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B8A" w:rsidRPr="00E23F66" w:rsidRDefault="00E23F66" w:rsidP="00E23F66">
      <w:pPr>
        <w:pStyle w:val="news-item"/>
        <w:jc w:val="center"/>
        <w:rPr>
          <w:color w:val="4D4D4D"/>
        </w:rPr>
      </w:pPr>
      <w:r w:rsidRPr="00E23F66">
        <w:rPr>
          <w:color w:val="4D4D4D"/>
        </w:rPr>
        <w:t>План проведения плановых проверок субъектов земельных отношений на 2012 год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4" w:history="1">
        <w:r w:rsidR="00CD7A06" w:rsidRPr="00E23F66">
          <w:rPr>
            <w:rStyle w:val="a3"/>
            <w:b/>
            <w:bCs/>
            <w:sz w:val="20"/>
            <w:szCs w:val="20"/>
          </w:rPr>
          <w:t>ООО "Аверс"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4453384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5054010477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30.01.2012г.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5" w:history="1">
        <w:r w:rsidR="00CD7A06" w:rsidRPr="00E23F66">
          <w:rPr>
            <w:rStyle w:val="a3"/>
            <w:b/>
            <w:bCs/>
            <w:sz w:val="20"/>
            <w:szCs w:val="20"/>
          </w:rPr>
          <w:t>ГК "Ветеран"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4453385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5054004272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13.02.2012г.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6" w:history="1">
        <w:r w:rsidR="00CD7A06" w:rsidRPr="00E23F66">
          <w:rPr>
            <w:rStyle w:val="a3"/>
            <w:b/>
            <w:bCs/>
            <w:sz w:val="20"/>
            <w:szCs w:val="20"/>
          </w:rPr>
          <w:t>ООО "СЮР"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4453386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5054008213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27.02.2012г.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7" w:history="1">
        <w:r w:rsidR="00CD7A06" w:rsidRPr="00E23F66">
          <w:rPr>
            <w:rStyle w:val="a3"/>
            <w:b/>
            <w:bCs/>
            <w:sz w:val="20"/>
            <w:szCs w:val="20"/>
          </w:rPr>
          <w:t>ООО "</w:t>
        </w:r>
        <w:proofErr w:type="spellStart"/>
        <w:r w:rsidR="00CD7A06" w:rsidRPr="00E23F66">
          <w:rPr>
            <w:rStyle w:val="a3"/>
            <w:b/>
            <w:bCs/>
            <w:sz w:val="20"/>
            <w:szCs w:val="20"/>
          </w:rPr>
          <w:t>Норд-Ист</w:t>
        </w:r>
        <w:proofErr w:type="spellEnd"/>
        <w:r w:rsidR="00CD7A06" w:rsidRPr="00E23F66">
          <w:rPr>
            <w:rStyle w:val="a3"/>
            <w:b/>
            <w:bCs/>
            <w:sz w:val="20"/>
            <w:szCs w:val="20"/>
          </w:rPr>
          <w:t xml:space="preserve"> Комплекс"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4453388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5054010036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19.03.2012г.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8" w:history="1">
        <w:r w:rsidR="00CD7A06" w:rsidRPr="00E23F66">
          <w:rPr>
            <w:rStyle w:val="a3"/>
            <w:b/>
            <w:bCs/>
            <w:sz w:val="20"/>
            <w:szCs w:val="20"/>
          </w:rPr>
          <w:t>ГК "Орбита"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4453389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5054003952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02.04.2012г.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9" w:history="1">
        <w:r w:rsidR="00CD7A06" w:rsidRPr="00E23F66">
          <w:rPr>
            <w:rStyle w:val="a3"/>
            <w:b/>
            <w:bCs/>
            <w:sz w:val="20"/>
            <w:szCs w:val="20"/>
          </w:rPr>
          <w:t>ГСК "Липа"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4453390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5054010558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23.04.2012г.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10" w:history="1">
        <w:r w:rsidR="00CD7A06" w:rsidRPr="00E23F66">
          <w:rPr>
            <w:rStyle w:val="a3"/>
            <w:b/>
            <w:bCs/>
            <w:sz w:val="20"/>
            <w:szCs w:val="20"/>
          </w:rPr>
          <w:t>ТСК "Нива"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4453391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5054010533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14.05.2012г.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11" w:history="1">
        <w:r w:rsidR="00CD7A06" w:rsidRPr="00E23F66">
          <w:rPr>
            <w:rStyle w:val="a3"/>
            <w:b/>
            <w:bCs/>
            <w:sz w:val="20"/>
            <w:szCs w:val="20"/>
          </w:rPr>
          <w:t>ГСК "Юбилейный-2"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4453393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5054088280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04.06.2012г.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</w:r>
      <w:r w:rsidR="00CD7A06" w:rsidRPr="00E23F66">
        <w:rPr>
          <w:color w:val="4D4D4D"/>
          <w:sz w:val="20"/>
          <w:szCs w:val="20"/>
        </w:rPr>
        <w:lastRenderedPageBreak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12" w:history="1">
        <w:r w:rsidR="00CD7A06" w:rsidRPr="00E23F66">
          <w:rPr>
            <w:rStyle w:val="a3"/>
            <w:b/>
            <w:bCs/>
            <w:sz w:val="20"/>
            <w:szCs w:val="20"/>
          </w:rPr>
          <w:t>ГСК "Лада"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4453394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5054002797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18.06.2012г.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13" w:history="1">
        <w:r w:rsidR="00CD7A06" w:rsidRPr="00E23F66">
          <w:rPr>
            <w:rStyle w:val="a3"/>
            <w:b/>
            <w:bCs/>
            <w:sz w:val="20"/>
            <w:szCs w:val="20"/>
          </w:rPr>
          <w:t>ГСК "Заря-2"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4453397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5054000750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13.08.2012г.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14" w:history="1">
        <w:r w:rsidR="00CD7A06" w:rsidRPr="00E23F66">
          <w:rPr>
            <w:rStyle w:val="a3"/>
            <w:b/>
            <w:bCs/>
            <w:sz w:val="20"/>
            <w:szCs w:val="20"/>
          </w:rPr>
          <w:t>СК "Ветка"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4453398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5054003511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20.08.2012г.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15" w:history="1">
        <w:r w:rsidR="00CD7A06" w:rsidRPr="00E23F66">
          <w:rPr>
            <w:rStyle w:val="a3"/>
            <w:b/>
            <w:bCs/>
            <w:sz w:val="20"/>
            <w:szCs w:val="20"/>
          </w:rPr>
          <w:t>ГСК "Орлик"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4453400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5054004145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17.09.2012г.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16" w:history="1">
        <w:r w:rsidR="00CD7A06" w:rsidRPr="00E23F66">
          <w:rPr>
            <w:rStyle w:val="a3"/>
            <w:b/>
            <w:bCs/>
            <w:sz w:val="20"/>
            <w:szCs w:val="20"/>
          </w:rPr>
          <w:t>ООО "</w:t>
        </w:r>
        <w:proofErr w:type="spellStart"/>
        <w:r w:rsidR="00CD7A06" w:rsidRPr="00E23F66">
          <w:rPr>
            <w:rStyle w:val="a3"/>
            <w:b/>
            <w:bCs/>
            <w:sz w:val="20"/>
            <w:szCs w:val="20"/>
          </w:rPr>
          <w:t>Унивестстрой</w:t>
        </w:r>
        <w:proofErr w:type="spellEnd"/>
        <w:r w:rsidR="00CD7A06" w:rsidRPr="00E23F66">
          <w:rPr>
            <w:rStyle w:val="a3"/>
            <w:b/>
            <w:bCs/>
            <w:sz w:val="20"/>
            <w:szCs w:val="20"/>
          </w:rPr>
          <w:t>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4453402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5050055389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22.10.2012г.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17" w:history="1">
        <w:r w:rsidR="00CD7A06" w:rsidRPr="00E23F66">
          <w:rPr>
            <w:rStyle w:val="a3"/>
            <w:b/>
            <w:bCs/>
            <w:sz w:val="20"/>
            <w:szCs w:val="20"/>
          </w:rPr>
          <w:t>ЗАО "</w:t>
        </w:r>
        <w:proofErr w:type="spellStart"/>
        <w:r w:rsidR="00CD7A06" w:rsidRPr="00E23F66">
          <w:rPr>
            <w:rStyle w:val="a3"/>
            <w:b/>
            <w:bCs/>
            <w:sz w:val="20"/>
            <w:szCs w:val="20"/>
          </w:rPr>
          <w:t>Инвестстройсервис</w:t>
        </w:r>
        <w:proofErr w:type="spellEnd"/>
        <w:r w:rsidR="00CD7A06" w:rsidRPr="00E23F66">
          <w:rPr>
            <w:rStyle w:val="a3"/>
            <w:b/>
            <w:bCs/>
            <w:sz w:val="20"/>
            <w:szCs w:val="20"/>
          </w:rPr>
          <w:t>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4453403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5054088554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12.11.2012г.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D7A06" w:rsidRPr="00E23F66" w:rsidRDefault="00AE38AA" w:rsidP="00CD7A06">
      <w:pPr>
        <w:pStyle w:val="news-item"/>
        <w:rPr>
          <w:color w:val="4D4D4D"/>
          <w:sz w:val="20"/>
          <w:szCs w:val="20"/>
        </w:rPr>
      </w:pPr>
      <w:hyperlink r:id="rId18" w:history="1">
        <w:r w:rsidR="00CD7A06" w:rsidRPr="00E23F66">
          <w:rPr>
            <w:rStyle w:val="a3"/>
            <w:b/>
            <w:bCs/>
            <w:sz w:val="20"/>
            <w:szCs w:val="20"/>
          </w:rPr>
          <w:t>ПСКХ "Ветка-3"</w:t>
        </w:r>
      </w:hyperlink>
      <w:r w:rsidR="00CD7A06" w:rsidRPr="00E23F66">
        <w:rPr>
          <w:color w:val="4D4D4D"/>
          <w:sz w:val="20"/>
          <w:szCs w:val="20"/>
        </w:rPr>
        <w:br/>
        <w:t xml:space="preserve">Номер плановой проверки: 4453404 </w:t>
      </w:r>
      <w:r w:rsidR="00CD7A06" w:rsidRPr="00E23F66">
        <w:rPr>
          <w:color w:val="4D4D4D"/>
          <w:sz w:val="20"/>
          <w:szCs w:val="20"/>
        </w:rPr>
        <w:br/>
        <w:t xml:space="preserve">Идентификационный номер налогоплательщика: 5054008453 </w:t>
      </w:r>
      <w:r w:rsidR="00CD7A06" w:rsidRPr="00E23F66">
        <w:rPr>
          <w:color w:val="4D4D4D"/>
          <w:sz w:val="20"/>
          <w:szCs w:val="20"/>
        </w:rPr>
        <w:br/>
        <w:t>Дата и срок проведения плановой проверки: 26.11.2012г. (5 раб</w:t>
      </w:r>
      <w:proofErr w:type="gramStart"/>
      <w:r w:rsidR="00CD7A06" w:rsidRPr="00E23F66">
        <w:rPr>
          <w:color w:val="4D4D4D"/>
          <w:sz w:val="20"/>
          <w:szCs w:val="20"/>
        </w:rPr>
        <w:t>.</w:t>
      </w:r>
      <w:proofErr w:type="gramEnd"/>
      <w:r w:rsidR="00CD7A06" w:rsidRPr="00E23F66">
        <w:rPr>
          <w:color w:val="4D4D4D"/>
          <w:sz w:val="20"/>
          <w:szCs w:val="20"/>
        </w:rPr>
        <w:t xml:space="preserve"> </w:t>
      </w:r>
      <w:proofErr w:type="spellStart"/>
      <w:proofErr w:type="gramStart"/>
      <w:r w:rsidR="00CD7A06" w:rsidRPr="00E23F66">
        <w:rPr>
          <w:color w:val="4D4D4D"/>
          <w:sz w:val="20"/>
          <w:szCs w:val="20"/>
        </w:rPr>
        <w:t>д</w:t>
      </w:r>
      <w:proofErr w:type="gramEnd"/>
      <w:r w:rsidR="00CD7A06" w:rsidRPr="00E23F66">
        <w:rPr>
          <w:color w:val="4D4D4D"/>
          <w:sz w:val="20"/>
          <w:szCs w:val="20"/>
        </w:rPr>
        <w:t>н</w:t>
      </w:r>
      <w:proofErr w:type="spellEnd"/>
      <w:r w:rsidR="00CD7A06" w:rsidRPr="00E23F66">
        <w:rPr>
          <w:color w:val="4D4D4D"/>
          <w:sz w:val="20"/>
          <w:szCs w:val="20"/>
        </w:rPr>
        <w:t xml:space="preserve">.) </w:t>
      </w:r>
      <w:r w:rsidR="00CD7A06" w:rsidRPr="00E23F66">
        <w:rPr>
          <w:color w:val="4D4D4D"/>
          <w:sz w:val="20"/>
          <w:szCs w:val="20"/>
        </w:rPr>
        <w:br/>
        <w:t xml:space="preserve">Наименование органа государственного контроля (надзора), органа муниципального контроля, осуществляющего проверку: Муниципальный контроль </w:t>
      </w:r>
      <w:r w:rsidR="00CD7A06" w:rsidRPr="00E23F66">
        <w:rPr>
          <w:color w:val="4D4D4D"/>
          <w:sz w:val="20"/>
          <w:szCs w:val="20"/>
        </w:rPr>
        <w:br/>
        <w:t xml:space="preserve">Наименование контролирующего органа, подавшего план на согласование: Администрация г. </w:t>
      </w:r>
      <w:proofErr w:type="gramStart"/>
      <w:r w:rsidR="00CD7A06" w:rsidRPr="00E23F66">
        <w:rPr>
          <w:color w:val="4D4D4D"/>
          <w:sz w:val="20"/>
          <w:szCs w:val="20"/>
        </w:rPr>
        <w:t>Юбилейного</w:t>
      </w:r>
      <w:proofErr w:type="gramEnd"/>
      <w:r w:rsidR="00CD7A06" w:rsidRPr="00E23F66">
        <w:rPr>
          <w:color w:val="4D4D4D"/>
          <w:sz w:val="20"/>
          <w:szCs w:val="20"/>
        </w:rPr>
        <w:t xml:space="preserve"> Московской области </w:t>
      </w:r>
    </w:p>
    <w:p w:rsidR="00CC5488" w:rsidRPr="00E23F66" w:rsidRDefault="00E23F66" w:rsidP="00E23F66">
      <w:pPr>
        <w:pStyle w:val="news-item"/>
        <w:jc w:val="center"/>
        <w:rPr>
          <w:sz w:val="20"/>
          <w:szCs w:val="20"/>
        </w:rPr>
      </w:pPr>
      <w:r w:rsidRPr="00E23F66">
        <w:rPr>
          <w:color w:val="4D4D4D"/>
          <w:sz w:val="20"/>
          <w:szCs w:val="20"/>
        </w:rPr>
        <w:t xml:space="preserve">Главный муниципальный земельный инспектор                                </w:t>
      </w:r>
      <w:proofErr w:type="spellStart"/>
      <w:r w:rsidRPr="00E23F66">
        <w:rPr>
          <w:color w:val="4D4D4D"/>
          <w:sz w:val="20"/>
          <w:szCs w:val="20"/>
        </w:rPr>
        <w:t>Ю.Ф.Дёмочка</w:t>
      </w:r>
      <w:bookmarkStart w:id="0" w:name="_GoBack"/>
      <w:bookmarkEnd w:id="0"/>
      <w:proofErr w:type="spellEnd"/>
    </w:p>
    <w:sectPr w:rsidR="00CC5488" w:rsidRPr="00E23F66" w:rsidSect="00E23F66">
      <w:pgSz w:w="11906" w:h="16838"/>
      <w:pgMar w:top="567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7A06"/>
    <w:rsid w:val="00AE38AA"/>
    <w:rsid w:val="00BB3B8A"/>
    <w:rsid w:val="00CC5488"/>
    <w:rsid w:val="00CD7A06"/>
    <w:rsid w:val="00E23F66"/>
    <w:rsid w:val="00E43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A06"/>
    <w:rPr>
      <w:color w:val="367EB3"/>
      <w:u w:val="single"/>
    </w:rPr>
  </w:style>
  <w:style w:type="paragraph" w:customStyle="1" w:styleId="news-item">
    <w:name w:val="news-item"/>
    <w:basedOn w:val="a"/>
    <w:rsid w:val="00CD7A06"/>
    <w:pPr>
      <w:spacing w:after="165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A06"/>
    <w:rPr>
      <w:color w:val="367EB3"/>
      <w:u w:val="single"/>
    </w:rPr>
  </w:style>
  <w:style w:type="paragraph" w:customStyle="1" w:styleId="news-item">
    <w:name w:val="news-item"/>
    <w:basedOn w:val="a"/>
    <w:rsid w:val="00CD7A06"/>
    <w:pPr>
      <w:spacing w:after="165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7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959512">
                          <w:marLeft w:val="0"/>
                          <w:marRight w:val="-3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3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3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an.genproc.gov.ru/plan2012/detail.php?ID=287327" TargetMode="External"/><Relationship Id="rId13" Type="http://schemas.openxmlformats.org/officeDocument/2006/relationships/hyperlink" Target="http://plan.genproc.gov.ru/plan2012/detail.php?ID=287332" TargetMode="External"/><Relationship Id="rId18" Type="http://schemas.openxmlformats.org/officeDocument/2006/relationships/hyperlink" Target="http://plan.genproc.gov.ru/plan2012/detail.php?ID=287337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hyperlink" Target="http://plan.genproc.gov.ru/plan2012/detail.php?ID=287326" TargetMode="External"/><Relationship Id="rId12" Type="http://schemas.openxmlformats.org/officeDocument/2006/relationships/hyperlink" Target="http://plan.genproc.gov.ru/plan2012/detail.php?ID=287331" TargetMode="External"/><Relationship Id="rId17" Type="http://schemas.openxmlformats.org/officeDocument/2006/relationships/hyperlink" Target="http://plan.genproc.gov.ru/plan2012/detail.php?ID=287336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lan.genproc.gov.ru/plan2012/detail.php?ID=287335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plan.genproc.gov.ru/plan2012/detail.php?ID=287325" TargetMode="External"/><Relationship Id="rId11" Type="http://schemas.openxmlformats.org/officeDocument/2006/relationships/hyperlink" Target="http://plan.genproc.gov.ru/plan2012/detail.php?ID=287330" TargetMode="External"/><Relationship Id="rId5" Type="http://schemas.openxmlformats.org/officeDocument/2006/relationships/hyperlink" Target="http://plan.genproc.gov.ru/plan2012/detail.php?ID=287324" TargetMode="External"/><Relationship Id="rId15" Type="http://schemas.openxmlformats.org/officeDocument/2006/relationships/hyperlink" Target="http://plan.genproc.gov.ru/plan2012/detail.php?ID=287334" TargetMode="External"/><Relationship Id="rId10" Type="http://schemas.openxmlformats.org/officeDocument/2006/relationships/hyperlink" Target="http://plan.genproc.gov.ru/plan2012/detail.php?ID=287329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plan.genproc.gov.ru/plan2012/detail.php?ID=287323" TargetMode="External"/><Relationship Id="rId9" Type="http://schemas.openxmlformats.org/officeDocument/2006/relationships/hyperlink" Target="http://plan.genproc.gov.ru/plan2012/detail.php?ID=287328" TargetMode="External"/><Relationship Id="rId14" Type="http://schemas.openxmlformats.org/officeDocument/2006/relationships/hyperlink" Target="http://plan.genproc.gov.ru/plan2012/detail.php?ID=2873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buchaka-ia</cp:lastModifiedBy>
  <cp:revision>4</cp:revision>
  <dcterms:created xsi:type="dcterms:W3CDTF">2012-01-24T16:08:00Z</dcterms:created>
  <dcterms:modified xsi:type="dcterms:W3CDTF">2012-01-25T06:02:00Z</dcterms:modified>
</cp:coreProperties>
</file>