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2D7" w:rsidRPr="000B219B" w:rsidRDefault="0045466B" w:rsidP="000B219B">
      <w:pPr>
        <w:spacing w:after="0" w:line="240" w:lineRule="auto"/>
        <w:ind w:left="96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21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Приложение </w:t>
      </w:r>
      <w:r w:rsidR="004762D7" w:rsidRPr="000B21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</w:p>
    <w:p w:rsidR="004762D7" w:rsidRPr="000B219B" w:rsidRDefault="004762D7" w:rsidP="000B219B">
      <w:pPr>
        <w:spacing w:after="0" w:line="240" w:lineRule="auto"/>
        <w:ind w:left="96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21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4762D7" w:rsidRPr="000B219B" w:rsidRDefault="004762D7" w:rsidP="000B219B">
      <w:pPr>
        <w:spacing w:after="0" w:line="240" w:lineRule="auto"/>
        <w:ind w:left="96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21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городского округа Королёв</w:t>
      </w:r>
    </w:p>
    <w:p w:rsidR="004762D7" w:rsidRPr="000B219B" w:rsidRDefault="004762D7" w:rsidP="000B219B">
      <w:pPr>
        <w:spacing w:after="0" w:line="240" w:lineRule="auto"/>
        <w:ind w:left="96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21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Московской области</w:t>
      </w:r>
    </w:p>
    <w:p w:rsidR="004762D7" w:rsidRPr="000B219B" w:rsidRDefault="004762D7" w:rsidP="000B219B">
      <w:pPr>
        <w:spacing w:after="0" w:line="240" w:lineRule="auto"/>
        <w:ind w:left="96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21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_________________ №__________</w:t>
      </w:r>
    </w:p>
    <w:p w:rsidR="004762D7" w:rsidRPr="000B219B" w:rsidRDefault="004762D7" w:rsidP="000B219B">
      <w:pPr>
        <w:spacing w:after="0" w:line="240" w:lineRule="auto"/>
        <w:ind w:left="96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55D32" w:rsidRPr="000B219B" w:rsidRDefault="00DF7E72" w:rsidP="000B219B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0B219B">
        <w:rPr>
          <w:rFonts w:ascii="Times New Roman" w:hAnsi="Times New Roman"/>
          <w:sz w:val="28"/>
          <w:szCs w:val="28"/>
        </w:rPr>
        <w:t>«</w:t>
      </w:r>
      <w:r w:rsidR="00455D32" w:rsidRPr="000B219B">
        <w:rPr>
          <w:rFonts w:ascii="Times New Roman" w:hAnsi="Times New Roman"/>
          <w:sz w:val="28"/>
          <w:szCs w:val="28"/>
        </w:rPr>
        <w:t>Приложение № 2</w:t>
      </w:r>
    </w:p>
    <w:p w:rsidR="0099185C" w:rsidRPr="000B219B" w:rsidRDefault="00455D32" w:rsidP="000B219B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0B219B">
        <w:rPr>
          <w:rFonts w:ascii="Times New Roman" w:hAnsi="Times New Roman"/>
          <w:sz w:val="28"/>
          <w:szCs w:val="28"/>
        </w:rPr>
        <w:t>к мун</w:t>
      </w:r>
      <w:r w:rsidR="0099185C" w:rsidRPr="000B219B">
        <w:rPr>
          <w:rFonts w:ascii="Times New Roman" w:hAnsi="Times New Roman"/>
          <w:sz w:val="28"/>
          <w:szCs w:val="28"/>
        </w:rPr>
        <w:t>иципальной программе городского</w:t>
      </w:r>
    </w:p>
    <w:p w:rsidR="0099185C" w:rsidRPr="000B219B" w:rsidRDefault="00455D32" w:rsidP="000B219B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0B219B">
        <w:rPr>
          <w:rFonts w:ascii="Times New Roman" w:hAnsi="Times New Roman"/>
          <w:sz w:val="28"/>
          <w:szCs w:val="28"/>
        </w:rPr>
        <w:t>ок</w:t>
      </w:r>
      <w:r w:rsidR="0099185C" w:rsidRPr="000B219B">
        <w:rPr>
          <w:rFonts w:ascii="Times New Roman" w:hAnsi="Times New Roman"/>
          <w:sz w:val="28"/>
          <w:szCs w:val="28"/>
        </w:rPr>
        <w:t>руга Королёв Московской области</w:t>
      </w:r>
    </w:p>
    <w:p w:rsidR="00455D32" w:rsidRPr="000B219B" w:rsidRDefault="00455D32" w:rsidP="000B219B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0B219B">
        <w:rPr>
          <w:rFonts w:ascii="Times New Roman" w:hAnsi="Times New Roman"/>
          <w:sz w:val="28"/>
          <w:szCs w:val="28"/>
        </w:rPr>
        <w:t>«Цифровой городской округ Королёв»</w:t>
      </w:r>
    </w:p>
    <w:p w:rsidR="0099185C" w:rsidRPr="000B219B" w:rsidRDefault="0099185C" w:rsidP="000B219B">
      <w:pPr>
        <w:tabs>
          <w:tab w:val="left" w:pos="1006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185C" w:rsidRPr="000B219B" w:rsidRDefault="0099185C" w:rsidP="000B219B">
      <w:pPr>
        <w:tabs>
          <w:tab w:val="left" w:pos="100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219B">
        <w:rPr>
          <w:rFonts w:ascii="Times New Roman" w:hAnsi="Times New Roman"/>
          <w:b/>
          <w:sz w:val="28"/>
          <w:szCs w:val="28"/>
        </w:rPr>
        <w:t>МЕТОДИКА</w:t>
      </w:r>
    </w:p>
    <w:p w:rsidR="0099185C" w:rsidRPr="000B219B" w:rsidRDefault="0099185C" w:rsidP="000B219B">
      <w:pPr>
        <w:tabs>
          <w:tab w:val="left" w:pos="100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219B">
        <w:rPr>
          <w:rFonts w:ascii="Times New Roman" w:hAnsi="Times New Roman"/>
          <w:b/>
          <w:sz w:val="28"/>
          <w:szCs w:val="28"/>
        </w:rPr>
        <w:t>расчета значений показателей эффективности реализации муниципальной программы</w:t>
      </w:r>
    </w:p>
    <w:p w:rsidR="0099185C" w:rsidRPr="000B219B" w:rsidRDefault="0099185C" w:rsidP="000B219B">
      <w:pPr>
        <w:tabs>
          <w:tab w:val="left" w:pos="100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219B">
        <w:rPr>
          <w:rFonts w:ascii="Times New Roman" w:hAnsi="Times New Roman"/>
          <w:b/>
          <w:sz w:val="28"/>
          <w:szCs w:val="28"/>
        </w:rPr>
        <w:t>«Цифровой городской округ Королёв»</w:t>
      </w:r>
    </w:p>
    <w:p w:rsidR="0099185C" w:rsidRPr="000B219B" w:rsidRDefault="0099185C" w:rsidP="000B219B">
      <w:pPr>
        <w:tabs>
          <w:tab w:val="left" w:pos="1006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1418"/>
        <w:gridCol w:w="1843"/>
        <w:gridCol w:w="6804"/>
      </w:tblGrid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455D32" w:rsidRPr="000B219B" w:rsidRDefault="00455D32" w:rsidP="000B2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55D32" w:rsidRPr="000B219B" w:rsidRDefault="00455D32" w:rsidP="000B2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455D32" w:rsidRPr="000B219B" w:rsidRDefault="00455D32" w:rsidP="000B2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Методика расчета значений показателя</w:t>
            </w:r>
          </w:p>
        </w:tc>
      </w:tr>
    </w:tbl>
    <w:p w:rsidR="0099185C" w:rsidRPr="000B219B" w:rsidRDefault="0099185C" w:rsidP="000B21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1418"/>
        <w:gridCol w:w="1843"/>
        <w:gridCol w:w="6804"/>
      </w:tblGrid>
      <w:tr w:rsidR="0099185C" w:rsidRPr="000B219B" w:rsidTr="000B219B">
        <w:trPr>
          <w:tblHeader/>
        </w:trPr>
        <w:tc>
          <w:tcPr>
            <w:tcW w:w="709" w:type="dxa"/>
            <w:shd w:val="clear" w:color="auto" w:fill="auto"/>
          </w:tcPr>
          <w:p w:rsidR="0099185C" w:rsidRPr="000B219B" w:rsidRDefault="0099185C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185C" w:rsidRPr="000B219B" w:rsidRDefault="0099185C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9185C" w:rsidRPr="000B219B" w:rsidRDefault="0099185C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9185C" w:rsidRPr="000B219B" w:rsidRDefault="0099185C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99185C" w:rsidRPr="000B219B" w:rsidRDefault="0099185C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99185C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892" w:type="dxa"/>
            <w:gridSpan w:val="4"/>
            <w:shd w:val="clear" w:color="auto" w:fill="auto"/>
          </w:tcPr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Подпрограмма 1 Снижение административных барьеров, повышение качества и доступности</w:t>
            </w:r>
            <w:r w:rsidR="0099185C" w:rsidRPr="000B219B">
              <w:rPr>
                <w:rFonts w:ascii="Times New Roman" w:hAnsi="Times New Roman"/>
                <w:sz w:val="24"/>
                <w:szCs w:val="24"/>
              </w:rPr>
              <w:t xml:space="preserve"> предоставления государственных</w:t>
            </w:r>
            <w:r w:rsidR="000B2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и муниципальных услуг, в том числе на базе многофункционального центра предоставления государственных и муниципальных услуг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455D32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госпрограммой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 xml:space="preserve"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</w:t>
            </w:r>
            <w:r w:rsidR="000B219B">
              <w:rPr>
                <w:rFonts w:ascii="Times New Roman" w:hAnsi="Times New Roman"/>
                <w:sz w:val="24"/>
                <w:szCs w:val="24"/>
              </w:rPr>
              <w:br/>
            </w:r>
            <w:r w:rsidRPr="000B219B">
              <w:rPr>
                <w:rFonts w:ascii="Times New Roman" w:hAnsi="Times New Roman"/>
                <w:sz w:val="24"/>
                <w:szCs w:val="24"/>
              </w:rPr>
              <w:t>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Единица измерения – процент.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Значение базового показателя – 99,9%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 xml:space="preserve">Статистические источники – данные автоматизированной информационной системы Министерства экономического </w:t>
            </w:r>
            <w:r w:rsidR="00CC567C" w:rsidRPr="000B219B">
              <w:rPr>
                <w:rFonts w:ascii="Times New Roman" w:hAnsi="Times New Roman"/>
                <w:sz w:val="24"/>
                <w:szCs w:val="24"/>
              </w:rPr>
              <w:t>развития Российской Федерации «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Мониторинг развития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системы МФЦ».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Периодичность предоставления</w:t>
            </w:r>
            <w:r w:rsidR="00882A78" w:rsidRPr="000B2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- ежегодно.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455D32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Уровень удовлетворенности граждан качеством предоставления государственных и муниципальных услуг</w:t>
            </w:r>
            <w:r w:rsidR="00C202FF" w:rsidRPr="000B21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госпрограммой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на основе данных социологических опросов заявителей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Единица измерения – процент.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Значение базового показателя – 94%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Статистические источники – результаты социологического исследования (опроса) заявителей.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Периодичность представления – ежегодно.</w:t>
            </w:r>
          </w:p>
          <w:p w:rsidR="00C202FF" w:rsidRPr="000B219B" w:rsidRDefault="00C202FF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В случае</w:t>
            </w:r>
            <w:r w:rsidR="000B219B" w:rsidRPr="000B2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полной передачи в</w:t>
            </w:r>
            <w:r w:rsidR="000B219B" w:rsidRPr="000B2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МФЦ административных процедур по приему документов и выдаче результатов предоставления услуг, уровень удовлетворенности граждан качес</w:t>
            </w:r>
            <w:r w:rsidR="00CC567C" w:rsidRPr="000B219B">
              <w:rPr>
                <w:rFonts w:ascii="Times New Roman" w:hAnsi="Times New Roman"/>
                <w:sz w:val="24"/>
                <w:szCs w:val="24"/>
              </w:rPr>
              <w:t>твом предоставления муниципальных услуг приравнивается к уровню удовлетворенности граждан качеством предоставления государственных и муниципальных услуг, предоставляемых на базе МФЦ.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455D32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Среднее число обращений представителей бизнес – сообщества в ОМСУ муниципального образования Московской области, МФЦ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Единицы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госпрограммой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Среднее число обращений определяется путем деления суммы всех выявленных значений по числу обращений на количество опрошенных респондентов.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Единица измерения – единица.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Значение базового показателя – 1,5 ед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Статистические источники – результаты социологических исследований мнения представителей бизнес-сообщества по каждой услуге,</w:t>
            </w:r>
            <w:r w:rsidR="00FF3DCA" w:rsidRPr="000B2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связанной со сферой предпринимательской деятельности.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Периодичность представления –ежегодно.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455D32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Среднее время ожидания в очереди для получения государственных (муниципальных) услуг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Минуты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госпрограммой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по формуле: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Т=</w:t>
            </w: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SUM</w:t>
            </w:r>
            <w:r w:rsidRPr="000B219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r w:rsidRPr="000B219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0B219B">
              <w:rPr>
                <w:rFonts w:ascii="Times New Roman" w:hAnsi="Times New Roman"/>
                <w:sz w:val="24"/>
                <w:szCs w:val="24"/>
                <w:vertAlign w:val="subscript"/>
              </w:rPr>
              <w:t>=0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(</w:t>
            </w: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0B219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)/</w:t>
            </w: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 xml:space="preserve">Т- среднее время ожидания в очереди при обращении заявителя в МФЦ муниципального образования Московской области для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получения муниципальных (государственных) услуг;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Т</w:t>
            </w: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 – время ожидания в очереди при обращении заявителя в МФЦ муниципального образования Московской области для получения муниципальных (государственных) услуг по каждому случаю обращения;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 – общее количество обращений заявителей в МФЦ муниципального образования Московской области для получения муниципальных (государственных) услуг.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Единица измерения – минута.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Значение базового показателя – 13 мин</w:t>
            </w:r>
          </w:p>
          <w:p w:rsidR="00455D32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Статистические источники – результаты социологического исследования (опроса) заявителей.</w:t>
            </w:r>
          </w:p>
          <w:p w:rsidR="0099185C" w:rsidRPr="000B219B" w:rsidRDefault="00455D32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Периодичность представления – ежегодно.</w:t>
            </w:r>
          </w:p>
        </w:tc>
      </w:tr>
      <w:tr w:rsidR="00B92279" w:rsidRPr="000B219B" w:rsidTr="000B219B">
        <w:tc>
          <w:tcPr>
            <w:tcW w:w="709" w:type="dxa"/>
            <w:shd w:val="clear" w:color="auto" w:fill="auto"/>
          </w:tcPr>
          <w:p w:rsidR="00B92279" w:rsidRPr="000B219B" w:rsidRDefault="00B92279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827" w:type="dxa"/>
            <w:shd w:val="clear" w:color="auto" w:fill="auto"/>
          </w:tcPr>
          <w:p w:rsidR="00B92279" w:rsidRPr="000B219B" w:rsidRDefault="004762D7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 xml:space="preserve">Быстрые услуги - </w:t>
            </w:r>
            <w:r w:rsidR="00B92279" w:rsidRPr="000B219B">
              <w:rPr>
                <w:rFonts w:ascii="Times New Roman" w:hAnsi="Times New Roman"/>
                <w:sz w:val="24"/>
                <w:szCs w:val="24"/>
              </w:rPr>
              <w:t>Доля заявителей МФЦ, ожидающих в очереди более 12,5 минут.</w:t>
            </w:r>
          </w:p>
        </w:tc>
        <w:tc>
          <w:tcPr>
            <w:tcW w:w="1418" w:type="dxa"/>
          </w:tcPr>
          <w:p w:rsidR="00B92279" w:rsidRPr="000B219B" w:rsidRDefault="00B92279" w:rsidP="000B219B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B92279" w:rsidRPr="000B219B" w:rsidRDefault="00B92279" w:rsidP="000B219B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В соответствии с госпрограммой</w:t>
            </w:r>
          </w:p>
        </w:tc>
        <w:tc>
          <w:tcPr>
            <w:tcW w:w="6804" w:type="dxa"/>
            <w:shd w:val="clear" w:color="auto" w:fill="auto"/>
          </w:tcPr>
          <w:p w:rsidR="00B92279" w:rsidRPr="000B219B" w:rsidRDefault="00B92279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O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T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×100%,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где:</m:t>
                </m:r>
              </m:oMath>
            </m:oMathPara>
          </w:p>
          <w:p w:rsidR="00B92279" w:rsidRPr="000B219B" w:rsidRDefault="00B92279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- доля заявителей, ожидающих в очереди более 12,5 минут, процент;</w:t>
            </w:r>
          </w:p>
          <w:p w:rsidR="00B92279" w:rsidRPr="000B219B" w:rsidRDefault="00B92279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- количество заявителей ожидающих более 12,5 минут, человек;</w:t>
            </w:r>
          </w:p>
          <w:p w:rsidR="00B92279" w:rsidRPr="000B219B" w:rsidRDefault="00B92279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-Общее количество заявителей обратившихся в МФЦ в отчетном периоде, человек.</w:t>
            </w:r>
          </w:p>
          <w:p w:rsidR="00FF7663" w:rsidRDefault="00B92279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*Источник информации – данные автоматизированной системы управления «Очередь».</w:t>
            </w:r>
            <w:r w:rsidR="0093659E" w:rsidRPr="000B2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При расчете показателей доля заявителей, ожидающих в очереди более 12,5 минут (</w:t>
            </w: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), учитываются талоны, обслуживание по которым составляет 10 минут и более и факт оказания услуги зарегистрирован ЕИСОУ.</w:t>
            </w:r>
          </w:p>
          <w:p w:rsidR="000B219B" w:rsidRDefault="000B219B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0B219B" w:rsidRDefault="000B219B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0B219B" w:rsidRDefault="000B219B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0B219B" w:rsidRPr="000B219B" w:rsidRDefault="000B219B" w:rsidP="000B219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99185C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3892" w:type="dxa"/>
            <w:gridSpan w:val="4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2 Развитие информационной и технической инфраструктуры экосистемы цифровой экономики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455D32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работников ОМСУ муниципального образования Московской области, обеспеченных необходимым компьютерным оборудованием с предустановленным общесистемным программным обеспечением и организационной техникой в соответствии с требованиями </w:t>
            </w:r>
            <w:r w:rsidR="00741C09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нормативных правовых актов Московской области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0B219B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где:</w:t>
            </w:r>
          </w:p>
          <w:p w:rsidR="00455D32" w:rsidRPr="000B219B" w:rsidRDefault="0099185C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n</m:t>
              </m:r>
            </m:oMath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доля работников ОМСУ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</w:t>
            </w:r>
            <w:r w:rsidR="00741C09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нормативных правовых актов Московской области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 – количество работников ОМСУ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</w:t>
            </w:r>
            <w:r w:rsidR="00741C09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нормативных правовых актов Московской области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К – общее количество работников ОМСУ муниципального образования Московской области, нуждающихся в компьютерном оборудовании с предустановленным общесистемным программным обеспечением и организационной технике в соответствии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с требованиями </w:t>
            </w:r>
            <w:r w:rsidR="00741C09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нормативных правовых актов Московской области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, или уже обеспеченных таким оборудованием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455D32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Доля ОМСУ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4"/>
                    <w:szCs w:val="24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0B219B" w:rsidP="000B21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где: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B219B">
              <w:rPr>
                <w:rFonts w:ascii="Times New Roman" w:eastAsia="Courier New" w:hAnsi="Times New Roman"/>
                <w:sz w:val="24"/>
                <w:szCs w:val="24"/>
                <w:lang w:val="en-US"/>
              </w:rPr>
              <w:t>n</w:t>
            </w:r>
            <w:r w:rsidRPr="000B219B">
              <w:rPr>
                <w:rFonts w:ascii="Times New Roman" w:eastAsia="Courier New" w:hAnsi="Times New Roman"/>
                <w:sz w:val="24"/>
                <w:szCs w:val="24"/>
              </w:rPr>
              <w:t xml:space="preserve"> - доля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ОМСУ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R – количество ОМСУ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форме;</w:t>
            </w:r>
          </w:p>
          <w:p w:rsidR="000B219B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K – общее количество ОМСУ муниципального образования Московской области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455D32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4"/>
                    <w:szCs w:val="24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 xml:space="preserve">n - доля информационных систем, используемых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ОМСУ муниципального образования Московской области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, обеспеченных средствами защиты информации в соответствии с классом защиты обрабатываемой информации;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 xml:space="preserve">R - количество информационных систем, используемых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ОМСУ муниципального образования Московской области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, обеспеченных средствами защиты информации соответствии с классом защиты обрабатываемой информации;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 xml:space="preserve">K - общее количество информационных систем, используемых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ОМСУ муниципального образования Московской области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455D32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4"/>
                    <w:szCs w:val="24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455D32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55D32" w:rsidRPr="000B219B" w:rsidRDefault="00455D32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 xml:space="preserve">n - доля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5D32" w:rsidRPr="000B219B" w:rsidRDefault="00455D32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 - количество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 xml:space="preserve">K - общее количество компьютерного оборудования, используемого на рабочих местах работников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ОМСУ муниципального образования Московской области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455D32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4"/>
                    <w:szCs w:val="24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 xml:space="preserve">R – количество работников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ОМСУ муниципального образования Московской области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, обеспеченных средствами электронной подписи в соответствии с потребностью и установле</w:t>
            </w:r>
            <w:r w:rsidR="000B219B">
              <w:rPr>
                <w:rFonts w:ascii="Times New Roman" w:hAnsi="Times New Roman"/>
                <w:sz w:val="24"/>
                <w:szCs w:val="24"/>
              </w:rPr>
              <w:t>нными требованиями;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 xml:space="preserve">K – общая потребность работников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ОМСУ муниципального образования Московской области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 в средствах электронной подписи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455D32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 xml:space="preserve">2.6 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 xml:space="preserve">Доля документов служебной переписки ОМСУ муниципального образования Московской области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 их подведомственных учреждений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с ЦИОГВ и ГО Московской области, подведомственными ЦИОГВ и ГО Московской области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организациями и</w:t>
            </w: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учреждениями, не содержащих персональные данные и конфиденциальные сведения и направляемых исключительно в</w:t>
            </w: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электронном виде с использованием МСЭД и средств электронной подписи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4"/>
                    <w:szCs w:val="24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где: </w:t>
            </w:r>
          </w:p>
          <w:p w:rsidR="00455D32" w:rsidRPr="000B219B" w:rsidRDefault="0099185C" w:rsidP="000B21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n</m:t>
              </m:r>
            </m:oMath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доля </w:t>
            </w:r>
            <w:r w:rsidR="00455D32" w:rsidRPr="000B219B">
              <w:rPr>
                <w:rFonts w:ascii="Times New Roman" w:hAnsi="Times New Roman"/>
                <w:sz w:val="24"/>
                <w:szCs w:val="24"/>
              </w:rPr>
              <w:t xml:space="preserve">документов служебной переписки ОМСУ муниципального образования Московской области 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их подведомственных учреждений </w:t>
            </w:r>
            <w:r w:rsidR="00455D32" w:rsidRPr="000B219B">
              <w:rPr>
                <w:rFonts w:ascii="Times New Roman" w:hAnsi="Times New Roman"/>
                <w:sz w:val="24"/>
                <w:szCs w:val="24"/>
              </w:rPr>
              <w:t xml:space="preserve">с ЦИОГВ и ГО Московской области, подведомственными ЦИОГВ и ГО Московской области организациями и учреждениями, не содержащих персональные </w:t>
            </w:r>
            <w:r w:rsidR="00455D32"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данные и 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 средств электронной подписи;</w:t>
            </w:r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 – количество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документов служебной переписки ОМСУ муниципального образования Московской области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 их подведомственных учреждений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 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– общее количество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документов служебной переписки ОМСУ муниципального образования Московской области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 их подведомственных учреждений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455D32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Увеличение доли граждан, использующих механизм получения государственных и муниципальных услуг в электронной форме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spacing w:after="0" w:line="240" w:lineRule="auto"/>
              <w:ind w:left="-57" w:right="-57"/>
              <w:jc w:val="both"/>
              <w:rPr>
                <w:rFonts w:ascii="Times New Roman" w:eastAsia="Courier New" w:hAnsi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0B219B" w:rsidP="000B219B">
            <w:pPr>
              <w:spacing w:after="0" w:line="240" w:lineRule="auto"/>
              <w:ind w:left="-57" w:right="-5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где:</w:t>
            </w:r>
          </w:p>
          <w:p w:rsidR="00455D32" w:rsidRPr="000B219B" w:rsidRDefault="0099185C" w:rsidP="000B219B">
            <w:pPr>
              <w:spacing w:after="0" w:line="240" w:lineRule="auto"/>
              <w:ind w:left="-57" w:right="-5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n</m:t>
              </m:r>
            </m:oMath>
            <w:r w:rsidR="00455D32" w:rsidRPr="000B219B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– </w:t>
            </w:r>
            <w:r w:rsidR="00455D32" w:rsidRPr="000B219B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граждан, использующих механизм получения муниципальных услуг в электронной форме</w:t>
            </w:r>
            <w:r w:rsidR="00455D32" w:rsidRPr="000B219B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eastAsia="Courier New" w:hAnsi="Times New Roman"/>
                <w:color w:val="000000"/>
                <w:sz w:val="24"/>
                <w:szCs w:val="24"/>
                <w:lang w:val="en-US"/>
              </w:rPr>
              <w:t>R</w:t>
            </w:r>
            <w:r w:rsidRPr="000B219B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– численность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 граждан, использующих механизм получения муниципальных услуг в электронной форме</w:t>
            </w:r>
            <w:r w:rsidRPr="000B219B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;</w:t>
            </w:r>
          </w:p>
          <w:p w:rsidR="00455D32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К – численность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населения муниципального образования Московской области</w:t>
            </w:r>
          </w:p>
          <w:p w:rsidR="000B219B" w:rsidRDefault="000B219B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219B" w:rsidRPr="000B219B" w:rsidRDefault="000B219B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376C" w:rsidRPr="000B219B" w:rsidTr="000B219B">
        <w:tc>
          <w:tcPr>
            <w:tcW w:w="709" w:type="dxa"/>
            <w:shd w:val="clear" w:color="auto" w:fill="auto"/>
          </w:tcPr>
          <w:p w:rsidR="0018376C" w:rsidRPr="000B219B" w:rsidRDefault="0018376C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3827" w:type="dxa"/>
            <w:shd w:val="clear" w:color="auto" w:fill="auto"/>
          </w:tcPr>
          <w:p w:rsidR="0018376C" w:rsidRPr="000B219B" w:rsidRDefault="0018376C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1418" w:type="dxa"/>
          </w:tcPr>
          <w:p w:rsidR="0018376C" w:rsidRPr="000B219B" w:rsidRDefault="0018376C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18376C" w:rsidRPr="000B219B" w:rsidRDefault="0018376C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18376C" w:rsidRPr="000B219B" w:rsidRDefault="0018376C" w:rsidP="000B219B">
            <w:pPr>
              <w:spacing w:after="0" w:line="240" w:lineRule="auto"/>
              <w:ind w:left="-57" w:right="-57"/>
              <w:jc w:val="both"/>
              <w:rPr>
                <w:rFonts w:ascii="Times New Roman" w:eastAsia="Courier New" w:hAnsi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×100%</m:t>
                </m:r>
              </m:oMath>
            </m:oMathPara>
          </w:p>
          <w:p w:rsidR="00686E1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n – доля муниципальных (государственных) услуг, по которым нарушены регламентные сроки;</w:t>
            </w:r>
          </w:p>
          <w:p w:rsidR="00686E1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R – количество муниципальных (государственных) услуг, оказанных ОМСУ в отчетном периоде с нарушением регламентного срока оказания услуг*;</w:t>
            </w:r>
          </w:p>
          <w:p w:rsidR="00686E1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K – общее количество муниципальных (государственных) услуг, оказанных ОМСУ в отчетном периоде</w:t>
            </w:r>
          </w:p>
          <w:p w:rsidR="00686E1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*Источник информации – 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 ОУ).</w:t>
            </w:r>
          </w:p>
          <w:p w:rsidR="0018376C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2% – возможно допустимая доля муниципальных услуг, по которым нарушены регламентные сроки оказания услуг, возникшая по техническим причинам, по причинам апробирования, а также просрочкам, связанным с федеральными ведомствами.</w:t>
            </w:r>
            <w:r w:rsidR="0018376C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*Источник информации – 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 ОУ).</w:t>
            </w:r>
          </w:p>
          <w:p w:rsidR="0018376C" w:rsidRDefault="0018376C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2% – возможно допустимая доля муниципальных услуг, по которым нарушены регламентные сроки оказания услуг, возникшая по техническим причинам, по причинам апробирования, а также просрочкам, связанным с федеральными ведомствами.</w:t>
            </w:r>
          </w:p>
          <w:p w:rsidR="000B219B" w:rsidRDefault="000B219B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219B" w:rsidRPr="000B219B" w:rsidRDefault="000B219B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376C" w:rsidRPr="000B219B" w:rsidTr="000B219B">
        <w:tc>
          <w:tcPr>
            <w:tcW w:w="709" w:type="dxa"/>
            <w:shd w:val="clear" w:color="auto" w:fill="auto"/>
          </w:tcPr>
          <w:p w:rsidR="0018376C" w:rsidRPr="000B219B" w:rsidRDefault="000B219B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3827" w:type="dxa"/>
            <w:shd w:val="clear" w:color="auto" w:fill="auto"/>
          </w:tcPr>
          <w:p w:rsidR="0018376C" w:rsidRPr="000B219B" w:rsidRDefault="0018376C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Удобные услуги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418" w:type="dxa"/>
          </w:tcPr>
          <w:p w:rsidR="0018376C" w:rsidRPr="000B219B" w:rsidRDefault="0018376C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18376C" w:rsidRPr="000B219B" w:rsidRDefault="0018376C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18376C" w:rsidRPr="000B219B" w:rsidRDefault="0018376C" w:rsidP="000B219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  <w:lang w:eastAsia="ru-RU"/>
                  </w:rPr>
                  <m:t>n</m:t>
                </m:r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×100%</m:t>
                </m:r>
              </m:oMath>
            </m:oMathPara>
          </w:p>
          <w:p w:rsidR="00686E1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где: </w:t>
            </w:r>
          </w:p>
          <w:p w:rsidR="00686E1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n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услуг;</w:t>
            </w:r>
          </w:p>
          <w:p w:rsidR="00686E1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R – количество муниципальных (государственных) услуг, оказанных ОМСУ в отчетном периоде через Государственную информационную систему Московской области «Портал государственных и муниципальных услуг (функций) Московской области»*;</w:t>
            </w:r>
          </w:p>
          <w:p w:rsidR="00686E1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К –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  <w:p w:rsidR="000B219B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*Источник информации – данные ЕИС ОУ.</w:t>
            </w:r>
          </w:p>
        </w:tc>
      </w:tr>
      <w:tr w:rsidR="001914F1" w:rsidRPr="000B219B" w:rsidTr="000B219B">
        <w:tc>
          <w:tcPr>
            <w:tcW w:w="709" w:type="dxa"/>
            <w:shd w:val="clear" w:color="auto" w:fill="auto"/>
          </w:tcPr>
          <w:p w:rsidR="001914F1" w:rsidRPr="000B219B" w:rsidRDefault="001914F1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3827" w:type="dxa"/>
            <w:shd w:val="clear" w:color="auto" w:fill="auto"/>
          </w:tcPr>
          <w:p w:rsidR="001914F1" w:rsidRPr="000B219B" w:rsidRDefault="001914F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Ответь вовремя – Доля жалоб, поступивших на портал «Добродел», по которым нарушен срок подготовки ответа</w:t>
            </w:r>
          </w:p>
        </w:tc>
        <w:tc>
          <w:tcPr>
            <w:tcW w:w="1418" w:type="dxa"/>
          </w:tcPr>
          <w:p w:rsidR="001914F1" w:rsidRPr="000B219B" w:rsidRDefault="001914F1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914F1" w:rsidRPr="000B219B" w:rsidRDefault="001914F1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1914F1" w:rsidRPr="000B219B" w:rsidRDefault="001914F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:rsidR="00686E11" w:rsidRPr="000B219B" w:rsidRDefault="000B219B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где:</w:t>
            </w:r>
          </w:p>
          <w:p w:rsidR="00686E1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n – доля жалоб, поступивших на портал «Добродел», по которым нарушен срок подготовки ответа;</w:t>
            </w:r>
          </w:p>
          <w:p w:rsidR="00686E1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R – количество жалоб, поступивших на портал «Добродел», по которым нарушен срок подготовки ответа*;</w:t>
            </w:r>
          </w:p>
          <w:p w:rsidR="00686E1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К – общее количество жалоб, поступивших на портал «Добродел»*.</w:t>
            </w:r>
          </w:p>
          <w:p w:rsidR="00686E1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14F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*Источник информации – 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размещенный в системе Seafile (письмо от 4 июля 2016 г. № 10-4571/Исх).</w:t>
            </w:r>
          </w:p>
        </w:tc>
      </w:tr>
      <w:tr w:rsidR="001914F1" w:rsidRPr="000B219B" w:rsidTr="000B219B">
        <w:tc>
          <w:tcPr>
            <w:tcW w:w="709" w:type="dxa"/>
            <w:shd w:val="clear" w:color="auto" w:fill="auto"/>
          </w:tcPr>
          <w:p w:rsidR="001914F1" w:rsidRPr="000B219B" w:rsidRDefault="001914F1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3827" w:type="dxa"/>
            <w:shd w:val="clear" w:color="auto" w:fill="auto"/>
          </w:tcPr>
          <w:p w:rsidR="001914F1" w:rsidRPr="000B219B" w:rsidRDefault="001914F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Обратная связь – Доля зарегистрированных обращений граждан, требующих устранение проблемы, по которым в регламентные сроки предоставлены ответы, подтверждающие их решение</w:t>
            </w:r>
          </w:p>
        </w:tc>
        <w:tc>
          <w:tcPr>
            <w:tcW w:w="1418" w:type="dxa"/>
          </w:tcPr>
          <w:p w:rsidR="001914F1" w:rsidRPr="000B219B" w:rsidRDefault="001914F1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914F1" w:rsidRPr="000B219B" w:rsidRDefault="001914F1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1914F1" w:rsidRPr="000B219B" w:rsidRDefault="001914F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:rsidR="00686E11" w:rsidRPr="000B219B" w:rsidRDefault="000B219B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где:</w:t>
            </w:r>
          </w:p>
          <w:p w:rsidR="00686E1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n – доля зарегистрированных обращений граждан, требующих устранение проблемы, по которым в регламентные сроки предоставлены ответы, подтверждающие их решение;</w:t>
            </w:r>
          </w:p>
          <w:p w:rsidR="00686E1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R – количество зарегистрированных уникальных обращений граждан (без учета категории «Иное» и подкатегории «Прочие проблемы»), требующих устранение проблемы, по которым в регламентные сроки предоставлены ответы, подтверждающие их решение*;</w:t>
            </w:r>
          </w:p>
          <w:p w:rsidR="00686E11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К – общее количество зарегистрированных уникальных обращений граждан (без учета категории «Иное» и подкатегории «Прочие проблемы»), требующих устранение проблемы*.</w:t>
            </w:r>
          </w:p>
          <w:p w:rsidR="001914F1" w:rsidRPr="000B219B" w:rsidRDefault="00686E11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*Источник информации – 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Seafile (письмо от 4 июля 2016 г. № 10-4571/Исх).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18376C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2.1</w:t>
            </w:r>
            <w:r w:rsidR="001914F1" w:rsidRPr="000B21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 xml:space="preserve">Доля ОМСУ муниципального образования Московской области и их подведомственных учреждений, использующих региональные межведомственные информационные системы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поддержки обеспечивающих функций и контроля результативности деятельности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55D32" w:rsidRPr="000B219B" w:rsidRDefault="0099185C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n</m:t>
              </m:r>
            </m:oMath>
            <w:r w:rsidR="00455D32" w:rsidRPr="000B219B">
              <w:rPr>
                <w:rFonts w:ascii="Times New Roman" w:hAnsi="Times New Roman"/>
                <w:sz w:val="24"/>
                <w:szCs w:val="24"/>
              </w:rPr>
              <w:t xml:space="preserve"> – доля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</w:t>
            </w:r>
            <w:r w:rsidR="00455D32"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поддержки обеспечивающих функций и контроля результативности деятельности;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R – количество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</w:t>
            </w:r>
            <w:r w:rsidR="00882A78" w:rsidRPr="000B2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деятельности;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K – общее количество ОМСУ муниципального образования Московской области и их подведомственных учреждений, у которых внедрены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455D32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18376C" w:rsidRPr="000B219B">
              <w:rPr>
                <w:rFonts w:ascii="Times New Roman" w:hAnsi="Times New Roman"/>
                <w:sz w:val="24"/>
                <w:szCs w:val="24"/>
              </w:rPr>
              <w:t>1</w:t>
            </w:r>
            <w:r w:rsidR="001914F1" w:rsidRPr="000B21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Доля ОМСУ муниципального образования Московской области, а также находящихся в их ведении организаций, предприятий и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учреждений, участвующих в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планировании, подготовке, проведении и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контроле исполнения конкурентных процедур с использованием ЕАСУЗ, включая подсистему портал исполнения контрактов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55D32" w:rsidRPr="000B219B" w:rsidRDefault="0099185C" w:rsidP="000B21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n</m:t>
              </m:r>
            </m:oMath>
            <w:r w:rsidR="00455D32" w:rsidRPr="000B219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Доля ОМСУ муниципального образования Московской области, а также находящихся в их ведении организаций, предприятий и учреждений, участвующих в планировании, подготовке, проведении и контроле исполнения конкурентных процедур с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использованием ЕАСУЗ, включая подсистему портал исполнения контрактов;</w:t>
            </w:r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количество ОМСУ муниципального образования Московской области, а также находящихся в их ведении организаций, предприятий и учреждений, участвующих в планировании, подготовке, проведении и контроле исполнения конкурентных процедур с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использованием ЕАСУЗ, включая подсистему портал исполнения контрактов;</w:t>
            </w:r>
          </w:p>
          <w:p w:rsidR="0099185C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количество ОМСУ муниципального образования Московской области, а также находящихся в их ведении организаций, предприятий и учреждений, участвующих в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планировании, подготовке, проведении и контроле исполнения конкурентных процедур.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18376C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  <w:r w:rsidR="001914F1" w:rsidRPr="000B21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Доля ОМСУ муниципального образования Московской области, а также находящихся в их ведении организаций и учреждений, использующих ЕИСУГИ для учета и контроля эффективности использования государственного и муниципального имущества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pStyle w:val="23"/>
              <w:shd w:val="clear" w:color="auto" w:fill="auto"/>
              <w:spacing w:line="240" w:lineRule="auto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pStyle w:val="23"/>
              <w:shd w:val="clear" w:color="auto" w:fill="auto"/>
              <w:spacing w:line="240" w:lineRule="auto"/>
              <w:ind w:left="-57" w:right="-57" w:firstLine="0"/>
              <w:jc w:val="center"/>
              <w:rPr>
                <w:rStyle w:val="13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455D32" w:rsidP="000B219B">
            <w:pPr>
              <w:pStyle w:val="23"/>
              <w:shd w:val="clear" w:color="auto" w:fill="auto"/>
              <w:spacing w:line="240" w:lineRule="auto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19B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455D32" w:rsidRPr="000B219B" w:rsidRDefault="0099185C" w:rsidP="000B219B">
            <w:pPr>
              <w:pStyle w:val="23"/>
              <w:shd w:val="clear" w:color="auto" w:fill="auto"/>
              <w:spacing w:line="240" w:lineRule="auto"/>
              <w:ind w:left="-57" w:right="-57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  <w:lang w:val="en-US"/>
                </w:rPr>
                <m:t>n</m:t>
              </m:r>
            </m:oMath>
            <w:r w:rsidR="00455D32" w:rsidRPr="000B219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55D32" w:rsidRPr="000B21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r w:rsidR="00455D32" w:rsidRPr="000B219B">
              <w:rPr>
                <w:rFonts w:ascii="Times New Roman" w:eastAsia="Calibri" w:hAnsi="Times New Roman" w:cs="Times New Roman"/>
                <w:sz w:val="24"/>
                <w:szCs w:val="24"/>
              </w:rPr>
              <w:t>ОМСУ муниципального образования 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="00455D32" w:rsidRPr="000B21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55D32" w:rsidRPr="000B219B" w:rsidRDefault="0099185C" w:rsidP="000B219B">
            <w:pPr>
              <w:pStyle w:val="23"/>
              <w:shd w:val="clear" w:color="auto" w:fill="auto"/>
              <w:spacing w:line="240" w:lineRule="auto"/>
              <w:ind w:left="-57" w:right="-57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oMath>
            <w:r w:rsidR="00455D32" w:rsidRPr="000B21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455D32" w:rsidRPr="000B219B">
              <w:rPr>
                <w:rFonts w:ascii="Times New Roman" w:eastAsia="Calibri" w:hAnsi="Times New Roman" w:cs="Times New Roman"/>
                <w:sz w:val="24"/>
                <w:szCs w:val="24"/>
              </w:rPr>
              <w:t>ОМСУ муниципального образования Московской области, а также находящихся в их ведении организаций и 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="00455D32" w:rsidRPr="000B21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B219B" w:rsidRPr="000B219B" w:rsidRDefault="0099185C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K</m:t>
              </m:r>
            </m:oMath>
            <w:r w:rsidR="00455D32" w:rsidRPr="000B219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ОМСУ муниципального образования Московской области, а также находящихся в их ведении организаций и учреждений</w:t>
            </w:r>
            <w:bookmarkStart w:id="0" w:name="_GoBack"/>
            <w:bookmarkEnd w:id="0"/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18376C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2.1</w:t>
            </w:r>
            <w:r w:rsidR="001914F1" w:rsidRPr="000B21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pStyle w:val="23"/>
              <w:shd w:val="clear" w:color="auto" w:fill="auto"/>
              <w:spacing w:line="240" w:lineRule="auto"/>
              <w:ind w:left="-57" w:right="-57"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pStyle w:val="23"/>
              <w:shd w:val="clear" w:color="auto" w:fill="auto"/>
              <w:spacing w:line="240" w:lineRule="auto"/>
              <w:ind w:left="-57" w:right="-57" w:firstLine="0"/>
              <w:rPr>
                <w:rStyle w:val="13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455D32" w:rsidP="000B219B">
            <w:pPr>
              <w:pStyle w:val="23"/>
              <w:shd w:val="clear" w:color="auto" w:fill="auto"/>
              <w:spacing w:line="240" w:lineRule="auto"/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19B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455D32" w:rsidRPr="000B219B" w:rsidRDefault="0099185C" w:rsidP="000B219B">
            <w:pPr>
              <w:pStyle w:val="23"/>
              <w:shd w:val="clear" w:color="auto" w:fill="auto"/>
              <w:spacing w:line="240" w:lineRule="auto"/>
              <w:ind w:left="-57" w:right="-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  <w:lang w:val="en-US"/>
                </w:rPr>
                <m:t>n</m:t>
              </m:r>
            </m:oMath>
            <w:r w:rsidR="00455D32" w:rsidRPr="000B219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55D32" w:rsidRPr="000B21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r w:rsidR="00455D32" w:rsidRPr="000B219B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="00455D32" w:rsidRPr="000B21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55D32" w:rsidRPr="000B219B" w:rsidRDefault="0099185C" w:rsidP="000B219B">
            <w:pPr>
              <w:pStyle w:val="23"/>
              <w:shd w:val="clear" w:color="auto" w:fill="auto"/>
              <w:spacing w:line="240" w:lineRule="auto"/>
              <w:ind w:left="-57" w:right="-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oMath>
            <w:r w:rsidR="00455D32" w:rsidRPr="000B21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455D32" w:rsidRPr="000B219B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="00455D32" w:rsidRPr="000B21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55D32" w:rsidRPr="000B219B" w:rsidRDefault="0099185C" w:rsidP="000B219B">
            <w:pPr>
              <w:pStyle w:val="23"/>
              <w:shd w:val="clear" w:color="auto" w:fill="auto"/>
              <w:spacing w:line="240" w:lineRule="auto"/>
              <w:ind w:left="-57" w:right="-57" w:firstLine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oMath>
            <w:r w:rsidR="00455D32" w:rsidRPr="000B219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55D32" w:rsidRPr="000B21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информационно-аналитических сервисов ЕИАС ЖКХ МО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18376C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  <w:r w:rsidR="001914F1" w:rsidRPr="000B21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Доля муниципальных учреждений образования, обеспеченных доступом в 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информационно-телекоммуникационную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сеть Интернет на скорости: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организаций дошкольного образования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2 Мбит/с;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общеобразовательных организаций, расположенных в городских </w:t>
            </w:r>
            <w:r w:rsidRPr="000B21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населенных пунктах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</w:t>
            </w:r>
            <w:r w:rsidR="005B015B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Мбит/с;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общеобразовательных организаций, расположенных в сельских </w:t>
            </w:r>
            <w:r w:rsidRPr="000B21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населенных пунктах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 менее 10 Мбит/с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55D32" w:rsidRPr="000B219B" w:rsidRDefault="0099185C" w:rsidP="000B219B">
            <w:pPr>
              <w:spacing w:after="0" w:line="240" w:lineRule="auto"/>
              <w:ind w:left="-57" w:right="-5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  <w:shd w:val="clear" w:color="auto" w:fill="FFFFFF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n</m:t>
              </m:r>
            </m:oMath>
            <w:r w:rsidR="00455D32" w:rsidRPr="000B219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доля муниципальных учреждений образования, обеспеченных доступом в</w:t>
            </w:r>
            <w:r w:rsidR="00455D32" w:rsidRPr="000B219B">
              <w:rPr>
                <w:rFonts w:ascii="Times New Roman" w:hAnsi="Times New Roman"/>
                <w:sz w:val="24"/>
                <w:szCs w:val="24"/>
              </w:rPr>
              <w:t xml:space="preserve"> информационно-телекоммуникационную</w:t>
            </w:r>
            <w:r w:rsidR="00455D32" w:rsidRPr="000B219B" w:rsidDel="006F0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сеть Интернет на скорости: для организаций дошкольного образования </w:t>
            </w:r>
            <w:r w:rsidR="00455D32"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2 Мбит/с, для общеобразовательных организаций, расположенных в городских </w:t>
            </w:r>
            <w:r w:rsidR="00455D32" w:rsidRPr="000B21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населенных пунктах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455D32"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 менее </w:t>
            </w:r>
            <w:r w:rsidR="002548D7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Мбит/с, для общеобразовательных организаций, расположенных в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сельских </w:t>
            </w:r>
            <w:r w:rsidR="00455D32" w:rsidRPr="000B21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населенных пунктах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455D32"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="00455D32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10 Мбит/с;</w:t>
            </w:r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муниципальных учреждений образования, обеспеченных доступом в</w:t>
            </w:r>
            <w:r w:rsidRPr="000B219B" w:rsidDel="006F0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информационно-телекоммуникационную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сеть Интернет на скорости: для организаций дошкольного образования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2 Мбит/с, для общеобразовательных организаций, расположенных в городских </w:t>
            </w:r>
            <w:r w:rsidRPr="000B21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населенных пунктах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</w:t>
            </w:r>
            <w:r w:rsidR="005B015B"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Мбит/с, для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общеобразовательных организаций, расположенных в сельских </w:t>
            </w:r>
            <w:r w:rsidRPr="000B21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населенных пунктах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10 Мбит/с;</w:t>
            </w:r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муниципальных учреждений образования муниципального образования Московской области</w:t>
            </w:r>
          </w:p>
        </w:tc>
      </w:tr>
      <w:tr w:rsidR="00455D32" w:rsidRPr="000B219B" w:rsidTr="000B219B">
        <w:tc>
          <w:tcPr>
            <w:tcW w:w="709" w:type="dxa"/>
            <w:shd w:val="clear" w:color="auto" w:fill="auto"/>
          </w:tcPr>
          <w:p w:rsidR="00455D32" w:rsidRPr="000B219B" w:rsidRDefault="0018376C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2.1</w:t>
            </w:r>
            <w:r w:rsidR="001914F1" w:rsidRPr="000B219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современных компьютеров (со сроком эксплуатации не более семи лет) на 100 обучающихся в общеобразовательных организациях муниципального образования Московской области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spacing w:after="0" w:line="240" w:lineRule="auto"/>
              <w:ind w:left="-57" w:right="-57"/>
              <w:jc w:val="center"/>
              <w:rPr>
                <w:rFonts w:ascii="Times New Roman" w:eastAsia="Courier New" w:hAnsi="Times New Roman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где: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современных компьютеров (со сроком эксплуатации не более семи лет)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на 100 обучающихся в общеобразовательных организациях муниципального образования Московской области;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 – количество используемых в общеобразовательных организациях муниципального образования Московской области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современных компьютеров (со сроком эксплуатации не более семи лет)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9185C" w:rsidRPr="000B219B" w:rsidRDefault="00455D32" w:rsidP="000B219B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K – количество обучающихся в общеобразовательных организациях муниципального образования Московской области</w:t>
            </w:r>
          </w:p>
        </w:tc>
      </w:tr>
      <w:tr w:rsidR="00455D32" w:rsidRPr="000B219B" w:rsidTr="000B219B">
        <w:trPr>
          <w:trHeight w:val="379"/>
        </w:trPr>
        <w:tc>
          <w:tcPr>
            <w:tcW w:w="709" w:type="dxa"/>
            <w:shd w:val="clear" w:color="auto" w:fill="auto"/>
          </w:tcPr>
          <w:p w:rsidR="00455D32" w:rsidRPr="000B219B" w:rsidRDefault="0018376C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  <w:r w:rsidR="001914F1" w:rsidRPr="000B219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Увеличение доли положительно рассмотренных заявлений на размещение антенно-мачтовых сооружений связи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spacing w:after="0" w:line="240" w:lineRule="auto"/>
              <w:ind w:left="-57" w:right="-57"/>
              <w:jc w:val="center"/>
              <w:rPr>
                <w:rFonts w:ascii="Times New Roman" w:eastAsia="Courier New" w:hAnsi="Times New Roman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где: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доля положительно рассмотренных заявлений на размещение антенно-мачтовых сооружений связи;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R – количество выданных разрешений на размещение антенно-мачтовых сооружений связи в муниципальном образовании Московской области;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K – количество заявлений, полученных муниципальным образованием Московской области в рамках государственной/муниципальной услуги «Выдача разрешения на размещение объектов на землях или на земельных участках, находящихся в муниципальной собственности или государственная собственность на которые не разграничена»</w:t>
            </w:r>
          </w:p>
        </w:tc>
      </w:tr>
      <w:tr w:rsidR="00455D32" w:rsidRPr="000B219B" w:rsidTr="000B219B">
        <w:trPr>
          <w:trHeight w:val="379"/>
        </w:trPr>
        <w:tc>
          <w:tcPr>
            <w:tcW w:w="709" w:type="dxa"/>
            <w:shd w:val="clear" w:color="auto" w:fill="auto"/>
          </w:tcPr>
          <w:p w:rsidR="00455D32" w:rsidRPr="000B219B" w:rsidRDefault="0018376C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2.1</w:t>
            </w:r>
            <w:r w:rsidR="001914F1" w:rsidRPr="000B219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 Мбит/с, предоставляемыми не менее чем 2 операторами связи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чем 2 операторами связи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B219B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 многоквартирных домов в муниципальном образовании Московской области</w:t>
            </w:r>
          </w:p>
        </w:tc>
      </w:tr>
      <w:tr w:rsidR="00455D32" w:rsidRPr="000B219B" w:rsidTr="000B219B">
        <w:trPr>
          <w:trHeight w:val="379"/>
        </w:trPr>
        <w:tc>
          <w:tcPr>
            <w:tcW w:w="709" w:type="dxa"/>
            <w:shd w:val="clear" w:color="auto" w:fill="auto"/>
          </w:tcPr>
          <w:p w:rsidR="00455D32" w:rsidRPr="000B219B" w:rsidRDefault="0018376C" w:rsidP="000B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1914F1" w:rsidRPr="000B219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shd w:val="clear" w:color="auto" w:fill="auto"/>
          </w:tcPr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Доля муниципальных учреждений культуры, обеспеченных доступом в 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информационно-телекоммуникационную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сеть Интернет на скорости: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учреждений культуры, расположенных в городских населенных пунктах,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50 Мбит/с;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учреждений культуры, расположенных в сельских населенных пунктах,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10 Мбит/с</w:t>
            </w:r>
          </w:p>
        </w:tc>
        <w:tc>
          <w:tcPr>
            <w:tcW w:w="1418" w:type="dxa"/>
          </w:tcPr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Расчетный</w:t>
            </w:r>
          </w:p>
        </w:tc>
        <w:tc>
          <w:tcPr>
            <w:tcW w:w="6804" w:type="dxa"/>
            <w:shd w:val="clear" w:color="auto" w:fill="auto"/>
          </w:tcPr>
          <w:p w:rsidR="00455D32" w:rsidRPr="000B219B" w:rsidRDefault="0099185C" w:rsidP="000B219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55D32" w:rsidRPr="000B219B" w:rsidRDefault="00455D32" w:rsidP="000B219B">
            <w:pPr>
              <w:spacing w:after="0" w:line="240" w:lineRule="auto"/>
              <w:ind w:left="-57" w:right="-5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доля муниципальных учреждений культуры, обеспеченных доступом в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 информационно-телекоммуникационную</w:t>
            </w:r>
            <w:r w:rsidRPr="000B219B" w:rsidDel="006F0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10 Мбит/с;</w:t>
            </w:r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B219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муниципальных учреждений культуры, обеспеченных доступом в</w:t>
            </w:r>
            <w:r w:rsidRPr="000B219B" w:rsidDel="006F0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информационно-телекоммуникационную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сеть Интернет на скорости: для общеобразовательных организаций, расположенных в городских населенных пунктах,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50 Мбит/с, для учреждений культуры, расположенных в сельских населенных пунктах, 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10 Мбит/с;</w:t>
            </w:r>
          </w:p>
          <w:p w:rsidR="00455D32" w:rsidRPr="000B219B" w:rsidRDefault="00455D32" w:rsidP="000B219B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219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</w:t>
            </w:r>
            <w:r w:rsidRPr="000B2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219B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муниципальных учреждений культуры муниципального образования Московской области</w:t>
            </w:r>
          </w:p>
        </w:tc>
      </w:tr>
    </w:tbl>
    <w:p w:rsidR="00577D77" w:rsidRDefault="007131E3" w:rsidP="000B219B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0B219B">
        <w:rPr>
          <w:rFonts w:ascii="Times New Roman" w:hAnsi="Times New Roman"/>
          <w:sz w:val="28"/>
          <w:szCs w:val="28"/>
        </w:rPr>
        <w:t>»</w:t>
      </w:r>
      <w:r w:rsidR="000B219B">
        <w:rPr>
          <w:rFonts w:ascii="Times New Roman" w:hAnsi="Times New Roman"/>
          <w:sz w:val="28"/>
          <w:szCs w:val="28"/>
        </w:rPr>
        <w:t>.</w:t>
      </w:r>
    </w:p>
    <w:p w:rsidR="000B219B" w:rsidRPr="000B219B" w:rsidRDefault="000B219B" w:rsidP="000B21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0B219B" w:rsidRPr="000B219B" w:rsidSect="000B219B">
      <w:headerReference w:type="even" r:id="rId9"/>
      <w:headerReference w:type="default" r:id="rId10"/>
      <w:footerReference w:type="default" r:id="rId11"/>
      <w:pgSz w:w="16838" w:h="11906" w:orient="landscape" w:code="9"/>
      <w:pgMar w:top="1701" w:right="1134" w:bottom="709" w:left="1134" w:header="1276" w:footer="127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94E" w:rsidRDefault="0036194E" w:rsidP="00831FE7">
      <w:pPr>
        <w:spacing w:after="0" w:line="240" w:lineRule="auto"/>
      </w:pPr>
      <w:r>
        <w:separator/>
      </w:r>
    </w:p>
  </w:endnote>
  <w:endnote w:type="continuationSeparator" w:id="0">
    <w:p w:rsidR="0036194E" w:rsidRDefault="0036194E" w:rsidP="00831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663" w:rsidRPr="00641730" w:rsidRDefault="00FF7663" w:rsidP="00646AE1">
    <w:pPr>
      <w:pStyle w:val="ab"/>
      <w:tabs>
        <w:tab w:val="clear" w:pos="4677"/>
        <w:tab w:val="clear" w:pos="9355"/>
        <w:tab w:val="left" w:pos="1477"/>
      </w:tabs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94E" w:rsidRDefault="0036194E" w:rsidP="00831FE7">
      <w:pPr>
        <w:spacing w:after="0" w:line="240" w:lineRule="auto"/>
      </w:pPr>
      <w:r>
        <w:separator/>
      </w:r>
    </w:p>
  </w:footnote>
  <w:footnote w:type="continuationSeparator" w:id="0">
    <w:p w:rsidR="0036194E" w:rsidRDefault="0036194E" w:rsidP="00831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663" w:rsidRDefault="00FF766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:rsidR="00FF7663" w:rsidRDefault="00FF766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542425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B219B" w:rsidRPr="000B219B" w:rsidRDefault="000B219B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0B219B">
          <w:rPr>
            <w:rFonts w:ascii="Times New Roman" w:hAnsi="Times New Roman"/>
            <w:sz w:val="24"/>
            <w:szCs w:val="24"/>
          </w:rPr>
          <w:fldChar w:fldCharType="begin"/>
        </w:r>
        <w:r w:rsidRPr="000B219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B219B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13</w:t>
        </w:r>
        <w:r w:rsidRPr="000B21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hybridMultilevel"/>
    <w:tmpl w:val="E35016E8"/>
    <w:lvl w:ilvl="0" w:tplc="A7B8D8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1D782B69"/>
    <w:multiLevelType w:val="hybridMultilevel"/>
    <w:tmpl w:val="62083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A1DCF"/>
    <w:multiLevelType w:val="hybridMultilevel"/>
    <w:tmpl w:val="E45E7164"/>
    <w:lvl w:ilvl="0" w:tplc="25AA3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1A1354"/>
    <w:multiLevelType w:val="hybridMultilevel"/>
    <w:tmpl w:val="29E6D4D8"/>
    <w:lvl w:ilvl="0" w:tplc="9EFA525C">
      <w:start w:val="1"/>
      <w:numFmt w:val="decimal"/>
      <w:lvlText w:val="%1."/>
      <w:lvlJc w:val="left"/>
      <w:pPr>
        <w:ind w:left="720" w:hanging="436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E2E2302"/>
    <w:multiLevelType w:val="hybridMultilevel"/>
    <w:tmpl w:val="F9CA825E"/>
    <w:lvl w:ilvl="0" w:tplc="1F94B88A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10"/>
  </w:num>
  <w:num w:numId="8">
    <w:abstractNumId w:val="12"/>
  </w:num>
  <w:num w:numId="9">
    <w:abstractNumId w:val="2"/>
  </w:num>
  <w:num w:numId="10">
    <w:abstractNumId w:val="9"/>
  </w:num>
  <w:num w:numId="11">
    <w:abstractNumId w:val="8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136"/>
    <w:rsid w:val="000176FE"/>
    <w:rsid w:val="0003057D"/>
    <w:rsid w:val="00055F9A"/>
    <w:rsid w:val="00096F4C"/>
    <w:rsid w:val="000B219B"/>
    <w:rsid w:val="000D62ED"/>
    <w:rsid w:val="0010281E"/>
    <w:rsid w:val="0014472A"/>
    <w:rsid w:val="00150E97"/>
    <w:rsid w:val="00151A45"/>
    <w:rsid w:val="00160C9E"/>
    <w:rsid w:val="0018376C"/>
    <w:rsid w:val="00185AF8"/>
    <w:rsid w:val="001914F1"/>
    <w:rsid w:val="001E7C29"/>
    <w:rsid w:val="001F4113"/>
    <w:rsid w:val="002548D7"/>
    <w:rsid w:val="00274FF6"/>
    <w:rsid w:val="00297C46"/>
    <w:rsid w:val="002F6936"/>
    <w:rsid w:val="00342FB8"/>
    <w:rsid w:val="0036194E"/>
    <w:rsid w:val="00375FBC"/>
    <w:rsid w:val="00393BEB"/>
    <w:rsid w:val="00395E8D"/>
    <w:rsid w:val="003A5AF5"/>
    <w:rsid w:val="003F71D0"/>
    <w:rsid w:val="00401D2A"/>
    <w:rsid w:val="004218E6"/>
    <w:rsid w:val="00423EA3"/>
    <w:rsid w:val="0044753D"/>
    <w:rsid w:val="0045466B"/>
    <w:rsid w:val="00455D32"/>
    <w:rsid w:val="004762D7"/>
    <w:rsid w:val="004B19F8"/>
    <w:rsid w:val="004B5761"/>
    <w:rsid w:val="004C4136"/>
    <w:rsid w:val="004F04F4"/>
    <w:rsid w:val="00500FB2"/>
    <w:rsid w:val="00523FAB"/>
    <w:rsid w:val="00537460"/>
    <w:rsid w:val="005730FE"/>
    <w:rsid w:val="00577D77"/>
    <w:rsid w:val="005B015B"/>
    <w:rsid w:val="005B4FD4"/>
    <w:rsid w:val="005C7EF3"/>
    <w:rsid w:val="005F2D20"/>
    <w:rsid w:val="006433EC"/>
    <w:rsid w:val="00646AE1"/>
    <w:rsid w:val="006547EB"/>
    <w:rsid w:val="00682BB0"/>
    <w:rsid w:val="00686E11"/>
    <w:rsid w:val="006E47CB"/>
    <w:rsid w:val="007131E3"/>
    <w:rsid w:val="00741637"/>
    <w:rsid w:val="00741C09"/>
    <w:rsid w:val="007642C9"/>
    <w:rsid w:val="007859A1"/>
    <w:rsid w:val="007A6755"/>
    <w:rsid w:val="007C044B"/>
    <w:rsid w:val="007C0486"/>
    <w:rsid w:val="008017E1"/>
    <w:rsid w:val="00823576"/>
    <w:rsid w:val="00830E6C"/>
    <w:rsid w:val="00831FE7"/>
    <w:rsid w:val="00842161"/>
    <w:rsid w:val="008613F2"/>
    <w:rsid w:val="00872F8B"/>
    <w:rsid w:val="00882A78"/>
    <w:rsid w:val="00890585"/>
    <w:rsid w:val="008E2371"/>
    <w:rsid w:val="008E54EE"/>
    <w:rsid w:val="008F3E47"/>
    <w:rsid w:val="008F7DA9"/>
    <w:rsid w:val="00920254"/>
    <w:rsid w:val="0093659E"/>
    <w:rsid w:val="00937BC9"/>
    <w:rsid w:val="00947D11"/>
    <w:rsid w:val="0095410D"/>
    <w:rsid w:val="00956FE3"/>
    <w:rsid w:val="0099185C"/>
    <w:rsid w:val="009A5EF1"/>
    <w:rsid w:val="009B6C27"/>
    <w:rsid w:val="009B7C2C"/>
    <w:rsid w:val="009C1269"/>
    <w:rsid w:val="009F2B01"/>
    <w:rsid w:val="009F3427"/>
    <w:rsid w:val="00A028DD"/>
    <w:rsid w:val="00A13596"/>
    <w:rsid w:val="00A50283"/>
    <w:rsid w:val="00A750C6"/>
    <w:rsid w:val="00A75DF1"/>
    <w:rsid w:val="00A87F59"/>
    <w:rsid w:val="00B04913"/>
    <w:rsid w:val="00B244C8"/>
    <w:rsid w:val="00B32C5E"/>
    <w:rsid w:val="00B42034"/>
    <w:rsid w:val="00B52421"/>
    <w:rsid w:val="00B532C6"/>
    <w:rsid w:val="00B6296F"/>
    <w:rsid w:val="00B8154C"/>
    <w:rsid w:val="00B92279"/>
    <w:rsid w:val="00BE385C"/>
    <w:rsid w:val="00BE6B04"/>
    <w:rsid w:val="00C202FF"/>
    <w:rsid w:val="00C24EF3"/>
    <w:rsid w:val="00C94FB3"/>
    <w:rsid w:val="00C94FBF"/>
    <w:rsid w:val="00CC567C"/>
    <w:rsid w:val="00D023D4"/>
    <w:rsid w:val="00D150A7"/>
    <w:rsid w:val="00D17D00"/>
    <w:rsid w:val="00D21987"/>
    <w:rsid w:val="00D31136"/>
    <w:rsid w:val="00D61447"/>
    <w:rsid w:val="00D85E49"/>
    <w:rsid w:val="00DA1B77"/>
    <w:rsid w:val="00DC1F1E"/>
    <w:rsid w:val="00DD12C6"/>
    <w:rsid w:val="00DD4973"/>
    <w:rsid w:val="00DE5D2E"/>
    <w:rsid w:val="00DF7098"/>
    <w:rsid w:val="00DF7E72"/>
    <w:rsid w:val="00E00B7D"/>
    <w:rsid w:val="00E05356"/>
    <w:rsid w:val="00E1190F"/>
    <w:rsid w:val="00E12FED"/>
    <w:rsid w:val="00E13001"/>
    <w:rsid w:val="00E9106F"/>
    <w:rsid w:val="00EA558A"/>
    <w:rsid w:val="00EB168C"/>
    <w:rsid w:val="00EE33A3"/>
    <w:rsid w:val="00EF51AE"/>
    <w:rsid w:val="00F04D25"/>
    <w:rsid w:val="00F147F6"/>
    <w:rsid w:val="00F24F45"/>
    <w:rsid w:val="00F27952"/>
    <w:rsid w:val="00F5766E"/>
    <w:rsid w:val="00F57CD9"/>
    <w:rsid w:val="00F76BA1"/>
    <w:rsid w:val="00F97B70"/>
    <w:rsid w:val="00FC249F"/>
    <w:rsid w:val="00FC4871"/>
    <w:rsid w:val="00FE3AF1"/>
    <w:rsid w:val="00FE51A4"/>
    <w:rsid w:val="00FF321F"/>
    <w:rsid w:val="00FF3DCA"/>
    <w:rsid w:val="00FF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6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455D3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qFormat/>
    <w:rsid w:val="00455D32"/>
    <w:pPr>
      <w:keepNext/>
      <w:tabs>
        <w:tab w:val="num" w:pos="756"/>
      </w:tabs>
      <w:ind w:left="756" w:hanging="576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0">
    <w:name w:val="heading 3"/>
    <w:basedOn w:val="a"/>
    <w:next w:val="a"/>
    <w:link w:val="32"/>
    <w:uiPriority w:val="9"/>
    <w:qFormat/>
    <w:rsid w:val="00455D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455D32"/>
    <w:pPr>
      <w:keepNext/>
      <w:tabs>
        <w:tab w:val="num" w:pos="1224"/>
      </w:tabs>
      <w:spacing w:before="240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"/>
    <w:qFormat/>
    <w:rsid w:val="00455D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55D32"/>
    <w:pPr>
      <w:tabs>
        <w:tab w:val="num" w:pos="1152"/>
      </w:tabs>
      <w:spacing w:before="240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qFormat/>
    <w:rsid w:val="00455D32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455D32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455D32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62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rsid w:val="000D62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0D6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50E97"/>
    <w:pPr>
      <w:ind w:left="720"/>
      <w:contextualSpacing/>
    </w:pPr>
    <w:rPr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150E97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4F04F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unhideWhenUsed/>
    <w:rsid w:val="008E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8E54EE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31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31FE7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831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31FE7"/>
    <w:rPr>
      <w:rFonts w:ascii="Calibri" w:eastAsia="Calibri" w:hAnsi="Calibri" w:cs="Times New Roman"/>
    </w:rPr>
  </w:style>
  <w:style w:type="paragraph" w:customStyle="1" w:styleId="ConsPlusNormal">
    <w:name w:val="ConsPlusNormal"/>
    <w:rsid w:val="00455D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rsid w:val="00455D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d">
    <w:name w:val="Основной текст_"/>
    <w:link w:val="23"/>
    <w:rsid w:val="00455D32"/>
    <w:rPr>
      <w:sz w:val="17"/>
      <w:szCs w:val="17"/>
      <w:shd w:val="clear" w:color="auto" w:fill="FFFFFF"/>
    </w:rPr>
  </w:style>
  <w:style w:type="paragraph" w:customStyle="1" w:styleId="23">
    <w:name w:val="Основной текст2"/>
    <w:basedOn w:val="a"/>
    <w:link w:val="ad"/>
    <w:rsid w:val="00455D32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character" w:customStyle="1" w:styleId="13">
    <w:name w:val="Основной текст1"/>
    <w:rsid w:val="00455D32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e">
    <w:name w:val="page number"/>
    <w:basedOn w:val="a0"/>
    <w:rsid w:val="00455D32"/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rsid w:val="00455D3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"/>
    <w:rsid w:val="00455D32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455D32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"/>
    <w:rsid w:val="00455D32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55D32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rsid w:val="00455D32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455D32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455D32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">
    <w:name w:val="caption"/>
    <w:basedOn w:val="a"/>
    <w:next w:val="a"/>
    <w:uiPriority w:val="35"/>
    <w:qFormat/>
    <w:rsid w:val="00455D32"/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0">
    <w:name w:val="Title"/>
    <w:basedOn w:val="a"/>
    <w:next w:val="a"/>
    <w:link w:val="af1"/>
    <w:uiPriority w:val="10"/>
    <w:qFormat/>
    <w:rsid w:val="00455D32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1">
    <w:name w:val="Название Знак"/>
    <w:basedOn w:val="a0"/>
    <w:link w:val="af0"/>
    <w:uiPriority w:val="10"/>
    <w:rsid w:val="00455D32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455D3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455D32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4">
    <w:name w:val="Block Text"/>
    <w:basedOn w:val="a"/>
    <w:next w:val="a"/>
    <w:link w:val="af5"/>
    <w:uiPriority w:val="29"/>
    <w:qFormat/>
    <w:rsid w:val="00455D32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af5">
    <w:name w:val="Цитата Знак"/>
    <w:link w:val="af4"/>
    <w:uiPriority w:val="29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6">
    <w:name w:val="Strong"/>
    <w:uiPriority w:val="22"/>
    <w:qFormat/>
    <w:rsid w:val="00455D32"/>
    <w:rPr>
      <w:b/>
      <w:bCs/>
    </w:rPr>
  </w:style>
  <w:style w:type="character" w:styleId="af7">
    <w:name w:val="Emphasis"/>
    <w:uiPriority w:val="20"/>
    <w:qFormat/>
    <w:rsid w:val="00455D32"/>
    <w:rPr>
      <w:i/>
      <w:iCs/>
    </w:rPr>
  </w:style>
  <w:style w:type="paragraph" w:customStyle="1" w:styleId="14">
    <w:name w:val="Без интервала1"/>
    <w:basedOn w:val="a"/>
    <w:link w:val="af8"/>
    <w:uiPriority w:val="99"/>
    <w:qFormat/>
    <w:rsid w:val="00455D32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Без интервала Знак"/>
    <w:basedOn w:val="a0"/>
    <w:link w:val="14"/>
    <w:uiPriority w:val="1"/>
    <w:rsid w:val="00455D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Абзац списка1"/>
    <w:basedOn w:val="a"/>
    <w:qFormat/>
    <w:rsid w:val="00455D32"/>
    <w:pPr>
      <w:ind w:left="720"/>
      <w:contextualSpacing/>
    </w:pPr>
    <w:rPr>
      <w:sz w:val="20"/>
      <w:szCs w:val="20"/>
      <w:lang w:eastAsia="ru-RU"/>
    </w:rPr>
  </w:style>
  <w:style w:type="paragraph" w:customStyle="1" w:styleId="210">
    <w:name w:val="Цитата 21"/>
    <w:basedOn w:val="a"/>
    <w:next w:val="a"/>
    <w:link w:val="24"/>
    <w:uiPriority w:val="29"/>
    <w:qFormat/>
    <w:rsid w:val="00455D32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link w:val="210"/>
    <w:uiPriority w:val="29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6">
    <w:name w:val="Выделенная цитата1"/>
    <w:basedOn w:val="a"/>
    <w:next w:val="a"/>
    <w:link w:val="af9"/>
    <w:uiPriority w:val="99"/>
    <w:qFormat/>
    <w:rsid w:val="00455D32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9">
    <w:name w:val="Выделенная цитата Знак"/>
    <w:link w:val="16"/>
    <w:uiPriority w:val="30"/>
    <w:rsid w:val="00455D32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7">
    <w:name w:val="Слабое выделение1"/>
    <w:uiPriority w:val="99"/>
    <w:qFormat/>
    <w:rsid w:val="00455D32"/>
    <w:rPr>
      <w:i/>
      <w:iCs/>
      <w:color w:val="808080"/>
    </w:rPr>
  </w:style>
  <w:style w:type="character" w:customStyle="1" w:styleId="18">
    <w:name w:val="Сильное выделение1"/>
    <w:uiPriority w:val="99"/>
    <w:qFormat/>
    <w:rsid w:val="00455D32"/>
    <w:rPr>
      <w:b/>
      <w:bCs/>
      <w:i/>
      <w:iCs/>
      <w:color w:val="4F81BD"/>
    </w:rPr>
  </w:style>
  <w:style w:type="character" w:customStyle="1" w:styleId="19">
    <w:name w:val="Слабая ссылка1"/>
    <w:uiPriority w:val="99"/>
    <w:qFormat/>
    <w:rsid w:val="00455D32"/>
    <w:rPr>
      <w:smallCaps/>
      <w:color w:val="C0504D"/>
      <w:u w:val="single"/>
    </w:rPr>
  </w:style>
  <w:style w:type="character" w:customStyle="1" w:styleId="1a">
    <w:name w:val="Сильная ссылка1"/>
    <w:uiPriority w:val="99"/>
    <w:qFormat/>
    <w:rsid w:val="00455D32"/>
    <w:rPr>
      <w:b/>
      <w:bCs/>
      <w:smallCaps/>
      <w:color w:val="C0504D"/>
      <w:spacing w:val="5"/>
      <w:u w:val="single"/>
    </w:rPr>
  </w:style>
  <w:style w:type="character" w:customStyle="1" w:styleId="1b">
    <w:name w:val="Название книги1"/>
    <w:uiPriority w:val="99"/>
    <w:qFormat/>
    <w:rsid w:val="00455D32"/>
    <w:rPr>
      <w:b/>
      <w:bCs/>
      <w:smallCaps/>
      <w:spacing w:val="5"/>
    </w:rPr>
  </w:style>
  <w:style w:type="paragraph" w:customStyle="1" w:styleId="1c">
    <w:name w:val="Заголовок оглавления1"/>
    <w:basedOn w:val="10"/>
    <w:next w:val="a"/>
    <w:uiPriority w:val="99"/>
    <w:qFormat/>
    <w:rsid w:val="00455D32"/>
    <w:pPr>
      <w:jc w:val="both"/>
      <w:outlineLvl w:val="9"/>
    </w:pPr>
  </w:style>
  <w:style w:type="numbering" w:customStyle="1" w:styleId="1d">
    <w:name w:val="Нет списка1"/>
    <w:next w:val="a2"/>
    <w:uiPriority w:val="99"/>
    <w:semiHidden/>
    <w:unhideWhenUsed/>
    <w:rsid w:val="00455D32"/>
  </w:style>
  <w:style w:type="paragraph" w:styleId="33">
    <w:name w:val="toc 3"/>
    <w:basedOn w:val="a"/>
    <w:next w:val="a"/>
    <w:autoRedefine/>
    <w:uiPriority w:val="39"/>
    <w:unhideWhenUsed/>
    <w:rsid w:val="00455D32"/>
    <w:pPr>
      <w:spacing w:after="100"/>
      <w:ind w:left="440"/>
    </w:pPr>
  </w:style>
  <w:style w:type="character" w:styleId="afa">
    <w:name w:val="Hyperlink"/>
    <w:uiPriority w:val="99"/>
    <w:unhideWhenUsed/>
    <w:rsid w:val="00455D32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c">
    <w:name w:val="annotation reference"/>
    <w:uiPriority w:val="99"/>
    <w:unhideWhenUsed/>
    <w:rsid w:val="00455D32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455D32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rsid w:val="00455D32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455D32"/>
    <w:pPr>
      <w:spacing w:after="100"/>
      <w:ind w:left="220"/>
    </w:pPr>
  </w:style>
  <w:style w:type="paragraph" w:styleId="1e">
    <w:name w:val="toc 1"/>
    <w:basedOn w:val="a"/>
    <w:next w:val="a"/>
    <w:autoRedefine/>
    <w:uiPriority w:val="39"/>
    <w:unhideWhenUsed/>
    <w:rsid w:val="00455D32"/>
    <w:pPr>
      <w:spacing w:after="10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455D32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455D32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455D32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455D32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455D32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455D32"/>
    <w:pPr>
      <w:spacing w:after="100"/>
      <w:ind w:left="1760"/>
    </w:pPr>
    <w:rPr>
      <w:rFonts w:eastAsia="Times New Roman"/>
      <w:lang w:eastAsia="ru-RU"/>
    </w:rPr>
  </w:style>
  <w:style w:type="character" w:customStyle="1" w:styleId="1f">
    <w:name w:val="Замещающий текст1"/>
    <w:uiPriority w:val="99"/>
    <w:semiHidden/>
    <w:rsid w:val="00455D32"/>
    <w:rPr>
      <w:color w:val="808080"/>
    </w:rPr>
  </w:style>
  <w:style w:type="paragraph" w:styleId="aff">
    <w:name w:val="annotation subject"/>
    <w:basedOn w:val="afd"/>
    <w:next w:val="afd"/>
    <w:link w:val="aff0"/>
    <w:uiPriority w:val="99"/>
    <w:unhideWhenUsed/>
    <w:rsid w:val="00455D3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55D3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455D3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nt5">
    <w:name w:val="font5"/>
    <w:basedOn w:val="a"/>
    <w:rsid w:val="00455D32"/>
    <w:pPr>
      <w:spacing w:before="100" w:beforeAutospacing="1" w:after="100" w:afterAutospacing="1" w:line="240" w:lineRule="auto"/>
    </w:pPr>
    <w:rPr>
      <w:rFonts w:eastAsia="Times New Roman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55D3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55D3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9">
    <w:name w:val="xl69"/>
    <w:basedOn w:val="a"/>
    <w:rsid w:val="00455D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rsid w:val="00455D3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1">
    <w:name w:val="xl71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2">
    <w:name w:val="xl72"/>
    <w:basedOn w:val="a"/>
    <w:rsid w:val="00455D3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3">
    <w:name w:val="xl73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4">
    <w:name w:val="xl74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6">
    <w:name w:val="xl76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4">
    <w:name w:val="xl84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5">
    <w:name w:val="xl85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455D3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455D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455D3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455D3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455D3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455D3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1">
    <w:name w:val="FollowedHyperlink"/>
    <w:uiPriority w:val="99"/>
    <w:unhideWhenUsed/>
    <w:rsid w:val="00455D32"/>
    <w:rPr>
      <w:color w:val="800080"/>
      <w:u w:val="single"/>
    </w:rPr>
  </w:style>
  <w:style w:type="paragraph" w:customStyle="1" w:styleId="font6">
    <w:name w:val="font6"/>
    <w:basedOn w:val="a"/>
    <w:rsid w:val="00455D32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455D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455D3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455D3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455D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455D3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455D3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455D32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455D3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55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455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455D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455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uiPriority w:val="99"/>
    <w:rsid w:val="00455D32"/>
  </w:style>
  <w:style w:type="numbering" w:customStyle="1" w:styleId="1">
    <w:name w:val="Стиль1"/>
    <w:rsid w:val="00455D32"/>
    <w:pPr>
      <w:numPr>
        <w:numId w:val="5"/>
      </w:numPr>
    </w:pPr>
  </w:style>
  <w:style w:type="numbering" w:customStyle="1" w:styleId="2">
    <w:name w:val="Стиль2"/>
    <w:rsid w:val="00455D32"/>
    <w:pPr>
      <w:numPr>
        <w:numId w:val="6"/>
      </w:numPr>
    </w:pPr>
  </w:style>
  <w:style w:type="numbering" w:customStyle="1" w:styleId="3">
    <w:name w:val="Стиль3"/>
    <w:rsid w:val="00455D32"/>
    <w:pPr>
      <w:numPr>
        <w:numId w:val="7"/>
      </w:numPr>
    </w:pPr>
  </w:style>
  <w:style w:type="paragraph" w:styleId="aff2">
    <w:name w:val="Body Text Indent"/>
    <w:basedOn w:val="a"/>
    <w:link w:val="aff3"/>
    <w:unhideWhenUsed/>
    <w:rsid w:val="00455D3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rsid w:val="00455D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1">
    <w:name w:val="Сетка таблицы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unhideWhenUsed/>
    <w:rsid w:val="00455D3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455D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unhideWhenUsed/>
    <w:rsid w:val="00455D32"/>
    <w:rPr>
      <w:vertAlign w:val="superscript"/>
    </w:rPr>
  </w:style>
  <w:style w:type="paragraph" w:styleId="aff7">
    <w:name w:val="footnote text"/>
    <w:basedOn w:val="a"/>
    <w:link w:val="aff8"/>
    <w:uiPriority w:val="99"/>
    <w:unhideWhenUsed/>
    <w:rsid w:val="00455D3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8">
    <w:name w:val="Текст сноски Знак"/>
    <w:basedOn w:val="a0"/>
    <w:link w:val="aff7"/>
    <w:uiPriority w:val="99"/>
    <w:rsid w:val="00455D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uiPriority w:val="99"/>
    <w:unhideWhenUsed/>
    <w:rsid w:val="00455D32"/>
    <w:rPr>
      <w:vertAlign w:val="superscript"/>
    </w:rPr>
  </w:style>
  <w:style w:type="character" w:customStyle="1" w:styleId="remarkable-pre-marked">
    <w:name w:val="remarkable-pre-marked"/>
    <w:rsid w:val="00455D32"/>
  </w:style>
  <w:style w:type="character" w:customStyle="1" w:styleId="apple-converted-space">
    <w:name w:val="apple-converted-space"/>
    <w:rsid w:val="00455D32"/>
  </w:style>
  <w:style w:type="paragraph" w:customStyle="1" w:styleId="tekstob">
    <w:name w:val="tekstob"/>
    <w:basedOn w:val="a"/>
    <w:uiPriority w:val="99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Знак"/>
    <w:basedOn w:val="a"/>
    <w:rsid w:val="00455D3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b">
    <w:name w:val="Revision"/>
    <w:hidden/>
    <w:uiPriority w:val="99"/>
    <w:rsid w:val="00455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2">
    <w:name w:val="Цитата Знак1"/>
    <w:uiPriority w:val="29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26">
    <w:name w:val="Quote"/>
    <w:basedOn w:val="a"/>
    <w:next w:val="a"/>
    <w:link w:val="211"/>
    <w:uiPriority w:val="29"/>
    <w:qFormat/>
    <w:rsid w:val="00455D32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11">
    <w:name w:val="Цитата 2 Знак1"/>
    <w:basedOn w:val="a0"/>
    <w:link w:val="26"/>
    <w:uiPriority w:val="73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c">
    <w:name w:val="Intense Quote"/>
    <w:basedOn w:val="a"/>
    <w:next w:val="a"/>
    <w:link w:val="1f3"/>
    <w:uiPriority w:val="30"/>
    <w:qFormat/>
    <w:rsid w:val="00455D32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f3">
    <w:name w:val="Выделенная цитата Знак1"/>
    <w:basedOn w:val="a0"/>
    <w:link w:val="affc"/>
    <w:uiPriority w:val="60"/>
    <w:rsid w:val="00455D32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fd">
    <w:name w:val="Subtle Emphasis"/>
    <w:uiPriority w:val="19"/>
    <w:qFormat/>
    <w:rsid w:val="00455D32"/>
    <w:rPr>
      <w:i/>
      <w:iCs/>
      <w:color w:val="808080"/>
    </w:rPr>
  </w:style>
  <w:style w:type="character" w:styleId="affe">
    <w:name w:val="Intense Emphasis"/>
    <w:uiPriority w:val="21"/>
    <w:qFormat/>
    <w:rsid w:val="00455D32"/>
    <w:rPr>
      <w:b/>
      <w:bCs/>
      <w:i/>
      <w:iCs/>
      <w:color w:val="4F81BD"/>
    </w:rPr>
  </w:style>
  <w:style w:type="character" w:styleId="afff">
    <w:name w:val="Subtle Reference"/>
    <w:uiPriority w:val="31"/>
    <w:qFormat/>
    <w:rsid w:val="00455D32"/>
    <w:rPr>
      <w:smallCaps/>
      <w:color w:val="C0504D"/>
      <w:u w:val="single"/>
    </w:rPr>
  </w:style>
  <w:style w:type="character" w:styleId="afff0">
    <w:name w:val="Intense Reference"/>
    <w:uiPriority w:val="32"/>
    <w:qFormat/>
    <w:rsid w:val="00455D32"/>
    <w:rPr>
      <w:b/>
      <w:bCs/>
      <w:smallCaps/>
      <w:color w:val="C0504D"/>
      <w:spacing w:val="5"/>
      <w:u w:val="single"/>
    </w:rPr>
  </w:style>
  <w:style w:type="character" w:styleId="afff1">
    <w:name w:val="Book Title"/>
    <w:uiPriority w:val="33"/>
    <w:qFormat/>
    <w:rsid w:val="00455D32"/>
    <w:rPr>
      <w:b/>
      <w:bCs/>
      <w:smallCaps/>
      <w:spacing w:val="5"/>
    </w:rPr>
  </w:style>
  <w:style w:type="paragraph" w:styleId="afff2">
    <w:name w:val="TOC Heading"/>
    <w:basedOn w:val="10"/>
    <w:next w:val="a"/>
    <w:uiPriority w:val="39"/>
    <w:qFormat/>
    <w:rsid w:val="00455D32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455D32"/>
  </w:style>
  <w:style w:type="character" w:styleId="afff3">
    <w:name w:val="Placeholder Text"/>
    <w:uiPriority w:val="99"/>
    <w:semiHidden/>
    <w:rsid w:val="00455D32"/>
    <w:rPr>
      <w:color w:val="808080"/>
    </w:rPr>
  </w:style>
  <w:style w:type="paragraph" w:customStyle="1" w:styleId="27">
    <w:name w:val="Знак2"/>
    <w:basedOn w:val="a"/>
    <w:rsid w:val="00455D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455D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4">
    <w:name w:val="Body Text"/>
    <w:basedOn w:val="a"/>
    <w:link w:val="afff5"/>
    <w:uiPriority w:val="99"/>
    <w:unhideWhenUsed/>
    <w:rsid w:val="00455D32"/>
    <w:pPr>
      <w:spacing w:after="120" w:line="240" w:lineRule="auto"/>
    </w:pPr>
  </w:style>
  <w:style w:type="character" w:customStyle="1" w:styleId="afff5">
    <w:name w:val="Основной текст Знак"/>
    <w:basedOn w:val="a0"/>
    <w:link w:val="afff4"/>
    <w:uiPriority w:val="99"/>
    <w:rsid w:val="00455D32"/>
    <w:rPr>
      <w:rFonts w:ascii="Calibri" w:eastAsia="Calibri" w:hAnsi="Calibri" w:cs="Times New Roman"/>
    </w:rPr>
  </w:style>
  <w:style w:type="character" w:customStyle="1" w:styleId="ListParagraphChar">
    <w:name w:val="List Paragraph Char"/>
    <w:locked/>
    <w:rsid w:val="00455D32"/>
    <w:rPr>
      <w:rFonts w:ascii="Calibri" w:hAnsi="Calibri"/>
    </w:rPr>
  </w:style>
  <w:style w:type="paragraph" w:customStyle="1" w:styleId="afff6">
    <w:name w:val="_Текст"/>
    <w:basedOn w:val="a"/>
    <w:rsid w:val="00455D32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455D32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455D32"/>
  </w:style>
  <w:style w:type="numbering" w:customStyle="1" w:styleId="29">
    <w:name w:val="Нет списка2"/>
    <w:next w:val="a2"/>
    <w:uiPriority w:val="99"/>
    <w:semiHidden/>
    <w:unhideWhenUsed/>
    <w:rsid w:val="00455D32"/>
  </w:style>
  <w:style w:type="paragraph" w:customStyle="1" w:styleId="34">
    <w:name w:val="Знак3"/>
    <w:basedOn w:val="a"/>
    <w:rsid w:val="00455D32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2a">
    <w:name w:val="Сетка таблицы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455D32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455D32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455D3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455D32"/>
  </w:style>
  <w:style w:type="table" w:customStyle="1" w:styleId="83">
    <w:name w:val="Сетка таблицы8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455D32"/>
  </w:style>
  <w:style w:type="numbering" w:customStyle="1" w:styleId="212">
    <w:name w:val="Нет списка21"/>
    <w:next w:val="a2"/>
    <w:uiPriority w:val="99"/>
    <w:semiHidden/>
    <w:unhideWhenUsed/>
    <w:rsid w:val="00455D32"/>
  </w:style>
  <w:style w:type="table" w:customStyle="1" w:styleId="112">
    <w:name w:val="Сетка таблицы1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455D32"/>
  </w:style>
  <w:style w:type="table" w:customStyle="1" w:styleId="92">
    <w:name w:val="Сетка таблицы9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55D32"/>
  </w:style>
  <w:style w:type="numbering" w:customStyle="1" w:styleId="221">
    <w:name w:val="Нет списка22"/>
    <w:next w:val="a2"/>
    <w:uiPriority w:val="99"/>
    <w:semiHidden/>
    <w:unhideWhenUsed/>
    <w:rsid w:val="00455D32"/>
  </w:style>
  <w:style w:type="table" w:customStyle="1" w:styleId="121">
    <w:name w:val="Сетка таблицы1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455D32"/>
  </w:style>
  <w:style w:type="table" w:customStyle="1" w:styleId="100">
    <w:name w:val="Сетка таблицы10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55D32"/>
  </w:style>
  <w:style w:type="numbering" w:customStyle="1" w:styleId="231">
    <w:name w:val="Нет списка23"/>
    <w:next w:val="a2"/>
    <w:uiPriority w:val="99"/>
    <w:semiHidden/>
    <w:unhideWhenUsed/>
    <w:rsid w:val="00455D32"/>
  </w:style>
  <w:style w:type="table" w:customStyle="1" w:styleId="132">
    <w:name w:val="Сетка таблицы1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455D32"/>
    <w:rPr>
      <w:b/>
      <w:color w:val="26282F"/>
    </w:rPr>
  </w:style>
  <w:style w:type="character" w:customStyle="1" w:styleId="afff8">
    <w:name w:val="Гипертекстовая ссылка"/>
    <w:uiPriority w:val="99"/>
    <w:rsid w:val="00455D32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455D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a">
    <w:name w:val="Прижатый влево"/>
    <w:basedOn w:val="a"/>
    <w:next w:val="a"/>
    <w:uiPriority w:val="99"/>
    <w:rsid w:val="00455D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b">
    <w:name w:val="текст в таблице"/>
    <w:basedOn w:val="a"/>
    <w:link w:val="afffc"/>
    <w:qFormat/>
    <w:rsid w:val="00455D32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455D32"/>
    <w:rPr>
      <w:rFonts w:ascii="Times New Roman" w:eastAsia="Cambria" w:hAnsi="Times New Roman" w:cs="Times New Roman"/>
    </w:rPr>
  </w:style>
  <w:style w:type="paragraph" w:customStyle="1" w:styleId="ConsPlusTitle">
    <w:name w:val="ConsPlusTitle"/>
    <w:uiPriority w:val="99"/>
    <w:rsid w:val="00455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455D32"/>
  </w:style>
  <w:style w:type="numbering" w:customStyle="1" w:styleId="150">
    <w:name w:val="Нет списка15"/>
    <w:next w:val="a2"/>
    <w:uiPriority w:val="99"/>
    <w:semiHidden/>
    <w:unhideWhenUsed/>
    <w:rsid w:val="00455D32"/>
  </w:style>
  <w:style w:type="table" w:customStyle="1" w:styleId="142">
    <w:name w:val="Сетка таблицы14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455D32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455D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455D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455D3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455D32"/>
  </w:style>
  <w:style w:type="numbering" w:customStyle="1" w:styleId="241">
    <w:name w:val="Нет списка24"/>
    <w:next w:val="a2"/>
    <w:uiPriority w:val="99"/>
    <w:semiHidden/>
    <w:unhideWhenUsed/>
    <w:rsid w:val="00455D32"/>
  </w:style>
  <w:style w:type="numbering" w:customStyle="1" w:styleId="311">
    <w:name w:val="Нет списка31"/>
    <w:next w:val="a2"/>
    <w:uiPriority w:val="99"/>
    <w:semiHidden/>
    <w:unhideWhenUsed/>
    <w:rsid w:val="00455D32"/>
  </w:style>
  <w:style w:type="numbering" w:customStyle="1" w:styleId="1210">
    <w:name w:val="Нет списка121"/>
    <w:next w:val="a2"/>
    <w:uiPriority w:val="99"/>
    <w:semiHidden/>
    <w:unhideWhenUsed/>
    <w:rsid w:val="00455D32"/>
  </w:style>
  <w:style w:type="numbering" w:customStyle="1" w:styleId="2110">
    <w:name w:val="Нет списка211"/>
    <w:next w:val="a2"/>
    <w:uiPriority w:val="99"/>
    <w:semiHidden/>
    <w:unhideWhenUsed/>
    <w:rsid w:val="00455D32"/>
  </w:style>
  <w:style w:type="numbering" w:customStyle="1" w:styleId="412">
    <w:name w:val="Нет списка41"/>
    <w:next w:val="a2"/>
    <w:uiPriority w:val="99"/>
    <w:semiHidden/>
    <w:unhideWhenUsed/>
    <w:rsid w:val="00455D32"/>
  </w:style>
  <w:style w:type="numbering" w:customStyle="1" w:styleId="1310">
    <w:name w:val="Нет списка131"/>
    <w:next w:val="a2"/>
    <w:uiPriority w:val="99"/>
    <w:semiHidden/>
    <w:unhideWhenUsed/>
    <w:rsid w:val="00455D32"/>
  </w:style>
  <w:style w:type="numbering" w:customStyle="1" w:styleId="2210">
    <w:name w:val="Нет списка221"/>
    <w:next w:val="a2"/>
    <w:uiPriority w:val="99"/>
    <w:semiHidden/>
    <w:unhideWhenUsed/>
    <w:rsid w:val="00455D32"/>
  </w:style>
  <w:style w:type="numbering" w:customStyle="1" w:styleId="511">
    <w:name w:val="Нет списка51"/>
    <w:next w:val="a2"/>
    <w:uiPriority w:val="99"/>
    <w:semiHidden/>
    <w:unhideWhenUsed/>
    <w:rsid w:val="00455D32"/>
  </w:style>
  <w:style w:type="numbering" w:customStyle="1" w:styleId="1410">
    <w:name w:val="Нет списка141"/>
    <w:next w:val="a2"/>
    <w:uiPriority w:val="99"/>
    <w:semiHidden/>
    <w:unhideWhenUsed/>
    <w:rsid w:val="00455D32"/>
  </w:style>
  <w:style w:type="numbering" w:customStyle="1" w:styleId="2310">
    <w:name w:val="Нет списка231"/>
    <w:next w:val="a2"/>
    <w:uiPriority w:val="99"/>
    <w:semiHidden/>
    <w:unhideWhenUsed/>
    <w:rsid w:val="00455D32"/>
  </w:style>
  <w:style w:type="paragraph" w:styleId="2b">
    <w:name w:val="Body Text 2"/>
    <w:basedOn w:val="a"/>
    <w:link w:val="2c"/>
    <w:rsid w:val="00455D32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455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455D3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455D32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4"/>
    <w:link w:val="affff0"/>
    <w:rsid w:val="00455D32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455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455D32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455D32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455D32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455D32"/>
  </w:style>
  <w:style w:type="numbering" w:customStyle="1" w:styleId="160">
    <w:name w:val="Нет списка16"/>
    <w:next w:val="a2"/>
    <w:uiPriority w:val="99"/>
    <w:semiHidden/>
    <w:unhideWhenUsed/>
    <w:rsid w:val="00455D32"/>
  </w:style>
  <w:style w:type="table" w:customStyle="1" w:styleId="151">
    <w:name w:val="Сетка таблицы15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455D32"/>
    <w:pPr>
      <w:numPr>
        <w:numId w:val="9"/>
      </w:numPr>
    </w:pPr>
  </w:style>
  <w:style w:type="numbering" w:customStyle="1" w:styleId="21">
    <w:name w:val="Стиль21"/>
    <w:rsid w:val="00455D32"/>
    <w:pPr>
      <w:numPr>
        <w:numId w:val="10"/>
      </w:numPr>
    </w:pPr>
  </w:style>
  <w:style w:type="numbering" w:customStyle="1" w:styleId="31">
    <w:name w:val="Стиль31"/>
    <w:rsid w:val="00455D32"/>
    <w:pPr>
      <w:numPr>
        <w:numId w:val="11"/>
      </w:numPr>
    </w:pPr>
  </w:style>
  <w:style w:type="numbering" w:customStyle="1" w:styleId="1130">
    <w:name w:val="Нет списка113"/>
    <w:next w:val="a2"/>
    <w:uiPriority w:val="99"/>
    <w:semiHidden/>
    <w:unhideWhenUsed/>
    <w:rsid w:val="00455D32"/>
  </w:style>
  <w:style w:type="numbering" w:customStyle="1" w:styleId="251">
    <w:name w:val="Нет списка25"/>
    <w:next w:val="a2"/>
    <w:uiPriority w:val="99"/>
    <w:semiHidden/>
    <w:unhideWhenUsed/>
    <w:rsid w:val="00455D32"/>
  </w:style>
  <w:style w:type="numbering" w:customStyle="1" w:styleId="321">
    <w:name w:val="Нет списка32"/>
    <w:next w:val="a2"/>
    <w:uiPriority w:val="99"/>
    <w:semiHidden/>
    <w:unhideWhenUsed/>
    <w:rsid w:val="00455D32"/>
  </w:style>
  <w:style w:type="numbering" w:customStyle="1" w:styleId="122">
    <w:name w:val="Нет списка122"/>
    <w:next w:val="a2"/>
    <w:uiPriority w:val="99"/>
    <w:semiHidden/>
    <w:unhideWhenUsed/>
    <w:rsid w:val="00455D32"/>
  </w:style>
  <w:style w:type="numbering" w:customStyle="1" w:styleId="2120">
    <w:name w:val="Нет списка212"/>
    <w:next w:val="a2"/>
    <w:uiPriority w:val="99"/>
    <w:semiHidden/>
    <w:unhideWhenUsed/>
    <w:rsid w:val="00455D32"/>
  </w:style>
  <w:style w:type="numbering" w:customStyle="1" w:styleId="421">
    <w:name w:val="Нет списка42"/>
    <w:next w:val="a2"/>
    <w:uiPriority w:val="99"/>
    <w:semiHidden/>
    <w:unhideWhenUsed/>
    <w:rsid w:val="00455D32"/>
  </w:style>
  <w:style w:type="numbering" w:customStyle="1" w:styleId="1320">
    <w:name w:val="Нет списка132"/>
    <w:next w:val="a2"/>
    <w:uiPriority w:val="99"/>
    <w:semiHidden/>
    <w:unhideWhenUsed/>
    <w:rsid w:val="00455D32"/>
  </w:style>
  <w:style w:type="numbering" w:customStyle="1" w:styleId="2220">
    <w:name w:val="Нет списка222"/>
    <w:next w:val="a2"/>
    <w:uiPriority w:val="99"/>
    <w:semiHidden/>
    <w:unhideWhenUsed/>
    <w:rsid w:val="00455D32"/>
  </w:style>
  <w:style w:type="numbering" w:customStyle="1" w:styleId="521">
    <w:name w:val="Нет списка52"/>
    <w:next w:val="a2"/>
    <w:uiPriority w:val="99"/>
    <w:semiHidden/>
    <w:unhideWhenUsed/>
    <w:rsid w:val="00455D32"/>
  </w:style>
  <w:style w:type="numbering" w:customStyle="1" w:styleId="1420">
    <w:name w:val="Нет списка142"/>
    <w:next w:val="a2"/>
    <w:uiPriority w:val="99"/>
    <w:semiHidden/>
    <w:unhideWhenUsed/>
    <w:rsid w:val="00455D32"/>
  </w:style>
  <w:style w:type="numbering" w:customStyle="1" w:styleId="2320">
    <w:name w:val="Нет списка232"/>
    <w:next w:val="a2"/>
    <w:uiPriority w:val="99"/>
    <w:semiHidden/>
    <w:unhideWhenUsed/>
    <w:rsid w:val="00455D32"/>
  </w:style>
  <w:style w:type="numbering" w:customStyle="1" w:styleId="84">
    <w:name w:val="Нет списка8"/>
    <w:next w:val="a2"/>
    <w:uiPriority w:val="99"/>
    <w:semiHidden/>
    <w:unhideWhenUsed/>
    <w:rsid w:val="00455D32"/>
  </w:style>
  <w:style w:type="numbering" w:customStyle="1" w:styleId="170">
    <w:name w:val="Нет списка17"/>
    <w:next w:val="a2"/>
    <w:uiPriority w:val="99"/>
    <w:semiHidden/>
    <w:unhideWhenUsed/>
    <w:rsid w:val="00455D32"/>
  </w:style>
  <w:style w:type="numbering" w:customStyle="1" w:styleId="93">
    <w:name w:val="Нет списка9"/>
    <w:next w:val="a2"/>
    <w:uiPriority w:val="99"/>
    <w:semiHidden/>
    <w:unhideWhenUsed/>
    <w:rsid w:val="00455D32"/>
  </w:style>
  <w:style w:type="numbering" w:customStyle="1" w:styleId="181">
    <w:name w:val="Нет списка18"/>
    <w:next w:val="a2"/>
    <w:uiPriority w:val="99"/>
    <w:semiHidden/>
    <w:unhideWhenUsed/>
    <w:rsid w:val="00455D32"/>
  </w:style>
  <w:style w:type="numbering" w:customStyle="1" w:styleId="114">
    <w:name w:val="Нет списка114"/>
    <w:next w:val="a2"/>
    <w:uiPriority w:val="99"/>
    <w:semiHidden/>
    <w:unhideWhenUsed/>
    <w:rsid w:val="00455D32"/>
  </w:style>
  <w:style w:type="numbering" w:customStyle="1" w:styleId="261">
    <w:name w:val="Нет списка26"/>
    <w:next w:val="a2"/>
    <w:uiPriority w:val="99"/>
    <w:semiHidden/>
    <w:unhideWhenUsed/>
    <w:rsid w:val="00455D32"/>
  </w:style>
  <w:style w:type="numbering" w:customStyle="1" w:styleId="331">
    <w:name w:val="Нет списка33"/>
    <w:next w:val="a2"/>
    <w:uiPriority w:val="99"/>
    <w:semiHidden/>
    <w:unhideWhenUsed/>
    <w:rsid w:val="00455D32"/>
  </w:style>
  <w:style w:type="numbering" w:customStyle="1" w:styleId="123">
    <w:name w:val="Нет списка123"/>
    <w:next w:val="a2"/>
    <w:uiPriority w:val="99"/>
    <w:semiHidden/>
    <w:unhideWhenUsed/>
    <w:rsid w:val="00455D32"/>
  </w:style>
  <w:style w:type="numbering" w:customStyle="1" w:styleId="2130">
    <w:name w:val="Нет списка213"/>
    <w:next w:val="a2"/>
    <w:uiPriority w:val="99"/>
    <w:semiHidden/>
    <w:unhideWhenUsed/>
    <w:rsid w:val="00455D32"/>
  </w:style>
  <w:style w:type="numbering" w:customStyle="1" w:styleId="431">
    <w:name w:val="Нет списка43"/>
    <w:next w:val="a2"/>
    <w:uiPriority w:val="99"/>
    <w:semiHidden/>
    <w:unhideWhenUsed/>
    <w:rsid w:val="00455D32"/>
  </w:style>
  <w:style w:type="numbering" w:customStyle="1" w:styleId="133">
    <w:name w:val="Нет списка133"/>
    <w:next w:val="a2"/>
    <w:uiPriority w:val="99"/>
    <w:semiHidden/>
    <w:unhideWhenUsed/>
    <w:rsid w:val="00455D32"/>
  </w:style>
  <w:style w:type="numbering" w:customStyle="1" w:styleId="223">
    <w:name w:val="Нет списка223"/>
    <w:next w:val="a2"/>
    <w:uiPriority w:val="99"/>
    <w:semiHidden/>
    <w:unhideWhenUsed/>
    <w:rsid w:val="00455D32"/>
  </w:style>
  <w:style w:type="numbering" w:customStyle="1" w:styleId="531">
    <w:name w:val="Нет списка53"/>
    <w:next w:val="a2"/>
    <w:uiPriority w:val="99"/>
    <w:semiHidden/>
    <w:unhideWhenUsed/>
    <w:rsid w:val="00455D32"/>
  </w:style>
  <w:style w:type="numbering" w:customStyle="1" w:styleId="143">
    <w:name w:val="Нет списка143"/>
    <w:next w:val="a2"/>
    <w:uiPriority w:val="99"/>
    <w:semiHidden/>
    <w:unhideWhenUsed/>
    <w:rsid w:val="00455D32"/>
  </w:style>
  <w:style w:type="numbering" w:customStyle="1" w:styleId="233">
    <w:name w:val="Нет списка233"/>
    <w:next w:val="a2"/>
    <w:uiPriority w:val="99"/>
    <w:semiHidden/>
    <w:unhideWhenUsed/>
    <w:rsid w:val="00455D32"/>
  </w:style>
  <w:style w:type="paragraph" w:customStyle="1" w:styleId="font9">
    <w:name w:val="font9"/>
    <w:basedOn w:val="a"/>
    <w:rsid w:val="00455D3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455D3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455D32"/>
  </w:style>
  <w:style w:type="numbering" w:customStyle="1" w:styleId="191">
    <w:name w:val="Нет списка19"/>
    <w:next w:val="a2"/>
    <w:uiPriority w:val="99"/>
    <w:semiHidden/>
    <w:unhideWhenUsed/>
    <w:rsid w:val="00455D32"/>
  </w:style>
  <w:style w:type="numbering" w:customStyle="1" w:styleId="270">
    <w:name w:val="Нет списка27"/>
    <w:next w:val="a2"/>
    <w:uiPriority w:val="99"/>
    <w:semiHidden/>
    <w:unhideWhenUsed/>
    <w:rsid w:val="00455D32"/>
  </w:style>
  <w:style w:type="table" w:customStyle="1" w:styleId="161">
    <w:name w:val="Сетка таблицы16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455D32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455D3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455D3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455D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455D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455D3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455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455D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5D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5D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455D32"/>
  </w:style>
  <w:style w:type="numbering" w:customStyle="1" w:styleId="1100">
    <w:name w:val="Нет списка110"/>
    <w:next w:val="a2"/>
    <w:uiPriority w:val="99"/>
    <w:semiHidden/>
    <w:unhideWhenUsed/>
    <w:rsid w:val="00455D32"/>
  </w:style>
  <w:style w:type="numbering" w:customStyle="1" w:styleId="280">
    <w:name w:val="Нет списка28"/>
    <w:next w:val="a2"/>
    <w:uiPriority w:val="99"/>
    <w:semiHidden/>
    <w:unhideWhenUsed/>
    <w:rsid w:val="00455D32"/>
  </w:style>
  <w:style w:type="table" w:customStyle="1" w:styleId="171">
    <w:name w:val="Сетка таблицы17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455D32"/>
  </w:style>
  <w:style w:type="numbering" w:customStyle="1" w:styleId="115">
    <w:name w:val="Нет списка115"/>
    <w:next w:val="a2"/>
    <w:uiPriority w:val="99"/>
    <w:semiHidden/>
    <w:unhideWhenUsed/>
    <w:rsid w:val="00455D32"/>
  </w:style>
  <w:style w:type="numbering" w:customStyle="1" w:styleId="2100">
    <w:name w:val="Нет списка210"/>
    <w:next w:val="a2"/>
    <w:uiPriority w:val="99"/>
    <w:semiHidden/>
    <w:unhideWhenUsed/>
    <w:rsid w:val="00455D32"/>
  </w:style>
  <w:style w:type="table" w:customStyle="1" w:styleId="182">
    <w:name w:val="Сетка таблицы18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455D32"/>
  </w:style>
  <w:style w:type="numbering" w:customStyle="1" w:styleId="340">
    <w:name w:val="Нет списка34"/>
    <w:next w:val="a2"/>
    <w:uiPriority w:val="99"/>
    <w:semiHidden/>
    <w:unhideWhenUsed/>
    <w:rsid w:val="00455D32"/>
  </w:style>
  <w:style w:type="numbering" w:customStyle="1" w:styleId="116">
    <w:name w:val="Нет списка116"/>
    <w:next w:val="a2"/>
    <w:uiPriority w:val="99"/>
    <w:semiHidden/>
    <w:unhideWhenUsed/>
    <w:rsid w:val="00455D32"/>
  </w:style>
  <w:style w:type="table" w:customStyle="1" w:styleId="192">
    <w:name w:val="Сетка таблицы19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455D32"/>
  </w:style>
  <w:style w:type="numbering" w:customStyle="1" w:styleId="224">
    <w:name w:val="Стиль22"/>
    <w:rsid w:val="00455D32"/>
  </w:style>
  <w:style w:type="numbering" w:customStyle="1" w:styleId="322">
    <w:name w:val="Стиль32"/>
    <w:rsid w:val="00455D32"/>
  </w:style>
  <w:style w:type="numbering" w:customStyle="1" w:styleId="117">
    <w:name w:val="Нет списка117"/>
    <w:next w:val="a2"/>
    <w:uiPriority w:val="99"/>
    <w:semiHidden/>
    <w:unhideWhenUsed/>
    <w:rsid w:val="00455D32"/>
  </w:style>
  <w:style w:type="numbering" w:customStyle="1" w:styleId="2140">
    <w:name w:val="Нет списка214"/>
    <w:next w:val="a2"/>
    <w:uiPriority w:val="99"/>
    <w:semiHidden/>
    <w:unhideWhenUsed/>
    <w:rsid w:val="00455D32"/>
  </w:style>
  <w:style w:type="numbering" w:customStyle="1" w:styleId="350">
    <w:name w:val="Нет списка35"/>
    <w:next w:val="a2"/>
    <w:uiPriority w:val="99"/>
    <w:semiHidden/>
    <w:unhideWhenUsed/>
    <w:rsid w:val="00455D32"/>
  </w:style>
  <w:style w:type="numbering" w:customStyle="1" w:styleId="1240">
    <w:name w:val="Нет списка124"/>
    <w:next w:val="a2"/>
    <w:uiPriority w:val="99"/>
    <w:semiHidden/>
    <w:unhideWhenUsed/>
    <w:rsid w:val="00455D32"/>
  </w:style>
  <w:style w:type="numbering" w:customStyle="1" w:styleId="215">
    <w:name w:val="Нет списка215"/>
    <w:next w:val="a2"/>
    <w:uiPriority w:val="99"/>
    <w:semiHidden/>
    <w:unhideWhenUsed/>
    <w:rsid w:val="00455D32"/>
  </w:style>
  <w:style w:type="numbering" w:customStyle="1" w:styleId="440">
    <w:name w:val="Нет списка44"/>
    <w:next w:val="a2"/>
    <w:uiPriority w:val="99"/>
    <w:semiHidden/>
    <w:unhideWhenUsed/>
    <w:rsid w:val="00455D32"/>
  </w:style>
  <w:style w:type="numbering" w:customStyle="1" w:styleId="134">
    <w:name w:val="Нет списка134"/>
    <w:next w:val="a2"/>
    <w:uiPriority w:val="99"/>
    <w:semiHidden/>
    <w:unhideWhenUsed/>
    <w:rsid w:val="00455D32"/>
  </w:style>
  <w:style w:type="numbering" w:customStyle="1" w:styleId="2240">
    <w:name w:val="Нет списка224"/>
    <w:next w:val="a2"/>
    <w:uiPriority w:val="99"/>
    <w:semiHidden/>
    <w:unhideWhenUsed/>
    <w:rsid w:val="00455D32"/>
  </w:style>
  <w:style w:type="numbering" w:customStyle="1" w:styleId="54">
    <w:name w:val="Нет списка54"/>
    <w:next w:val="a2"/>
    <w:uiPriority w:val="99"/>
    <w:semiHidden/>
    <w:unhideWhenUsed/>
    <w:rsid w:val="00455D32"/>
  </w:style>
  <w:style w:type="numbering" w:customStyle="1" w:styleId="144">
    <w:name w:val="Нет списка144"/>
    <w:next w:val="a2"/>
    <w:uiPriority w:val="99"/>
    <w:semiHidden/>
    <w:unhideWhenUsed/>
    <w:rsid w:val="00455D32"/>
  </w:style>
  <w:style w:type="numbering" w:customStyle="1" w:styleId="234">
    <w:name w:val="Нет списка234"/>
    <w:next w:val="a2"/>
    <w:uiPriority w:val="99"/>
    <w:semiHidden/>
    <w:unhideWhenUsed/>
    <w:rsid w:val="00455D32"/>
  </w:style>
  <w:style w:type="paragraph" w:styleId="affff4">
    <w:name w:val="Document Map"/>
    <w:basedOn w:val="a"/>
    <w:link w:val="affff5"/>
    <w:uiPriority w:val="99"/>
    <w:semiHidden/>
    <w:unhideWhenUsed/>
    <w:rsid w:val="00455D3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455D32"/>
    <w:rPr>
      <w:rFonts w:ascii="Tahoma" w:hAnsi="Tahoma" w:cs="Tahoma"/>
      <w:sz w:val="16"/>
      <w:szCs w:val="16"/>
    </w:rPr>
  </w:style>
  <w:style w:type="numbering" w:customStyle="1" w:styleId="360">
    <w:name w:val="Нет списка36"/>
    <w:next w:val="a2"/>
    <w:uiPriority w:val="99"/>
    <w:semiHidden/>
    <w:unhideWhenUsed/>
    <w:rsid w:val="00455D32"/>
  </w:style>
  <w:style w:type="numbering" w:customStyle="1" w:styleId="118">
    <w:name w:val="Нет списка118"/>
    <w:next w:val="a2"/>
    <w:uiPriority w:val="99"/>
    <w:semiHidden/>
    <w:unhideWhenUsed/>
    <w:rsid w:val="00455D32"/>
  </w:style>
  <w:style w:type="table" w:customStyle="1" w:styleId="201">
    <w:name w:val="Сетка таблицы20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455D32"/>
  </w:style>
  <w:style w:type="numbering" w:customStyle="1" w:styleId="216">
    <w:name w:val="Нет списка216"/>
    <w:next w:val="a2"/>
    <w:uiPriority w:val="99"/>
    <w:semiHidden/>
    <w:unhideWhenUsed/>
    <w:rsid w:val="00455D32"/>
  </w:style>
  <w:style w:type="numbering" w:customStyle="1" w:styleId="37">
    <w:name w:val="Нет списка37"/>
    <w:next w:val="a2"/>
    <w:uiPriority w:val="99"/>
    <w:semiHidden/>
    <w:unhideWhenUsed/>
    <w:rsid w:val="00455D32"/>
  </w:style>
  <w:style w:type="numbering" w:customStyle="1" w:styleId="125">
    <w:name w:val="Нет списка125"/>
    <w:next w:val="a2"/>
    <w:uiPriority w:val="99"/>
    <w:semiHidden/>
    <w:unhideWhenUsed/>
    <w:rsid w:val="00455D32"/>
  </w:style>
  <w:style w:type="numbering" w:customStyle="1" w:styleId="217">
    <w:name w:val="Нет списка217"/>
    <w:next w:val="a2"/>
    <w:uiPriority w:val="99"/>
    <w:semiHidden/>
    <w:unhideWhenUsed/>
    <w:rsid w:val="00455D32"/>
  </w:style>
  <w:style w:type="numbering" w:customStyle="1" w:styleId="450">
    <w:name w:val="Нет списка45"/>
    <w:next w:val="a2"/>
    <w:uiPriority w:val="99"/>
    <w:semiHidden/>
    <w:unhideWhenUsed/>
    <w:rsid w:val="00455D32"/>
  </w:style>
  <w:style w:type="numbering" w:customStyle="1" w:styleId="135">
    <w:name w:val="Нет списка135"/>
    <w:next w:val="a2"/>
    <w:uiPriority w:val="99"/>
    <w:semiHidden/>
    <w:unhideWhenUsed/>
    <w:rsid w:val="00455D32"/>
  </w:style>
  <w:style w:type="numbering" w:customStyle="1" w:styleId="225">
    <w:name w:val="Нет списка225"/>
    <w:next w:val="a2"/>
    <w:uiPriority w:val="99"/>
    <w:semiHidden/>
    <w:unhideWhenUsed/>
    <w:rsid w:val="00455D32"/>
  </w:style>
  <w:style w:type="numbering" w:customStyle="1" w:styleId="55">
    <w:name w:val="Нет списка55"/>
    <w:next w:val="a2"/>
    <w:uiPriority w:val="99"/>
    <w:semiHidden/>
    <w:unhideWhenUsed/>
    <w:rsid w:val="00455D32"/>
  </w:style>
  <w:style w:type="numbering" w:customStyle="1" w:styleId="145">
    <w:name w:val="Нет списка145"/>
    <w:next w:val="a2"/>
    <w:uiPriority w:val="99"/>
    <w:semiHidden/>
    <w:unhideWhenUsed/>
    <w:rsid w:val="00455D32"/>
  </w:style>
  <w:style w:type="numbering" w:customStyle="1" w:styleId="235">
    <w:name w:val="Нет списка235"/>
    <w:next w:val="a2"/>
    <w:uiPriority w:val="99"/>
    <w:semiHidden/>
    <w:unhideWhenUsed/>
    <w:rsid w:val="00455D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6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455D3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qFormat/>
    <w:rsid w:val="00455D32"/>
    <w:pPr>
      <w:keepNext/>
      <w:tabs>
        <w:tab w:val="num" w:pos="756"/>
      </w:tabs>
      <w:ind w:left="756" w:hanging="576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0">
    <w:name w:val="heading 3"/>
    <w:basedOn w:val="a"/>
    <w:next w:val="a"/>
    <w:link w:val="32"/>
    <w:uiPriority w:val="9"/>
    <w:qFormat/>
    <w:rsid w:val="00455D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455D32"/>
    <w:pPr>
      <w:keepNext/>
      <w:tabs>
        <w:tab w:val="num" w:pos="1224"/>
      </w:tabs>
      <w:spacing w:before="240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"/>
    <w:qFormat/>
    <w:rsid w:val="00455D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55D32"/>
    <w:pPr>
      <w:tabs>
        <w:tab w:val="num" w:pos="1152"/>
      </w:tabs>
      <w:spacing w:before="240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qFormat/>
    <w:rsid w:val="00455D32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455D32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455D32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62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rsid w:val="000D62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0D6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50E97"/>
    <w:pPr>
      <w:ind w:left="720"/>
      <w:contextualSpacing/>
    </w:pPr>
    <w:rPr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150E97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4F04F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unhideWhenUsed/>
    <w:rsid w:val="008E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8E54EE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31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31FE7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831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31FE7"/>
    <w:rPr>
      <w:rFonts w:ascii="Calibri" w:eastAsia="Calibri" w:hAnsi="Calibri" w:cs="Times New Roman"/>
    </w:rPr>
  </w:style>
  <w:style w:type="paragraph" w:customStyle="1" w:styleId="ConsPlusNormal">
    <w:name w:val="ConsPlusNormal"/>
    <w:rsid w:val="00455D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rsid w:val="00455D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d">
    <w:name w:val="Основной текст_"/>
    <w:link w:val="23"/>
    <w:rsid w:val="00455D32"/>
    <w:rPr>
      <w:sz w:val="17"/>
      <w:szCs w:val="17"/>
      <w:shd w:val="clear" w:color="auto" w:fill="FFFFFF"/>
    </w:rPr>
  </w:style>
  <w:style w:type="paragraph" w:customStyle="1" w:styleId="23">
    <w:name w:val="Основной текст2"/>
    <w:basedOn w:val="a"/>
    <w:link w:val="ad"/>
    <w:rsid w:val="00455D32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character" w:customStyle="1" w:styleId="13">
    <w:name w:val="Основной текст1"/>
    <w:rsid w:val="00455D32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e">
    <w:name w:val="page number"/>
    <w:basedOn w:val="a0"/>
    <w:rsid w:val="00455D32"/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rsid w:val="00455D3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"/>
    <w:rsid w:val="00455D32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455D32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"/>
    <w:rsid w:val="00455D32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55D32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rsid w:val="00455D32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455D32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455D32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">
    <w:name w:val="caption"/>
    <w:basedOn w:val="a"/>
    <w:next w:val="a"/>
    <w:uiPriority w:val="35"/>
    <w:qFormat/>
    <w:rsid w:val="00455D32"/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0">
    <w:name w:val="Title"/>
    <w:basedOn w:val="a"/>
    <w:next w:val="a"/>
    <w:link w:val="af1"/>
    <w:uiPriority w:val="10"/>
    <w:qFormat/>
    <w:rsid w:val="00455D32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1">
    <w:name w:val="Название Знак"/>
    <w:basedOn w:val="a0"/>
    <w:link w:val="af0"/>
    <w:uiPriority w:val="10"/>
    <w:rsid w:val="00455D32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455D3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455D32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4">
    <w:name w:val="Block Text"/>
    <w:basedOn w:val="a"/>
    <w:next w:val="a"/>
    <w:link w:val="af5"/>
    <w:uiPriority w:val="29"/>
    <w:qFormat/>
    <w:rsid w:val="00455D32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af5">
    <w:name w:val="Цитата Знак"/>
    <w:link w:val="af4"/>
    <w:uiPriority w:val="29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6">
    <w:name w:val="Strong"/>
    <w:uiPriority w:val="22"/>
    <w:qFormat/>
    <w:rsid w:val="00455D32"/>
    <w:rPr>
      <w:b/>
      <w:bCs/>
    </w:rPr>
  </w:style>
  <w:style w:type="character" w:styleId="af7">
    <w:name w:val="Emphasis"/>
    <w:uiPriority w:val="20"/>
    <w:qFormat/>
    <w:rsid w:val="00455D32"/>
    <w:rPr>
      <w:i/>
      <w:iCs/>
    </w:rPr>
  </w:style>
  <w:style w:type="paragraph" w:customStyle="1" w:styleId="14">
    <w:name w:val="Без интервала1"/>
    <w:basedOn w:val="a"/>
    <w:link w:val="af8"/>
    <w:uiPriority w:val="99"/>
    <w:qFormat/>
    <w:rsid w:val="00455D32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Без интервала Знак"/>
    <w:basedOn w:val="a0"/>
    <w:link w:val="14"/>
    <w:uiPriority w:val="1"/>
    <w:rsid w:val="00455D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Абзац списка1"/>
    <w:basedOn w:val="a"/>
    <w:qFormat/>
    <w:rsid w:val="00455D32"/>
    <w:pPr>
      <w:ind w:left="720"/>
      <w:contextualSpacing/>
    </w:pPr>
    <w:rPr>
      <w:sz w:val="20"/>
      <w:szCs w:val="20"/>
      <w:lang w:eastAsia="ru-RU"/>
    </w:rPr>
  </w:style>
  <w:style w:type="paragraph" w:customStyle="1" w:styleId="210">
    <w:name w:val="Цитата 21"/>
    <w:basedOn w:val="a"/>
    <w:next w:val="a"/>
    <w:link w:val="24"/>
    <w:uiPriority w:val="29"/>
    <w:qFormat/>
    <w:rsid w:val="00455D32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link w:val="210"/>
    <w:uiPriority w:val="29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6">
    <w:name w:val="Выделенная цитата1"/>
    <w:basedOn w:val="a"/>
    <w:next w:val="a"/>
    <w:link w:val="af9"/>
    <w:uiPriority w:val="99"/>
    <w:qFormat/>
    <w:rsid w:val="00455D32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9">
    <w:name w:val="Выделенная цитата Знак"/>
    <w:link w:val="16"/>
    <w:uiPriority w:val="30"/>
    <w:rsid w:val="00455D32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7">
    <w:name w:val="Слабое выделение1"/>
    <w:uiPriority w:val="99"/>
    <w:qFormat/>
    <w:rsid w:val="00455D32"/>
    <w:rPr>
      <w:i/>
      <w:iCs/>
      <w:color w:val="808080"/>
    </w:rPr>
  </w:style>
  <w:style w:type="character" w:customStyle="1" w:styleId="18">
    <w:name w:val="Сильное выделение1"/>
    <w:uiPriority w:val="99"/>
    <w:qFormat/>
    <w:rsid w:val="00455D32"/>
    <w:rPr>
      <w:b/>
      <w:bCs/>
      <w:i/>
      <w:iCs/>
      <w:color w:val="4F81BD"/>
    </w:rPr>
  </w:style>
  <w:style w:type="character" w:customStyle="1" w:styleId="19">
    <w:name w:val="Слабая ссылка1"/>
    <w:uiPriority w:val="99"/>
    <w:qFormat/>
    <w:rsid w:val="00455D32"/>
    <w:rPr>
      <w:smallCaps/>
      <w:color w:val="C0504D"/>
      <w:u w:val="single"/>
    </w:rPr>
  </w:style>
  <w:style w:type="character" w:customStyle="1" w:styleId="1a">
    <w:name w:val="Сильная ссылка1"/>
    <w:uiPriority w:val="99"/>
    <w:qFormat/>
    <w:rsid w:val="00455D32"/>
    <w:rPr>
      <w:b/>
      <w:bCs/>
      <w:smallCaps/>
      <w:color w:val="C0504D"/>
      <w:spacing w:val="5"/>
      <w:u w:val="single"/>
    </w:rPr>
  </w:style>
  <w:style w:type="character" w:customStyle="1" w:styleId="1b">
    <w:name w:val="Название книги1"/>
    <w:uiPriority w:val="99"/>
    <w:qFormat/>
    <w:rsid w:val="00455D32"/>
    <w:rPr>
      <w:b/>
      <w:bCs/>
      <w:smallCaps/>
      <w:spacing w:val="5"/>
    </w:rPr>
  </w:style>
  <w:style w:type="paragraph" w:customStyle="1" w:styleId="1c">
    <w:name w:val="Заголовок оглавления1"/>
    <w:basedOn w:val="10"/>
    <w:next w:val="a"/>
    <w:uiPriority w:val="99"/>
    <w:qFormat/>
    <w:rsid w:val="00455D32"/>
    <w:pPr>
      <w:jc w:val="both"/>
      <w:outlineLvl w:val="9"/>
    </w:pPr>
  </w:style>
  <w:style w:type="numbering" w:customStyle="1" w:styleId="1d">
    <w:name w:val="Нет списка1"/>
    <w:next w:val="a2"/>
    <w:uiPriority w:val="99"/>
    <w:semiHidden/>
    <w:unhideWhenUsed/>
    <w:rsid w:val="00455D32"/>
  </w:style>
  <w:style w:type="paragraph" w:styleId="33">
    <w:name w:val="toc 3"/>
    <w:basedOn w:val="a"/>
    <w:next w:val="a"/>
    <w:autoRedefine/>
    <w:uiPriority w:val="39"/>
    <w:unhideWhenUsed/>
    <w:rsid w:val="00455D32"/>
    <w:pPr>
      <w:spacing w:after="100"/>
      <w:ind w:left="440"/>
    </w:pPr>
  </w:style>
  <w:style w:type="character" w:styleId="afa">
    <w:name w:val="Hyperlink"/>
    <w:uiPriority w:val="99"/>
    <w:unhideWhenUsed/>
    <w:rsid w:val="00455D32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c">
    <w:name w:val="annotation reference"/>
    <w:uiPriority w:val="99"/>
    <w:unhideWhenUsed/>
    <w:rsid w:val="00455D32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455D32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rsid w:val="00455D32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455D32"/>
    <w:pPr>
      <w:spacing w:after="100"/>
      <w:ind w:left="220"/>
    </w:pPr>
  </w:style>
  <w:style w:type="paragraph" w:styleId="1e">
    <w:name w:val="toc 1"/>
    <w:basedOn w:val="a"/>
    <w:next w:val="a"/>
    <w:autoRedefine/>
    <w:uiPriority w:val="39"/>
    <w:unhideWhenUsed/>
    <w:rsid w:val="00455D32"/>
    <w:pPr>
      <w:spacing w:after="10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455D32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455D32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455D32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455D32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455D32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455D32"/>
    <w:pPr>
      <w:spacing w:after="100"/>
      <w:ind w:left="1760"/>
    </w:pPr>
    <w:rPr>
      <w:rFonts w:eastAsia="Times New Roman"/>
      <w:lang w:eastAsia="ru-RU"/>
    </w:rPr>
  </w:style>
  <w:style w:type="character" w:customStyle="1" w:styleId="1f">
    <w:name w:val="Замещающий текст1"/>
    <w:uiPriority w:val="99"/>
    <w:semiHidden/>
    <w:rsid w:val="00455D32"/>
    <w:rPr>
      <w:color w:val="808080"/>
    </w:rPr>
  </w:style>
  <w:style w:type="paragraph" w:styleId="aff">
    <w:name w:val="annotation subject"/>
    <w:basedOn w:val="afd"/>
    <w:next w:val="afd"/>
    <w:link w:val="aff0"/>
    <w:uiPriority w:val="99"/>
    <w:unhideWhenUsed/>
    <w:rsid w:val="00455D3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55D3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455D3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nt5">
    <w:name w:val="font5"/>
    <w:basedOn w:val="a"/>
    <w:rsid w:val="00455D32"/>
    <w:pPr>
      <w:spacing w:before="100" w:beforeAutospacing="1" w:after="100" w:afterAutospacing="1" w:line="240" w:lineRule="auto"/>
    </w:pPr>
    <w:rPr>
      <w:rFonts w:eastAsia="Times New Roman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55D3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55D3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9">
    <w:name w:val="xl69"/>
    <w:basedOn w:val="a"/>
    <w:rsid w:val="00455D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rsid w:val="00455D3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1">
    <w:name w:val="xl71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2">
    <w:name w:val="xl72"/>
    <w:basedOn w:val="a"/>
    <w:rsid w:val="00455D3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3">
    <w:name w:val="xl73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4">
    <w:name w:val="xl74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6">
    <w:name w:val="xl76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4">
    <w:name w:val="xl84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5">
    <w:name w:val="xl85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455D3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455D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455D3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455D3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455D3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455D3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1">
    <w:name w:val="FollowedHyperlink"/>
    <w:uiPriority w:val="99"/>
    <w:unhideWhenUsed/>
    <w:rsid w:val="00455D32"/>
    <w:rPr>
      <w:color w:val="800080"/>
      <w:u w:val="single"/>
    </w:rPr>
  </w:style>
  <w:style w:type="paragraph" w:customStyle="1" w:styleId="font6">
    <w:name w:val="font6"/>
    <w:basedOn w:val="a"/>
    <w:rsid w:val="00455D32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455D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455D3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455D3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455D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455D3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455D3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455D32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455D3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55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455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455D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455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uiPriority w:val="99"/>
    <w:rsid w:val="00455D32"/>
  </w:style>
  <w:style w:type="numbering" w:customStyle="1" w:styleId="1">
    <w:name w:val="Стиль1"/>
    <w:rsid w:val="00455D32"/>
    <w:pPr>
      <w:numPr>
        <w:numId w:val="5"/>
      </w:numPr>
    </w:pPr>
  </w:style>
  <w:style w:type="numbering" w:customStyle="1" w:styleId="2">
    <w:name w:val="Стиль2"/>
    <w:rsid w:val="00455D32"/>
    <w:pPr>
      <w:numPr>
        <w:numId w:val="6"/>
      </w:numPr>
    </w:pPr>
  </w:style>
  <w:style w:type="numbering" w:customStyle="1" w:styleId="3">
    <w:name w:val="Стиль3"/>
    <w:rsid w:val="00455D32"/>
    <w:pPr>
      <w:numPr>
        <w:numId w:val="7"/>
      </w:numPr>
    </w:pPr>
  </w:style>
  <w:style w:type="paragraph" w:styleId="aff2">
    <w:name w:val="Body Text Indent"/>
    <w:basedOn w:val="a"/>
    <w:link w:val="aff3"/>
    <w:unhideWhenUsed/>
    <w:rsid w:val="00455D3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rsid w:val="00455D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1">
    <w:name w:val="Сетка таблицы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unhideWhenUsed/>
    <w:rsid w:val="00455D3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455D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unhideWhenUsed/>
    <w:rsid w:val="00455D32"/>
    <w:rPr>
      <w:vertAlign w:val="superscript"/>
    </w:rPr>
  </w:style>
  <w:style w:type="paragraph" w:styleId="aff7">
    <w:name w:val="footnote text"/>
    <w:basedOn w:val="a"/>
    <w:link w:val="aff8"/>
    <w:uiPriority w:val="99"/>
    <w:unhideWhenUsed/>
    <w:rsid w:val="00455D3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8">
    <w:name w:val="Текст сноски Знак"/>
    <w:basedOn w:val="a0"/>
    <w:link w:val="aff7"/>
    <w:uiPriority w:val="99"/>
    <w:rsid w:val="00455D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uiPriority w:val="99"/>
    <w:unhideWhenUsed/>
    <w:rsid w:val="00455D32"/>
    <w:rPr>
      <w:vertAlign w:val="superscript"/>
    </w:rPr>
  </w:style>
  <w:style w:type="character" w:customStyle="1" w:styleId="remarkable-pre-marked">
    <w:name w:val="remarkable-pre-marked"/>
    <w:rsid w:val="00455D32"/>
  </w:style>
  <w:style w:type="character" w:customStyle="1" w:styleId="apple-converted-space">
    <w:name w:val="apple-converted-space"/>
    <w:rsid w:val="00455D32"/>
  </w:style>
  <w:style w:type="paragraph" w:customStyle="1" w:styleId="tekstob">
    <w:name w:val="tekstob"/>
    <w:basedOn w:val="a"/>
    <w:uiPriority w:val="99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Знак"/>
    <w:basedOn w:val="a"/>
    <w:rsid w:val="00455D3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b">
    <w:name w:val="Revision"/>
    <w:hidden/>
    <w:uiPriority w:val="99"/>
    <w:rsid w:val="00455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2">
    <w:name w:val="Цитата Знак1"/>
    <w:uiPriority w:val="29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26">
    <w:name w:val="Quote"/>
    <w:basedOn w:val="a"/>
    <w:next w:val="a"/>
    <w:link w:val="211"/>
    <w:uiPriority w:val="29"/>
    <w:qFormat/>
    <w:rsid w:val="00455D32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11">
    <w:name w:val="Цитата 2 Знак1"/>
    <w:basedOn w:val="a0"/>
    <w:link w:val="26"/>
    <w:uiPriority w:val="73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c">
    <w:name w:val="Intense Quote"/>
    <w:basedOn w:val="a"/>
    <w:next w:val="a"/>
    <w:link w:val="1f3"/>
    <w:uiPriority w:val="30"/>
    <w:qFormat/>
    <w:rsid w:val="00455D32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f3">
    <w:name w:val="Выделенная цитата Знак1"/>
    <w:basedOn w:val="a0"/>
    <w:link w:val="affc"/>
    <w:uiPriority w:val="60"/>
    <w:rsid w:val="00455D32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fd">
    <w:name w:val="Subtle Emphasis"/>
    <w:uiPriority w:val="19"/>
    <w:qFormat/>
    <w:rsid w:val="00455D32"/>
    <w:rPr>
      <w:i/>
      <w:iCs/>
      <w:color w:val="808080"/>
    </w:rPr>
  </w:style>
  <w:style w:type="character" w:styleId="affe">
    <w:name w:val="Intense Emphasis"/>
    <w:uiPriority w:val="21"/>
    <w:qFormat/>
    <w:rsid w:val="00455D32"/>
    <w:rPr>
      <w:b/>
      <w:bCs/>
      <w:i/>
      <w:iCs/>
      <w:color w:val="4F81BD"/>
    </w:rPr>
  </w:style>
  <w:style w:type="character" w:styleId="afff">
    <w:name w:val="Subtle Reference"/>
    <w:uiPriority w:val="31"/>
    <w:qFormat/>
    <w:rsid w:val="00455D32"/>
    <w:rPr>
      <w:smallCaps/>
      <w:color w:val="C0504D"/>
      <w:u w:val="single"/>
    </w:rPr>
  </w:style>
  <w:style w:type="character" w:styleId="afff0">
    <w:name w:val="Intense Reference"/>
    <w:uiPriority w:val="32"/>
    <w:qFormat/>
    <w:rsid w:val="00455D32"/>
    <w:rPr>
      <w:b/>
      <w:bCs/>
      <w:smallCaps/>
      <w:color w:val="C0504D"/>
      <w:spacing w:val="5"/>
      <w:u w:val="single"/>
    </w:rPr>
  </w:style>
  <w:style w:type="character" w:styleId="afff1">
    <w:name w:val="Book Title"/>
    <w:uiPriority w:val="33"/>
    <w:qFormat/>
    <w:rsid w:val="00455D32"/>
    <w:rPr>
      <w:b/>
      <w:bCs/>
      <w:smallCaps/>
      <w:spacing w:val="5"/>
    </w:rPr>
  </w:style>
  <w:style w:type="paragraph" w:styleId="afff2">
    <w:name w:val="TOC Heading"/>
    <w:basedOn w:val="10"/>
    <w:next w:val="a"/>
    <w:uiPriority w:val="39"/>
    <w:qFormat/>
    <w:rsid w:val="00455D32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455D32"/>
  </w:style>
  <w:style w:type="character" w:styleId="afff3">
    <w:name w:val="Placeholder Text"/>
    <w:uiPriority w:val="99"/>
    <w:semiHidden/>
    <w:rsid w:val="00455D32"/>
    <w:rPr>
      <w:color w:val="808080"/>
    </w:rPr>
  </w:style>
  <w:style w:type="paragraph" w:customStyle="1" w:styleId="27">
    <w:name w:val="Знак2"/>
    <w:basedOn w:val="a"/>
    <w:rsid w:val="00455D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455D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4">
    <w:name w:val="Body Text"/>
    <w:basedOn w:val="a"/>
    <w:link w:val="afff5"/>
    <w:uiPriority w:val="99"/>
    <w:unhideWhenUsed/>
    <w:rsid w:val="00455D32"/>
    <w:pPr>
      <w:spacing w:after="120" w:line="240" w:lineRule="auto"/>
    </w:pPr>
  </w:style>
  <w:style w:type="character" w:customStyle="1" w:styleId="afff5">
    <w:name w:val="Основной текст Знак"/>
    <w:basedOn w:val="a0"/>
    <w:link w:val="afff4"/>
    <w:uiPriority w:val="99"/>
    <w:rsid w:val="00455D32"/>
    <w:rPr>
      <w:rFonts w:ascii="Calibri" w:eastAsia="Calibri" w:hAnsi="Calibri" w:cs="Times New Roman"/>
    </w:rPr>
  </w:style>
  <w:style w:type="character" w:customStyle="1" w:styleId="ListParagraphChar">
    <w:name w:val="List Paragraph Char"/>
    <w:locked/>
    <w:rsid w:val="00455D32"/>
    <w:rPr>
      <w:rFonts w:ascii="Calibri" w:hAnsi="Calibri"/>
    </w:rPr>
  </w:style>
  <w:style w:type="paragraph" w:customStyle="1" w:styleId="afff6">
    <w:name w:val="_Текст"/>
    <w:basedOn w:val="a"/>
    <w:rsid w:val="00455D32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455D32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455D32"/>
  </w:style>
  <w:style w:type="numbering" w:customStyle="1" w:styleId="29">
    <w:name w:val="Нет списка2"/>
    <w:next w:val="a2"/>
    <w:uiPriority w:val="99"/>
    <w:semiHidden/>
    <w:unhideWhenUsed/>
    <w:rsid w:val="00455D32"/>
  </w:style>
  <w:style w:type="paragraph" w:customStyle="1" w:styleId="34">
    <w:name w:val="Знак3"/>
    <w:basedOn w:val="a"/>
    <w:rsid w:val="00455D32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2a">
    <w:name w:val="Сетка таблицы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455D32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455D32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455D3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455D32"/>
  </w:style>
  <w:style w:type="table" w:customStyle="1" w:styleId="83">
    <w:name w:val="Сетка таблицы8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455D32"/>
  </w:style>
  <w:style w:type="numbering" w:customStyle="1" w:styleId="212">
    <w:name w:val="Нет списка21"/>
    <w:next w:val="a2"/>
    <w:uiPriority w:val="99"/>
    <w:semiHidden/>
    <w:unhideWhenUsed/>
    <w:rsid w:val="00455D32"/>
  </w:style>
  <w:style w:type="table" w:customStyle="1" w:styleId="112">
    <w:name w:val="Сетка таблицы1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455D32"/>
  </w:style>
  <w:style w:type="table" w:customStyle="1" w:styleId="92">
    <w:name w:val="Сетка таблицы9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55D32"/>
  </w:style>
  <w:style w:type="numbering" w:customStyle="1" w:styleId="221">
    <w:name w:val="Нет списка22"/>
    <w:next w:val="a2"/>
    <w:uiPriority w:val="99"/>
    <w:semiHidden/>
    <w:unhideWhenUsed/>
    <w:rsid w:val="00455D32"/>
  </w:style>
  <w:style w:type="table" w:customStyle="1" w:styleId="121">
    <w:name w:val="Сетка таблицы1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455D32"/>
  </w:style>
  <w:style w:type="table" w:customStyle="1" w:styleId="100">
    <w:name w:val="Сетка таблицы10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55D32"/>
  </w:style>
  <w:style w:type="numbering" w:customStyle="1" w:styleId="231">
    <w:name w:val="Нет списка23"/>
    <w:next w:val="a2"/>
    <w:uiPriority w:val="99"/>
    <w:semiHidden/>
    <w:unhideWhenUsed/>
    <w:rsid w:val="00455D32"/>
  </w:style>
  <w:style w:type="table" w:customStyle="1" w:styleId="132">
    <w:name w:val="Сетка таблицы1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455D32"/>
    <w:rPr>
      <w:b/>
      <w:color w:val="26282F"/>
    </w:rPr>
  </w:style>
  <w:style w:type="character" w:customStyle="1" w:styleId="afff8">
    <w:name w:val="Гипертекстовая ссылка"/>
    <w:uiPriority w:val="99"/>
    <w:rsid w:val="00455D32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455D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a">
    <w:name w:val="Прижатый влево"/>
    <w:basedOn w:val="a"/>
    <w:next w:val="a"/>
    <w:uiPriority w:val="99"/>
    <w:rsid w:val="00455D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b">
    <w:name w:val="текст в таблице"/>
    <w:basedOn w:val="a"/>
    <w:link w:val="afffc"/>
    <w:qFormat/>
    <w:rsid w:val="00455D32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455D32"/>
    <w:rPr>
      <w:rFonts w:ascii="Times New Roman" w:eastAsia="Cambria" w:hAnsi="Times New Roman" w:cs="Times New Roman"/>
    </w:rPr>
  </w:style>
  <w:style w:type="paragraph" w:customStyle="1" w:styleId="ConsPlusTitle">
    <w:name w:val="ConsPlusTitle"/>
    <w:uiPriority w:val="99"/>
    <w:rsid w:val="00455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455D32"/>
  </w:style>
  <w:style w:type="numbering" w:customStyle="1" w:styleId="150">
    <w:name w:val="Нет списка15"/>
    <w:next w:val="a2"/>
    <w:uiPriority w:val="99"/>
    <w:semiHidden/>
    <w:unhideWhenUsed/>
    <w:rsid w:val="00455D32"/>
  </w:style>
  <w:style w:type="table" w:customStyle="1" w:styleId="142">
    <w:name w:val="Сетка таблицы14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455D32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455D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455D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455D3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455D32"/>
  </w:style>
  <w:style w:type="numbering" w:customStyle="1" w:styleId="241">
    <w:name w:val="Нет списка24"/>
    <w:next w:val="a2"/>
    <w:uiPriority w:val="99"/>
    <w:semiHidden/>
    <w:unhideWhenUsed/>
    <w:rsid w:val="00455D32"/>
  </w:style>
  <w:style w:type="numbering" w:customStyle="1" w:styleId="311">
    <w:name w:val="Нет списка31"/>
    <w:next w:val="a2"/>
    <w:uiPriority w:val="99"/>
    <w:semiHidden/>
    <w:unhideWhenUsed/>
    <w:rsid w:val="00455D32"/>
  </w:style>
  <w:style w:type="numbering" w:customStyle="1" w:styleId="1210">
    <w:name w:val="Нет списка121"/>
    <w:next w:val="a2"/>
    <w:uiPriority w:val="99"/>
    <w:semiHidden/>
    <w:unhideWhenUsed/>
    <w:rsid w:val="00455D32"/>
  </w:style>
  <w:style w:type="numbering" w:customStyle="1" w:styleId="2110">
    <w:name w:val="Нет списка211"/>
    <w:next w:val="a2"/>
    <w:uiPriority w:val="99"/>
    <w:semiHidden/>
    <w:unhideWhenUsed/>
    <w:rsid w:val="00455D32"/>
  </w:style>
  <w:style w:type="numbering" w:customStyle="1" w:styleId="412">
    <w:name w:val="Нет списка41"/>
    <w:next w:val="a2"/>
    <w:uiPriority w:val="99"/>
    <w:semiHidden/>
    <w:unhideWhenUsed/>
    <w:rsid w:val="00455D32"/>
  </w:style>
  <w:style w:type="numbering" w:customStyle="1" w:styleId="1310">
    <w:name w:val="Нет списка131"/>
    <w:next w:val="a2"/>
    <w:uiPriority w:val="99"/>
    <w:semiHidden/>
    <w:unhideWhenUsed/>
    <w:rsid w:val="00455D32"/>
  </w:style>
  <w:style w:type="numbering" w:customStyle="1" w:styleId="2210">
    <w:name w:val="Нет списка221"/>
    <w:next w:val="a2"/>
    <w:uiPriority w:val="99"/>
    <w:semiHidden/>
    <w:unhideWhenUsed/>
    <w:rsid w:val="00455D32"/>
  </w:style>
  <w:style w:type="numbering" w:customStyle="1" w:styleId="511">
    <w:name w:val="Нет списка51"/>
    <w:next w:val="a2"/>
    <w:uiPriority w:val="99"/>
    <w:semiHidden/>
    <w:unhideWhenUsed/>
    <w:rsid w:val="00455D32"/>
  </w:style>
  <w:style w:type="numbering" w:customStyle="1" w:styleId="1410">
    <w:name w:val="Нет списка141"/>
    <w:next w:val="a2"/>
    <w:uiPriority w:val="99"/>
    <w:semiHidden/>
    <w:unhideWhenUsed/>
    <w:rsid w:val="00455D32"/>
  </w:style>
  <w:style w:type="numbering" w:customStyle="1" w:styleId="2310">
    <w:name w:val="Нет списка231"/>
    <w:next w:val="a2"/>
    <w:uiPriority w:val="99"/>
    <w:semiHidden/>
    <w:unhideWhenUsed/>
    <w:rsid w:val="00455D32"/>
  </w:style>
  <w:style w:type="paragraph" w:styleId="2b">
    <w:name w:val="Body Text 2"/>
    <w:basedOn w:val="a"/>
    <w:link w:val="2c"/>
    <w:rsid w:val="00455D32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455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455D3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455D32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4"/>
    <w:link w:val="affff0"/>
    <w:rsid w:val="00455D32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455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455D32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455D32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455D32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455D32"/>
  </w:style>
  <w:style w:type="numbering" w:customStyle="1" w:styleId="160">
    <w:name w:val="Нет списка16"/>
    <w:next w:val="a2"/>
    <w:uiPriority w:val="99"/>
    <w:semiHidden/>
    <w:unhideWhenUsed/>
    <w:rsid w:val="00455D32"/>
  </w:style>
  <w:style w:type="table" w:customStyle="1" w:styleId="151">
    <w:name w:val="Сетка таблицы15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455D32"/>
    <w:pPr>
      <w:numPr>
        <w:numId w:val="9"/>
      </w:numPr>
    </w:pPr>
  </w:style>
  <w:style w:type="numbering" w:customStyle="1" w:styleId="21">
    <w:name w:val="Стиль21"/>
    <w:rsid w:val="00455D32"/>
    <w:pPr>
      <w:numPr>
        <w:numId w:val="10"/>
      </w:numPr>
    </w:pPr>
  </w:style>
  <w:style w:type="numbering" w:customStyle="1" w:styleId="31">
    <w:name w:val="Стиль31"/>
    <w:rsid w:val="00455D32"/>
    <w:pPr>
      <w:numPr>
        <w:numId w:val="11"/>
      </w:numPr>
    </w:pPr>
  </w:style>
  <w:style w:type="numbering" w:customStyle="1" w:styleId="1130">
    <w:name w:val="Нет списка113"/>
    <w:next w:val="a2"/>
    <w:uiPriority w:val="99"/>
    <w:semiHidden/>
    <w:unhideWhenUsed/>
    <w:rsid w:val="00455D32"/>
  </w:style>
  <w:style w:type="numbering" w:customStyle="1" w:styleId="251">
    <w:name w:val="Нет списка25"/>
    <w:next w:val="a2"/>
    <w:uiPriority w:val="99"/>
    <w:semiHidden/>
    <w:unhideWhenUsed/>
    <w:rsid w:val="00455D32"/>
  </w:style>
  <w:style w:type="numbering" w:customStyle="1" w:styleId="321">
    <w:name w:val="Нет списка32"/>
    <w:next w:val="a2"/>
    <w:uiPriority w:val="99"/>
    <w:semiHidden/>
    <w:unhideWhenUsed/>
    <w:rsid w:val="00455D32"/>
  </w:style>
  <w:style w:type="numbering" w:customStyle="1" w:styleId="122">
    <w:name w:val="Нет списка122"/>
    <w:next w:val="a2"/>
    <w:uiPriority w:val="99"/>
    <w:semiHidden/>
    <w:unhideWhenUsed/>
    <w:rsid w:val="00455D32"/>
  </w:style>
  <w:style w:type="numbering" w:customStyle="1" w:styleId="2120">
    <w:name w:val="Нет списка212"/>
    <w:next w:val="a2"/>
    <w:uiPriority w:val="99"/>
    <w:semiHidden/>
    <w:unhideWhenUsed/>
    <w:rsid w:val="00455D32"/>
  </w:style>
  <w:style w:type="numbering" w:customStyle="1" w:styleId="421">
    <w:name w:val="Нет списка42"/>
    <w:next w:val="a2"/>
    <w:uiPriority w:val="99"/>
    <w:semiHidden/>
    <w:unhideWhenUsed/>
    <w:rsid w:val="00455D32"/>
  </w:style>
  <w:style w:type="numbering" w:customStyle="1" w:styleId="1320">
    <w:name w:val="Нет списка132"/>
    <w:next w:val="a2"/>
    <w:uiPriority w:val="99"/>
    <w:semiHidden/>
    <w:unhideWhenUsed/>
    <w:rsid w:val="00455D32"/>
  </w:style>
  <w:style w:type="numbering" w:customStyle="1" w:styleId="2220">
    <w:name w:val="Нет списка222"/>
    <w:next w:val="a2"/>
    <w:uiPriority w:val="99"/>
    <w:semiHidden/>
    <w:unhideWhenUsed/>
    <w:rsid w:val="00455D32"/>
  </w:style>
  <w:style w:type="numbering" w:customStyle="1" w:styleId="521">
    <w:name w:val="Нет списка52"/>
    <w:next w:val="a2"/>
    <w:uiPriority w:val="99"/>
    <w:semiHidden/>
    <w:unhideWhenUsed/>
    <w:rsid w:val="00455D32"/>
  </w:style>
  <w:style w:type="numbering" w:customStyle="1" w:styleId="1420">
    <w:name w:val="Нет списка142"/>
    <w:next w:val="a2"/>
    <w:uiPriority w:val="99"/>
    <w:semiHidden/>
    <w:unhideWhenUsed/>
    <w:rsid w:val="00455D32"/>
  </w:style>
  <w:style w:type="numbering" w:customStyle="1" w:styleId="2320">
    <w:name w:val="Нет списка232"/>
    <w:next w:val="a2"/>
    <w:uiPriority w:val="99"/>
    <w:semiHidden/>
    <w:unhideWhenUsed/>
    <w:rsid w:val="00455D32"/>
  </w:style>
  <w:style w:type="numbering" w:customStyle="1" w:styleId="84">
    <w:name w:val="Нет списка8"/>
    <w:next w:val="a2"/>
    <w:uiPriority w:val="99"/>
    <w:semiHidden/>
    <w:unhideWhenUsed/>
    <w:rsid w:val="00455D32"/>
  </w:style>
  <w:style w:type="numbering" w:customStyle="1" w:styleId="170">
    <w:name w:val="Нет списка17"/>
    <w:next w:val="a2"/>
    <w:uiPriority w:val="99"/>
    <w:semiHidden/>
    <w:unhideWhenUsed/>
    <w:rsid w:val="00455D32"/>
  </w:style>
  <w:style w:type="numbering" w:customStyle="1" w:styleId="93">
    <w:name w:val="Нет списка9"/>
    <w:next w:val="a2"/>
    <w:uiPriority w:val="99"/>
    <w:semiHidden/>
    <w:unhideWhenUsed/>
    <w:rsid w:val="00455D32"/>
  </w:style>
  <w:style w:type="numbering" w:customStyle="1" w:styleId="181">
    <w:name w:val="Нет списка18"/>
    <w:next w:val="a2"/>
    <w:uiPriority w:val="99"/>
    <w:semiHidden/>
    <w:unhideWhenUsed/>
    <w:rsid w:val="00455D32"/>
  </w:style>
  <w:style w:type="numbering" w:customStyle="1" w:styleId="114">
    <w:name w:val="Нет списка114"/>
    <w:next w:val="a2"/>
    <w:uiPriority w:val="99"/>
    <w:semiHidden/>
    <w:unhideWhenUsed/>
    <w:rsid w:val="00455D32"/>
  </w:style>
  <w:style w:type="numbering" w:customStyle="1" w:styleId="261">
    <w:name w:val="Нет списка26"/>
    <w:next w:val="a2"/>
    <w:uiPriority w:val="99"/>
    <w:semiHidden/>
    <w:unhideWhenUsed/>
    <w:rsid w:val="00455D32"/>
  </w:style>
  <w:style w:type="numbering" w:customStyle="1" w:styleId="331">
    <w:name w:val="Нет списка33"/>
    <w:next w:val="a2"/>
    <w:uiPriority w:val="99"/>
    <w:semiHidden/>
    <w:unhideWhenUsed/>
    <w:rsid w:val="00455D32"/>
  </w:style>
  <w:style w:type="numbering" w:customStyle="1" w:styleId="123">
    <w:name w:val="Нет списка123"/>
    <w:next w:val="a2"/>
    <w:uiPriority w:val="99"/>
    <w:semiHidden/>
    <w:unhideWhenUsed/>
    <w:rsid w:val="00455D32"/>
  </w:style>
  <w:style w:type="numbering" w:customStyle="1" w:styleId="2130">
    <w:name w:val="Нет списка213"/>
    <w:next w:val="a2"/>
    <w:uiPriority w:val="99"/>
    <w:semiHidden/>
    <w:unhideWhenUsed/>
    <w:rsid w:val="00455D32"/>
  </w:style>
  <w:style w:type="numbering" w:customStyle="1" w:styleId="431">
    <w:name w:val="Нет списка43"/>
    <w:next w:val="a2"/>
    <w:uiPriority w:val="99"/>
    <w:semiHidden/>
    <w:unhideWhenUsed/>
    <w:rsid w:val="00455D32"/>
  </w:style>
  <w:style w:type="numbering" w:customStyle="1" w:styleId="133">
    <w:name w:val="Нет списка133"/>
    <w:next w:val="a2"/>
    <w:uiPriority w:val="99"/>
    <w:semiHidden/>
    <w:unhideWhenUsed/>
    <w:rsid w:val="00455D32"/>
  </w:style>
  <w:style w:type="numbering" w:customStyle="1" w:styleId="223">
    <w:name w:val="Нет списка223"/>
    <w:next w:val="a2"/>
    <w:uiPriority w:val="99"/>
    <w:semiHidden/>
    <w:unhideWhenUsed/>
    <w:rsid w:val="00455D32"/>
  </w:style>
  <w:style w:type="numbering" w:customStyle="1" w:styleId="531">
    <w:name w:val="Нет списка53"/>
    <w:next w:val="a2"/>
    <w:uiPriority w:val="99"/>
    <w:semiHidden/>
    <w:unhideWhenUsed/>
    <w:rsid w:val="00455D32"/>
  </w:style>
  <w:style w:type="numbering" w:customStyle="1" w:styleId="143">
    <w:name w:val="Нет списка143"/>
    <w:next w:val="a2"/>
    <w:uiPriority w:val="99"/>
    <w:semiHidden/>
    <w:unhideWhenUsed/>
    <w:rsid w:val="00455D32"/>
  </w:style>
  <w:style w:type="numbering" w:customStyle="1" w:styleId="233">
    <w:name w:val="Нет списка233"/>
    <w:next w:val="a2"/>
    <w:uiPriority w:val="99"/>
    <w:semiHidden/>
    <w:unhideWhenUsed/>
    <w:rsid w:val="00455D32"/>
  </w:style>
  <w:style w:type="paragraph" w:customStyle="1" w:styleId="font9">
    <w:name w:val="font9"/>
    <w:basedOn w:val="a"/>
    <w:rsid w:val="00455D3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455D3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455D32"/>
  </w:style>
  <w:style w:type="numbering" w:customStyle="1" w:styleId="191">
    <w:name w:val="Нет списка19"/>
    <w:next w:val="a2"/>
    <w:uiPriority w:val="99"/>
    <w:semiHidden/>
    <w:unhideWhenUsed/>
    <w:rsid w:val="00455D32"/>
  </w:style>
  <w:style w:type="numbering" w:customStyle="1" w:styleId="270">
    <w:name w:val="Нет списка27"/>
    <w:next w:val="a2"/>
    <w:uiPriority w:val="99"/>
    <w:semiHidden/>
    <w:unhideWhenUsed/>
    <w:rsid w:val="00455D32"/>
  </w:style>
  <w:style w:type="table" w:customStyle="1" w:styleId="161">
    <w:name w:val="Сетка таблицы16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455D32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455D3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455D3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455D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455D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455D3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455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455D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5D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5D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455D32"/>
  </w:style>
  <w:style w:type="numbering" w:customStyle="1" w:styleId="1100">
    <w:name w:val="Нет списка110"/>
    <w:next w:val="a2"/>
    <w:uiPriority w:val="99"/>
    <w:semiHidden/>
    <w:unhideWhenUsed/>
    <w:rsid w:val="00455D32"/>
  </w:style>
  <w:style w:type="numbering" w:customStyle="1" w:styleId="280">
    <w:name w:val="Нет списка28"/>
    <w:next w:val="a2"/>
    <w:uiPriority w:val="99"/>
    <w:semiHidden/>
    <w:unhideWhenUsed/>
    <w:rsid w:val="00455D32"/>
  </w:style>
  <w:style w:type="table" w:customStyle="1" w:styleId="171">
    <w:name w:val="Сетка таблицы17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455D32"/>
  </w:style>
  <w:style w:type="numbering" w:customStyle="1" w:styleId="115">
    <w:name w:val="Нет списка115"/>
    <w:next w:val="a2"/>
    <w:uiPriority w:val="99"/>
    <w:semiHidden/>
    <w:unhideWhenUsed/>
    <w:rsid w:val="00455D32"/>
  </w:style>
  <w:style w:type="numbering" w:customStyle="1" w:styleId="2100">
    <w:name w:val="Нет списка210"/>
    <w:next w:val="a2"/>
    <w:uiPriority w:val="99"/>
    <w:semiHidden/>
    <w:unhideWhenUsed/>
    <w:rsid w:val="00455D32"/>
  </w:style>
  <w:style w:type="table" w:customStyle="1" w:styleId="182">
    <w:name w:val="Сетка таблицы18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455D32"/>
  </w:style>
  <w:style w:type="numbering" w:customStyle="1" w:styleId="340">
    <w:name w:val="Нет списка34"/>
    <w:next w:val="a2"/>
    <w:uiPriority w:val="99"/>
    <w:semiHidden/>
    <w:unhideWhenUsed/>
    <w:rsid w:val="00455D32"/>
  </w:style>
  <w:style w:type="numbering" w:customStyle="1" w:styleId="116">
    <w:name w:val="Нет списка116"/>
    <w:next w:val="a2"/>
    <w:uiPriority w:val="99"/>
    <w:semiHidden/>
    <w:unhideWhenUsed/>
    <w:rsid w:val="00455D32"/>
  </w:style>
  <w:style w:type="table" w:customStyle="1" w:styleId="192">
    <w:name w:val="Сетка таблицы19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455D32"/>
  </w:style>
  <w:style w:type="numbering" w:customStyle="1" w:styleId="224">
    <w:name w:val="Стиль22"/>
    <w:rsid w:val="00455D32"/>
  </w:style>
  <w:style w:type="numbering" w:customStyle="1" w:styleId="322">
    <w:name w:val="Стиль32"/>
    <w:rsid w:val="00455D32"/>
  </w:style>
  <w:style w:type="numbering" w:customStyle="1" w:styleId="117">
    <w:name w:val="Нет списка117"/>
    <w:next w:val="a2"/>
    <w:uiPriority w:val="99"/>
    <w:semiHidden/>
    <w:unhideWhenUsed/>
    <w:rsid w:val="00455D32"/>
  </w:style>
  <w:style w:type="numbering" w:customStyle="1" w:styleId="2140">
    <w:name w:val="Нет списка214"/>
    <w:next w:val="a2"/>
    <w:uiPriority w:val="99"/>
    <w:semiHidden/>
    <w:unhideWhenUsed/>
    <w:rsid w:val="00455D32"/>
  </w:style>
  <w:style w:type="numbering" w:customStyle="1" w:styleId="350">
    <w:name w:val="Нет списка35"/>
    <w:next w:val="a2"/>
    <w:uiPriority w:val="99"/>
    <w:semiHidden/>
    <w:unhideWhenUsed/>
    <w:rsid w:val="00455D32"/>
  </w:style>
  <w:style w:type="numbering" w:customStyle="1" w:styleId="1240">
    <w:name w:val="Нет списка124"/>
    <w:next w:val="a2"/>
    <w:uiPriority w:val="99"/>
    <w:semiHidden/>
    <w:unhideWhenUsed/>
    <w:rsid w:val="00455D32"/>
  </w:style>
  <w:style w:type="numbering" w:customStyle="1" w:styleId="215">
    <w:name w:val="Нет списка215"/>
    <w:next w:val="a2"/>
    <w:uiPriority w:val="99"/>
    <w:semiHidden/>
    <w:unhideWhenUsed/>
    <w:rsid w:val="00455D32"/>
  </w:style>
  <w:style w:type="numbering" w:customStyle="1" w:styleId="440">
    <w:name w:val="Нет списка44"/>
    <w:next w:val="a2"/>
    <w:uiPriority w:val="99"/>
    <w:semiHidden/>
    <w:unhideWhenUsed/>
    <w:rsid w:val="00455D32"/>
  </w:style>
  <w:style w:type="numbering" w:customStyle="1" w:styleId="134">
    <w:name w:val="Нет списка134"/>
    <w:next w:val="a2"/>
    <w:uiPriority w:val="99"/>
    <w:semiHidden/>
    <w:unhideWhenUsed/>
    <w:rsid w:val="00455D32"/>
  </w:style>
  <w:style w:type="numbering" w:customStyle="1" w:styleId="2240">
    <w:name w:val="Нет списка224"/>
    <w:next w:val="a2"/>
    <w:uiPriority w:val="99"/>
    <w:semiHidden/>
    <w:unhideWhenUsed/>
    <w:rsid w:val="00455D32"/>
  </w:style>
  <w:style w:type="numbering" w:customStyle="1" w:styleId="54">
    <w:name w:val="Нет списка54"/>
    <w:next w:val="a2"/>
    <w:uiPriority w:val="99"/>
    <w:semiHidden/>
    <w:unhideWhenUsed/>
    <w:rsid w:val="00455D32"/>
  </w:style>
  <w:style w:type="numbering" w:customStyle="1" w:styleId="144">
    <w:name w:val="Нет списка144"/>
    <w:next w:val="a2"/>
    <w:uiPriority w:val="99"/>
    <w:semiHidden/>
    <w:unhideWhenUsed/>
    <w:rsid w:val="00455D32"/>
  </w:style>
  <w:style w:type="numbering" w:customStyle="1" w:styleId="234">
    <w:name w:val="Нет списка234"/>
    <w:next w:val="a2"/>
    <w:uiPriority w:val="99"/>
    <w:semiHidden/>
    <w:unhideWhenUsed/>
    <w:rsid w:val="00455D32"/>
  </w:style>
  <w:style w:type="paragraph" w:styleId="affff4">
    <w:name w:val="Document Map"/>
    <w:basedOn w:val="a"/>
    <w:link w:val="affff5"/>
    <w:uiPriority w:val="99"/>
    <w:semiHidden/>
    <w:unhideWhenUsed/>
    <w:rsid w:val="00455D3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455D32"/>
    <w:rPr>
      <w:rFonts w:ascii="Tahoma" w:hAnsi="Tahoma" w:cs="Tahoma"/>
      <w:sz w:val="16"/>
      <w:szCs w:val="16"/>
    </w:rPr>
  </w:style>
  <w:style w:type="numbering" w:customStyle="1" w:styleId="360">
    <w:name w:val="Нет списка36"/>
    <w:next w:val="a2"/>
    <w:uiPriority w:val="99"/>
    <w:semiHidden/>
    <w:unhideWhenUsed/>
    <w:rsid w:val="00455D32"/>
  </w:style>
  <w:style w:type="numbering" w:customStyle="1" w:styleId="118">
    <w:name w:val="Нет списка118"/>
    <w:next w:val="a2"/>
    <w:uiPriority w:val="99"/>
    <w:semiHidden/>
    <w:unhideWhenUsed/>
    <w:rsid w:val="00455D32"/>
  </w:style>
  <w:style w:type="table" w:customStyle="1" w:styleId="201">
    <w:name w:val="Сетка таблицы20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455D32"/>
  </w:style>
  <w:style w:type="numbering" w:customStyle="1" w:styleId="216">
    <w:name w:val="Нет списка216"/>
    <w:next w:val="a2"/>
    <w:uiPriority w:val="99"/>
    <w:semiHidden/>
    <w:unhideWhenUsed/>
    <w:rsid w:val="00455D32"/>
  </w:style>
  <w:style w:type="numbering" w:customStyle="1" w:styleId="37">
    <w:name w:val="Нет списка37"/>
    <w:next w:val="a2"/>
    <w:uiPriority w:val="99"/>
    <w:semiHidden/>
    <w:unhideWhenUsed/>
    <w:rsid w:val="00455D32"/>
  </w:style>
  <w:style w:type="numbering" w:customStyle="1" w:styleId="125">
    <w:name w:val="Нет списка125"/>
    <w:next w:val="a2"/>
    <w:uiPriority w:val="99"/>
    <w:semiHidden/>
    <w:unhideWhenUsed/>
    <w:rsid w:val="00455D32"/>
  </w:style>
  <w:style w:type="numbering" w:customStyle="1" w:styleId="217">
    <w:name w:val="Нет списка217"/>
    <w:next w:val="a2"/>
    <w:uiPriority w:val="99"/>
    <w:semiHidden/>
    <w:unhideWhenUsed/>
    <w:rsid w:val="00455D32"/>
  </w:style>
  <w:style w:type="numbering" w:customStyle="1" w:styleId="450">
    <w:name w:val="Нет списка45"/>
    <w:next w:val="a2"/>
    <w:uiPriority w:val="99"/>
    <w:semiHidden/>
    <w:unhideWhenUsed/>
    <w:rsid w:val="00455D32"/>
  </w:style>
  <w:style w:type="numbering" w:customStyle="1" w:styleId="135">
    <w:name w:val="Нет списка135"/>
    <w:next w:val="a2"/>
    <w:uiPriority w:val="99"/>
    <w:semiHidden/>
    <w:unhideWhenUsed/>
    <w:rsid w:val="00455D32"/>
  </w:style>
  <w:style w:type="numbering" w:customStyle="1" w:styleId="225">
    <w:name w:val="Нет списка225"/>
    <w:next w:val="a2"/>
    <w:uiPriority w:val="99"/>
    <w:semiHidden/>
    <w:unhideWhenUsed/>
    <w:rsid w:val="00455D32"/>
  </w:style>
  <w:style w:type="numbering" w:customStyle="1" w:styleId="55">
    <w:name w:val="Нет списка55"/>
    <w:next w:val="a2"/>
    <w:uiPriority w:val="99"/>
    <w:semiHidden/>
    <w:unhideWhenUsed/>
    <w:rsid w:val="00455D32"/>
  </w:style>
  <w:style w:type="numbering" w:customStyle="1" w:styleId="145">
    <w:name w:val="Нет списка145"/>
    <w:next w:val="a2"/>
    <w:uiPriority w:val="99"/>
    <w:semiHidden/>
    <w:unhideWhenUsed/>
    <w:rsid w:val="00455D32"/>
  </w:style>
  <w:style w:type="numbering" w:customStyle="1" w:styleId="235">
    <w:name w:val="Нет списка235"/>
    <w:next w:val="a2"/>
    <w:uiPriority w:val="99"/>
    <w:semiHidden/>
    <w:unhideWhenUsed/>
    <w:rsid w:val="0045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BC287-BEBB-4F3A-BEFC-382F48810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3475</Words>
  <Characters>19813</Characters>
  <Application>Microsoft Office Word</Application>
  <DocSecurity>4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Сосарева Лариса Николаевна</dc:creator>
  <cp:lastModifiedBy>Сафрыгина</cp:lastModifiedBy>
  <cp:revision>2</cp:revision>
  <cp:lastPrinted>2018-04-02T13:16:00Z</cp:lastPrinted>
  <dcterms:created xsi:type="dcterms:W3CDTF">2018-04-02T13:16:00Z</dcterms:created>
  <dcterms:modified xsi:type="dcterms:W3CDTF">2018-04-02T13:16:00Z</dcterms:modified>
</cp:coreProperties>
</file>