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E4" w:rsidRPr="007549B4" w:rsidRDefault="003277E4" w:rsidP="003277E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Calibri" w:hAnsi="Times New Roman"/>
          <w:b/>
          <w:sz w:val="24"/>
          <w:szCs w:val="24"/>
        </w:rPr>
      </w:pPr>
      <w:r w:rsidRPr="007549B4">
        <w:rPr>
          <w:rFonts w:ascii="Times New Roman" w:eastAsia="Calibri" w:hAnsi="Times New Roman"/>
          <w:b/>
          <w:sz w:val="24"/>
          <w:szCs w:val="24"/>
        </w:rPr>
        <w:t>УТВЕРЖДАЮ</w:t>
      </w:r>
    </w:p>
    <w:p w:rsidR="003277E4" w:rsidRPr="007549B4" w:rsidRDefault="003277E4" w:rsidP="00327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3277E4" w:rsidRDefault="00D8575A" w:rsidP="00D8575A">
      <w:pPr>
        <w:autoSpaceDE w:val="0"/>
        <w:autoSpaceDN w:val="0"/>
        <w:adjustRightInd w:val="0"/>
        <w:spacing w:after="0" w:line="240" w:lineRule="auto"/>
        <w:ind w:left="4950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Заместитель </w:t>
      </w:r>
      <w:r w:rsidR="003277E4" w:rsidRPr="007549B4">
        <w:rPr>
          <w:rFonts w:ascii="Times New Roman" w:eastAsia="Calibri" w:hAnsi="Times New Roman"/>
          <w:b/>
          <w:sz w:val="28"/>
          <w:szCs w:val="28"/>
        </w:rPr>
        <w:t xml:space="preserve">Председателя комиссии </w:t>
      </w:r>
    </w:p>
    <w:p w:rsidR="003277E4" w:rsidRPr="007549B4" w:rsidRDefault="003277E4" w:rsidP="00D8575A">
      <w:pPr>
        <w:autoSpaceDE w:val="0"/>
        <w:autoSpaceDN w:val="0"/>
        <w:adjustRightInd w:val="0"/>
        <w:spacing w:after="0" w:line="240" w:lineRule="auto"/>
        <w:ind w:left="4950"/>
        <w:jc w:val="both"/>
        <w:rPr>
          <w:rFonts w:ascii="Times New Roman" w:eastAsia="Calibri" w:hAnsi="Times New Roman"/>
          <w:b/>
          <w:sz w:val="28"/>
          <w:szCs w:val="28"/>
        </w:rPr>
      </w:pPr>
      <w:r w:rsidRPr="007549B4">
        <w:rPr>
          <w:rFonts w:ascii="Times New Roman" w:eastAsia="Calibri" w:hAnsi="Times New Roman"/>
          <w:b/>
          <w:sz w:val="28"/>
          <w:szCs w:val="28"/>
        </w:rPr>
        <w:t xml:space="preserve">по подготовке проекта правил землепользования и застройки территории городского округа Королёв Московской области </w:t>
      </w:r>
    </w:p>
    <w:p w:rsidR="00D8575A" w:rsidRDefault="00D8575A" w:rsidP="003277E4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/>
          <w:b/>
          <w:sz w:val="28"/>
          <w:szCs w:val="28"/>
        </w:rPr>
      </w:pPr>
    </w:p>
    <w:p w:rsidR="00D8575A" w:rsidRDefault="00D8575A" w:rsidP="007163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</w:p>
    <w:p w:rsidR="003277E4" w:rsidRPr="007549B4" w:rsidRDefault="00D8575A" w:rsidP="003277E4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_______________________</w:t>
      </w:r>
      <w:r w:rsidR="003277E4" w:rsidRPr="007549B4">
        <w:rPr>
          <w:rFonts w:ascii="Times New Roman" w:eastAsia="Calibri" w:hAnsi="Times New Roman"/>
          <w:b/>
          <w:sz w:val="28"/>
          <w:szCs w:val="28"/>
        </w:rPr>
        <w:t xml:space="preserve">Иванов </w:t>
      </w:r>
      <w:r>
        <w:rPr>
          <w:rFonts w:ascii="Times New Roman" w:eastAsia="Calibri" w:hAnsi="Times New Roman"/>
          <w:b/>
          <w:sz w:val="28"/>
          <w:szCs w:val="28"/>
        </w:rPr>
        <w:t>С.В.</w:t>
      </w:r>
    </w:p>
    <w:p w:rsidR="001B4394" w:rsidRDefault="001B4394" w:rsidP="007163E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D8575A" w:rsidRPr="003277E4" w:rsidRDefault="00D8575A" w:rsidP="001B439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1B4394" w:rsidRPr="000E24F5" w:rsidRDefault="001B4394" w:rsidP="001B439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E24F5">
        <w:rPr>
          <w:rFonts w:ascii="Times New Roman" w:eastAsia="Calibri" w:hAnsi="Times New Roman"/>
          <w:b/>
          <w:sz w:val="28"/>
          <w:szCs w:val="28"/>
        </w:rPr>
        <w:t>ЗАКЛЮЧЕНИЕ</w:t>
      </w:r>
    </w:p>
    <w:p w:rsidR="001B4394" w:rsidRPr="000E24F5" w:rsidRDefault="001B4394" w:rsidP="001B439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E24F5">
        <w:rPr>
          <w:rFonts w:ascii="Times New Roman" w:eastAsia="Calibri" w:hAnsi="Times New Roman"/>
          <w:b/>
          <w:sz w:val="28"/>
          <w:szCs w:val="28"/>
        </w:rPr>
        <w:t>ПО РЕЗУЛЬТАТАМ ПУБЛИЧНЫХ СЛУШАНИЙ</w:t>
      </w:r>
    </w:p>
    <w:p w:rsidR="000E24F5" w:rsidRDefault="001B4394" w:rsidP="000E24F5">
      <w:pPr>
        <w:spacing w:after="0" w:line="240" w:lineRule="auto"/>
        <w:ind w:firstLine="567"/>
        <w:jc w:val="center"/>
        <w:rPr>
          <w:rFonts w:ascii="Times New Roman" w:eastAsia="Calibri" w:hAnsi="Times New Roman"/>
          <w:sz w:val="28"/>
          <w:szCs w:val="28"/>
        </w:rPr>
      </w:pPr>
      <w:r w:rsidRPr="000E24F5">
        <w:rPr>
          <w:rFonts w:ascii="Times New Roman" w:eastAsia="Calibri" w:hAnsi="Times New Roman"/>
          <w:b/>
          <w:sz w:val="28"/>
          <w:szCs w:val="28"/>
        </w:rPr>
        <w:t xml:space="preserve">ПО </w:t>
      </w:r>
      <w:r w:rsidR="000E24F5" w:rsidRPr="000E24F5">
        <w:rPr>
          <w:rFonts w:ascii="Times New Roman" w:eastAsia="Calibri" w:hAnsi="Times New Roman"/>
          <w:b/>
          <w:sz w:val="28"/>
          <w:szCs w:val="28"/>
        </w:rPr>
        <w:t>ВОПРОСУ</w:t>
      </w:r>
      <w:r w:rsidRPr="003277E4">
        <w:rPr>
          <w:rFonts w:ascii="Times New Roman" w:eastAsia="Calibri" w:hAnsi="Times New Roman"/>
          <w:sz w:val="28"/>
          <w:szCs w:val="28"/>
        </w:rPr>
        <w:t xml:space="preserve"> </w:t>
      </w:r>
    </w:p>
    <w:p w:rsidR="00D8575A" w:rsidRDefault="00D8575A" w:rsidP="000E24F5">
      <w:pPr>
        <w:spacing w:after="0" w:line="240" w:lineRule="auto"/>
        <w:ind w:firstLine="567"/>
        <w:jc w:val="center"/>
        <w:rPr>
          <w:rFonts w:ascii="Times New Roman" w:eastAsia="Calibri" w:hAnsi="Times New Roman"/>
          <w:sz w:val="28"/>
          <w:szCs w:val="28"/>
        </w:rPr>
      </w:pPr>
    </w:p>
    <w:p w:rsidR="00C52BAE" w:rsidRDefault="000E24F5" w:rsidP="00C52BAE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C52BAE">
        <w:rPr>
          <w:rFonts w:ascii="Times New Roman" w:eastAsia="Calibri" w:hAnsi="Times New Roman"/>
          <w:b/>
          <w:sz w:val="28"/>
          <w:szCs w:val="28"/>
        </w:rPr>
        <w:t xml:space="preserve">предоставления разрешений на отклонения от предельных параметров разрешенного строительства, реконструкции объектов капитального строительства на земельном участке с кадастровым номером 50:45:0050202:222, площадью 970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кв</w:t>
      </w:r>
      <w:proofErr w:type="gramStart"/>
      <w:r w:rsidRPr="00C52BAE">
        <w:rPr>
          <w:rFonts w:ascii="Times New Roman" w:eastAsia="Calibri" w:hAnsi="Times New Roman"/>
          <w:b/>
          <w:sz w:val="28"/>
          <w:szCs w:val="28"/>
        </w:rPr>
        <w:t>.м</w:t>
      </w:r>
      <w:proofErr w:type="spellEnd"/>
      <w:proofErr w:type="gramEnd"/>
      <w:r w:rsidRPr="00C52BAE">
        <w:rPr>
          <w:rFonts w:ascii="Times New Roman" w:eastAsia="Calibri" w:hAnsi="Times New Roman"/>
          <w:b/>
          <w:sz w:val="28"/>
          <w:szCs w:val="28"/>
        </w:rPr>
        <w:t xml:space="preserve">, расположенным по адресу: Московская область, г. Королёв,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мкр</w:t>
      </w:r>
      <w:proofErr w:type="spellEnd"/>
      <w:r w:rsidRPr="00C52BAE">
        <w:rPr>
          <w:rFonts w:ascii="Times New Roman" w:eastAsia="Calibri" w:hAnsi="Times New Roman"/>
          <w:b/>
          <w:sz w:val="28"/>
          <w:szCs w:val="28"/>
        </w:rPr>
        <w:t xml:space="preserve">. Юбилейный, ул. Заводская, между домом 2/9 и домом 4, земельном участке с кадастровым номером 50:45:0050202:3447, площадью 2092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кв</w:t>
      </w:r>
      <w:proofErr w:type="gramStart"/>
      <w:r w:rsidRPr="00C52BAE">
        <w:rPr>
          <w:rFonts w:ascii="Times New Roman" w:eastAsia="Calibri" w:hAnsi="Times New Roman"/>
          <w:b/>
          <w:sz w:val="28"/>
          <w:szCs w:val="28"/>
        </w:rPr>
        <w:t>.м</w:t>
      </w:r>
      <w:proofErr w:type="spellEnd"/>
      <w:proofErr w:type="gramEnd"/>
      <w:r w:rsidRPr="00C52BAE">
        <w:rPr>
          <w:rFonts w:ascii="Times New Roman" w:eastAsia="Calibri" w:hAnsi="Times New Roman"/>
          <w:b/>
          <w:sz w:val="28"/>
          <w:szCs w:val="28"/>
        </w:rPr>
        <w:t xml:space="preserve">, расположенным ориентировочно в 55 метрах по направлению на юг от жилого дома по адресу: Московская область, г. Королёв,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мкр</w:t>
      </w:r>
      <w:proofErr w:type="spellEnd"/>
      <w:r w:rsidRPr="00C52BAE">
        <w:rPr>
          <w:rFonts w:ascii="Times New Roman" w:eastAsia="Calibri" w:hAnsi="Times New Roman"/>
          <w:b/>
          <w:sz w:val="28"/>
          <w:szCs w:val="28"/>
        </w:rPr>
        <w:t xml:space="preserve">. Юбилейный, ул. Маяковского, д. 4, земельном участке с кадастровым номером 50:45:0050202:3783, площадью 1834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кв</w:t>
      </w:r>
      <w:proofErr w:type="gramStart"/>
      <w:r w:rsidRPr="00C52BAE">
        <w:rPr>
          <w:rFonts w:ascii="Times New Roman" w:eastAsia="Calibri" w:hAnsi="Times New Roman"/>
          <w:b/>
          <w:sz w:val="28"/>
          <w:szCs w:val="28"/>
        </w:rPr>
        <w:t>.м</w:t>
      </w:r>
      <w:proofErr w:type="spellEnd"/>
      <w:proofErr w:type="gramEnd"/>
      <w:r w:rsidRPr="00C52BAE">
        <w:rPr>
          <w:rFonts w:ascii="Times New Roman" w:eastAsia="Calibri" w:hAnsi="Times New Roman"/>
          <w:b/>
          <w:sz w:val="28"/>
          <w:szCs w:val="28"/>
        </w:rPr>
        <w:t>, расположенным по адресу: Московская область, г. Королёв,</w:t>
      </w:r>
    </w:p>
    <w:p w:rsidR="000E24F5" w:rsidRPr="00C52BAE" w:rsidRDefault="000E24F5" w:rsidP="00C52BAE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C52BAE">
        <w:rPr>
          <w:rFonts w:ascii="Times New Roman" w:eastAsia="Calibri" w:hAnsi="Times New Roman"/>
          <w:b/>
          <w:sz w:val="28"/>
          <w:szCs w:val="28"/>
        </w:rPr>
        <w:t xml:space="preserve">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мкр</w:t>
      </w:r>
      <w:proofErr w:type="spellEnd"/>
      <w:r w:rsidRPr="00C52BAE">
        <w:rPr>
          <w:rFonts w:ascii="Times New Roman" w:eastAsia="Calibri" w:hAnsi="Times New Roman"/>
          <w:b/>
          <w:sz w:val="28"/>
          <w:szCs w:val="28"/>
        </w:rPr>
        <w:t>. Юбилейный, ул. Ленинская.</w:t>
      </w:r>
    </w:p>
    <w:p w:rsidR="000E24F5" w:rsidRPr="002B7023" w:rsidRDefault="000E24F5" w:rsidP="002B7023">
      <w:pPr>
        <w:spacing w:after="0" w:line="240" w:lineRule="auto"/>
        <w:ind w:firstLine="567"/>
        <w:jc w:val="center"/>
        <w:rPr>
          <w:rFonts w:ascii="Times New Roman" w:eastAsia="Calibri" w:hAnsi="Times New Roman"/>
          <w:sz w:val="28"/>
          <w:szCs w:val="28"/>
        </w:rPr>
      </w:pPr>
    </w:p>
    <w:p w:rsidR="001B4394" w:rsidRPr="00D8575A" w:rsidRDefault="001B4394" w:rsidP="00D8575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D8575A">
        <w:rPr>
          <w:rFonts w:ascii="Times New Roman" w:eastAsia="Calibri" w:hAnsi="Times New Roman"/>
          <w:b/>
          <w:sz w:val="28"/>
          <w:szCs w:val="28"/>
        </w:rPr>
        <w:t>Общие сведения о проекте, представленном на публичные слушания</w:t>
      </w:r>
      <w:r w:rsidRPr="00D8575A">
        <w:rPr>
          <w:rFonts w:ascii="Times New Roman" w:eastAsia="Calibri" w:hAnsi="Times New Roman"/>
          <w:sz w:val="28"/>
          <w:szCs w:val="28"/>
        </w:rPr>
        <w:t>:</w:t>
      </w:r>
    </w:p>
    <w:p w:rsidR="00D8575A" w:rsidRDefault="00D8575A" w:rsidP="00D8575A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На территори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6772B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 xml:space="preserve">Юбилейный действуют правила землепользования и застройки территории городского округа Королёв утвержденные решением Советом депутатов от 22.03.2017 № 354/68. </w:t>
      </w:r>
      <w:proofErr w:type="gramEnd"/>
    </w:p>
    <w:p w:rsidR="00D8575A" w:rsidRDefault="00D8575A" w:rsidP="00D8575A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Ввиду планируемого размещения </w:t>
      </w:r>
      <w:r w:rsidR="006772BD" w:rsidRPr="006772BD">
        <w:rPr>
          <w:rFonts w:ascii="Times New Roman" w:eastAsia="Calibri" w:hAnsi="Times New Roman"/>
          <w:sz w:val="28"/>
          <w:szCs w:val="28"/>
        </w:rPr>
        <w:t>17-ти этажного жилого дома со встроено-пристроенными нежилыми помещениями общественного назначения</w:t>
      </w:r>
      <w:r>
        <w:rPr>
          <w:rFonts w:ascii="Times New Roman" w:eastAsia="Calibri" w:hAnsi="Times New Roman"/>
          <w:sz w:val="28"/>
          <w:szCs w:val="28"/>
        </w:rPr>
        <w:t xml:space="preserve"> на трех земельных участках, </w:t>
      </w:r>
      <w:r w:rsidR="006772BD" w:rsidRPr="006772BD">
        <w:rPr>
          <w:rFonts w:ascii="Times New Roman" w:eastAsia="Calibri" w:hAnsi="Times New Roman"/>
          <w:sz w:val="28"/>
          <w:szCs w:val="28"/>
        </w:rPr>
        <w:t>ООО «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Элекон</w:t>
      </w:r>
      <w:proofErr w:type="spellEnd"/>
      <w:r w:rsidR="006772BD" w:rsidRPr="006772BD">
        <w:rPr>
          <w:rFonts w:ascii="Times New Roman" w:eastAsia="Calibri" w:hAnsi="Times New Roman"/>
          <w:sz w:val="28"/>
          <w:szCs w:val="28"/>
        </w:rPr>
        <w:t xml:space="preserve">-Инвест» необходимо </w:t>
      </w:r>
      <w:r>
        <w:rPr>
          <w:rFonts w:ascii="Times New Roman" w:eastAsia="Calibri" w:hAnsi="Times New Roman"/>
          <w:sz w:val="28"/>
          <w:szCs w:val="28"/>
        </w:rPr>
        <w:t>оформление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 разрешени</w:t>
      </w:r>
      <w:r>
        <w:rPr>
          <w:rFonts w:ascii="Times New Roman" w:eastAsia="Calibri" w:hAnsi="Times New Roman"/>
          <w:sz w:val="28"/>
          <w:szCs w:val="28"/>
        </w:rPr>
        <w:t>я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 на отклонение от предельных параметров разрешенного строительства</w:t>
      </w:r>
      <w:r>
        <w:rPr>
          <w:rFonts w:ascii="Times New Roman" w:eastAsia="Calibri" w:hAnsi="Times New Roman"/>
          <w:sz w:val="28"/>
          <w:szCs w:val="28"/>
        </w:rPr>
        <w:t>: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 </w:t>
      </w:r>
    </w:p>
    <w:p w:rsidR="00D8575A" w:rsidRDefault="00D8575A" w:rsidP="00D8575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на земельном участке с кадастровым номером 50:45:0050202:222, площадью </w:t>
      </w:r>
      <w:r>
        <w:rPr>
          <w:rFonts w:ascii="Times New Roman" w:eastAsia="Calibri" w:hAnsi="Times New Roman"/>
          <w:sz w:val="28"/>
          <w:szCs w:val="28"/>
        </w:rPr>
        <w:t xml:space="preserve">                   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970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6772BD" w:rsidRPr="006772BD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6772BD" w:rsidRPr="006772BD">
        <w:rPr>
          <w:rFonts w:ascii="Times New Roman" w:eastAsia="Calibri" w:hAnsi="Times New Roman"/>
          <w:sz w:val="28"/>
          <w:szCs w:val="28"/>
        </w:rPr>
        <w:t>, расположенн</w:t>
      </w:r>
      <w:r>
        <w:rPr>
          <w:rFonts w:ascii="Times New Roman" w:eastAsia="Calibri" w:hAnsi="Times New Roman"/>
          <w:sz w:val="28"/>
          <w:szCs w:val="28"/>
        </w:rPr>
        <w:t>о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м по адресу: Московская область, г. Королёв,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6772BD" w:rsidRPr="006772BD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="006772BD" w:rsidRPr="006772BD">
        <w:rPr>
          <w:rFonts w:ascii="Times New Roman" w:eastAsia="Calibri" w:hAnsi="Times New Roman"/>
          <w:sz w:val="28"/>
          <w:szCs w:val="28"/>
        </w:rPr>
        <w:t>Юбилейный</w:t>
      </w:r>
      <w:proofErr w:type="gramEnd"/>
      <w:r w:rsidR="006772BD" w:rsidRPr="006772BD">
        <w:rPr>
          <w:rFonts w:ascii="Times New Roman" w:eastAsia="Calibri" w:hAnsi="Times New Roman"/>
          <w:sz w:val="28"/>
          <w:szCs w:val="28"/>
        </w:rPr>
        <w:t>, ул. Завод</w:t>
      </w:r>
      <w:r>
        <w:rPr>
          <w:rFonts w:ascii="Times New Roman" w:eastAsia="Calibri" w:hAnsi="Times New Roman"/>
          <w:sz w:val="28"/>
          <w:szCs w:val="28"/>
        </w:rPr>
        <w:t>ская, между домом 2/9 и домом 4;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 </w:t>
      </w:r>
    </w:p>
    <w:p w:rsidR="00D8575A" w:rsidRDefault="00D8575A" w:rsidP="00D8575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на 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земельном участке с кадастровым номером 50:45:0050202:3447, площадью 2092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6772BD" w:rsidRPr="006772BD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6772BD" w:rsidRPr="006772BD">
        <w:rPr>
          <w:rFonts w:ascii="Times New Roman" w:eastAsia="Calibri" w:hAnsi="Times New Roman"/>
          <w:sz w:val="28"/>
          <w:szCs w:val="28"/>
        </w:rPr>
        <w:t xml:space="preserve">, расположенным ориентировочно в 55 метрах по направлению на юг от жилого дома по адресу: Московская область, г. Королёв,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6772BD" w:rsidRPr="006772BD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="006772BD" w:rsidRPr="006772BD">
        <w:rPr>
          <w:rFonts w:ascii="Times New Roman" w:eastAsia="Calibri" w:hAnsi="Times New Roman"/>
          <w:sz w:val="28"/>
          <w:szCs w:val="28"/>
        </w:rPr>
        <w:t>Ю</w:t>
      </w:r>
      <w:r>
        <w:rPr>
          <w:rFonts w:ascii="Times New Roman" w:eastAsia="Calibri" w:hAnsi="Times New Roman"/>
          <w:sz w:val="28"/>
          <w:szCs w:val="28"/>
        </w:rPr>
        <w:t>билейный</w:t>
      </w:r>
      <w:proofErr w:type="gramEnd"/>
      <w:r>
        <w:rPr>
          <w:rFonts w:ascii="Times New Roman" w:eastAsia="Calibri" w:hAnsi="Times New Roman"/>
          <w:sz w:val="28"/>
          <w:szCs w:val="28"/>
        </w:rPr>
        <w:t>, ул. Маяковского, д. 4;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 </w:t>
      </w:r>
    </w:p>
    <w:p w:rsidR="006772BD" w:rsidRPr="006772BD" w:rsidRDefault="00D8575A" w:rsidP="00D8575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- на 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земельном участке с кадастровым номером 50:45:0050202:3783, площадью 1834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6772BD" w:rsidRPr="006772BD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6772BD" w:rsidRPr="006772BD">
        <w:rPr>
          <w:rFonts w:ascii="Times New Roman" w:eastAsia="Calibri" w:hAnsi="Times New Roman"/>
          <w:sz w:val="28"/>
          <w:szCs w:val="28"/>
        </w:rPr>
        <w:t xml:space="preserve">, расположенным по адресу: Московская область, г. Королёв,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6772BD" w:rsidRPr="006772BD">
        <w:rPr>
          <w:rFonts w:ascii="Times New Roman" w:eastAsia="Calibri" w:hAnsi="Times New Roman"/>
          <w:sz w:val="28"/>
          <w:szCs w:val="28"/>
        </w:rPr>
        <w:t xml:space="preserve">. Юбилейный, ул. Ленинская. 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b/>
          <w:sz w:val="28"/>
          <w:szCs w:val="28"/>
          <w:u w:val="single"/>
        </w:rPr>
        <w:t>Сведения о предельных параметрах разрешенного строительства, отклонение от которых необходимо для земельного участка с кадастровым номером 50:45:0050202:222: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В соответствии с Правилами землепользования и застройки, утвержденные решением Совета депутатов городского округа Юбилейный Московской области от 26.01.2010 г. № 177 "О правилах землепользования и застройки городского округа Юбилейный Московской области" (в редакции 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решения Совета депутатов городского округа Королев Московской области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от 28.12.2016 №332/64): 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 составляют 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и предельная высота для вида разрешенного использования 2.6. Многоэтажная жилая застройка (высотная застройка) для нового строительства составляют: предельное количество этажей 7, предельная высота 28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максимальный процент застройки для вида разрешенного использования 2.6. Многоэтажная жилая застройка (высотная застройка) для нового строительства при предельном количестве этажей 7 и предельной высоте 28 метров составляет 28,8%.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sz w:val="28"/>
          <w:szCs w:val="28"/>
          <w:u w:val="single"/>
        </w:rPr>
        <w:t>Сведения о новых предельных параметрах разрешенного строительства: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участка: 0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- максимальный процент застройки для вида разрешенного использования 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2.6. Многоэтажная жилая застройка (высотная застройка) для нового строительства: 45%.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1) Площадь участка (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Sуч</w:t>
      </w:r>
      <w:proofErr w:type="spellEnd"/>
      <w:proofErr w:type="gramStart"/>
      <w:r w:rsidRPr="006772BD">
        <w:rPr>
          <w:rFonts w:ascii="Times New Roman" w:eastAsia="Calibri" w:hAnsi="Times New Roman"/>
          <w:sz w:val="28"/>
          <w:szCs w:val="28"/>
        </w:rPr>
        <w:t xml:space="preserve"> )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- 970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м.кв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.;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2) Площадь застройки секции, попадающей на участок – 436,5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.к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>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3) Процент застройки - 45%.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b/>
          <w:sz w:val="28"/>
          <w:szCs w:val="28"/>
          <w:u w:val="single"/>
        </w:rPr>
        <w:t>Сведения о предельных параметрах разрешенного строительства, отклонение от которых необходимо для земельного участка с кадастровым номером 50:45:0050202:3447: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В соответствии с Правилами землепользования и застройки, утвержденные решением Совета депутатов городского округа Юбилейный Московской области от 26.01.2010 г. № 177 "О правилах землепользования и застройки городского округа Юбилейный Московской области" (в редакции 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решения Совета депутатов городского округа Королев Московской области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от 28.12.2016 №332/64): 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 составляют 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и предельная высота для вида разрешенного использования 2.6. Многоэтажная жилая застройка (высотная застройка) для нового строительства составляют: предельное количество этажей 7, предельная высота 28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lastRenderedPageBreak/>
        <w:t>- максимальный процент застройки для вида разрешенного использования 2.6. Многоэтажная жилая застройка (высотная застройка) для нового строительства при предельном количестве этажей 7 и предельной высоте 28 метров составляет 28,8%.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sz w:val="28"/>
          <w:szCs w:val="28"/>
          <w:u w:val="single"/>
        </w:rPr>
        <w:t>Сведения о новых предельных параметрах разрешенного строительства: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участка: 0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максимальный процент застройки для вида разрешенного использования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2.6. Многоэтажная жилая застройка (высотная застройка) для нового строительства: 45%.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1) Площадь участка (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Sуч</w:t>
      </w:r>
      <w:proofErr w:type="spellEnd"/>
      <w:proofErr w:type="gramStart"/>
      <w:r w:rsidRPr="006772BD">
        <w:rPr>
          <w:rFonts w:ascii="Times New Roman" w:eastAsia="Calibri" w:hAnsi="Times New Roman"/>
          <w:sz w:val="28"/>
          <w:szCs w:val="28"/>
        </w:rPr>
        <w:t xml:space="preserve"> )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- 2072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м.кв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.;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2) Площадь застройки секции, попадающей на участок – 932,4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.к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>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3) Процент застройки - 45%.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b/>
          <w:sz w:val="28"/>
          <w:szCs w:val="28"/>
          <w:u w:val="single"/>
        </w:rPr>
        <w:t>Сведения о предельных параметрах разрешенного строительства, отклонение от которых необходимо для земельного участка с кадастровым номером 50:45:0050202:3783: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В соответствии с Правилами землепользования и застройки, утвержденные решением Совета депутатов городского округа Юбилейный Московской области от 26.01.2010 г. № 177 "О правилах землепользования и застройки городского округа Юбилейный Московской области" (в редакции 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решения Совета депутатов городского округа Королев Московской области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от 28.12.2016 №332/64): 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 составляют 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и предельная высота для вида разрешенного использования 2.6. Многоэтажная жилая застройка (высотная застройка) для нового строительства составляют: предельное количество этажей 7, предельная высота 28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максимальный процент застройки для вида разрешенного использования 2.6. Многоэтажная жилая застройка (высотная застройка) для нового строительства при предельном количестве этажей 7 и предельной высоте 28 метров составляет 28,8%.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sz w:val="28"/>
          <w:szCs w:val="28"/>
          <w:u w:val="single"/>
        </w:rPr>
        <w:t>Сведения о новых предельных параметрах разрешенного строительства: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участка: 0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максимальный процент застройки для вида разрешенного использования                                          2.6. Многоэтажная жилая застройка (высотная застройка) для нового строительства: 45%.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1) Площадь участка (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Sуч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 xml:space="preserve"> ) - 1834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м.кв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.;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2) Площадь застройки секции, попадающей на участок – 825,3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.к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>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;</w:t>
      </w:r>
    </w:p>
    <w:p w:rsidR="00C52BAE" w:rsidRPr="002B7023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3) Процент застройки - 45%.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1B4394" w:rsidRPr="00D8575A" w:rsidRDefault="001B4394" w:rsidP="00D8575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D8575A">
        <w:rPr>
          <w:rFonts w:ascii="Times New Roman" w:eastAsia="Calibri" w:hAnsi="Times New Roman"/>
          <w:b/>
          <w:sz w:val="28"/>
          <w:szCs w:val="28"/>
        </w:rPr>
        <w:lastRenderedPageBreak/>
        <w:t>Заявитель</w:t>
      </w:r>
      <w:r w:rsidR="000E24F5" w:rsidRPr="00D8575A">
        <w:rPr>
          <w:rFonts w:ascii="Times New Roman" w:eastAsia="Calibri" w:hAnsi="Times New Roman"/>
          <w:sz w:val="28"/>
          <w:szCs w:val="28"/>
        </w:rPr>
        <w:t>: ООО «</w:t>
      </w:r>
      <w:proofErr w:type="spellStart"/>
      <w:r w:rsidR="000E24F5" w:rsidRPr="00D8575A">
        <w:rPr>
          <w:rFonts w:ascii="Times New Roman" w:eastAsia="Calibri" w:hAnsi="Times New Roman"/>
          <w:sz w:val="28"/>
          <w:szCs w:val="28"/>
        </w:rPr>
        <w:t>Элекон</w:t>
      </w:r>
      <w:proofErr w:type="spellEnd"/>
      <w:r w:rsidR="000E24F5" w:rsidRPr="00D8575A">
        <w:rPr>
          <w:rFonts w:ascii="Times New Roman" w:eastAsia="Calibri" w:hAnsi="Times New Roman"/>
          <w:sz w:val="28"/>
          <w:szCs w:val="28"/>
        </w:rPr>
        <w:t>-Инвест»</w:t>
      </w:r>
    </w:p>
    <w:p w:rsidR="001B4394" w:rsidRPr="002B7023" w:rsidRDefault="001B4394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D8575A" w:rsidRDefault="001B4394" w:rsidP="00D8575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D8575A">
        <w:rPr>
          <w:rFonts w:ascii="Times New Roman" w:eastAsia="Calibri" w:hAnsi="Times New Roman"/>
          <w:b/>
          <w:sz w:val="28"/>
          <w:szCs w:val="28"/>
        </w:rPr>
        <w:t>Сроки проведения публичных слушаний</w:t>
      </w:r>
      <w:r w:rsidR="000E24F5" w:rsidRPr="00D8575A">
        <w:rPr>
          <w:rFonts w:ascii="Times New Roman" w:eastAsia="Calibri" w:hAnsi="Times New Roman"/>
          <w:b/>
          <w:sz w:val="28"/>
          <w:szCs w:val="28"/>
        </w:rPr>
        <w:t>:</w:t>
      </w:r>
      <w:r w:rsidRPr="00D8575A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7163EA" w:rsidRDefault="007163EA" w:rsidP="007163EA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Решение Главного управления</w:t>
      </w:r>
      <w:r w:rsidR="00984718" w:rsidRPr="00D8575A">
        <w:rPr>
          <w:rFonts w:ascii="Times New Roman" w:eastAsia="Calibri" w:hAnsi="Times New Roman"/>
          <w:sz w:val="28"/>
          <w:szCs w:val="28"/>
        </w:rPr>
        <w:t xml:space="preserve"> Архитектуры и градостроительства Московской области </w:t>
      </w:r>
      <w:r>
        <w:rPr>
          <w:rFonts w:ascii="Times New Roman" w:eastAsia="Calibri" w:hAnsi="Times New Roman"/>
          <w:sz w:val="28"/>
          <w:szCs w:val="28"/>
        </w:rPr>
        <w:t>о рассмотрении вопроса на публичных слушаниях –                      23</w:t>
      </w:r>
      <w:r w:rsidR="00984718" w:rsidRPr="00D8575A">
        <w:rPr>
          <w:rFonts w:ascii="Times New Roman" w:eastAsia="Calibri" w:hAnsi="Times New Roman"/>
          <w:sz w:val="28"/>
          <w:szCs w:val="28"/>
        </w:rPr>
        <w:t>.10.2017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984718" w:rsidRPr="00D8575A">
        <w:rPr>
          <w:rFonts w:ascii="Times New Roman" w:eastAsia="Calibri" w:hAnsi="Times New Roman"/>
          <w:sz w:val="28"/>
          <w:szCs w:val="28"/>
        </w:rPr>
        <w:t>г.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7163EA" w:rsidRDefault="00984718" w:rsidP="007163EA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</w:rPr>
      </w:pPr>
      <w:r w:rsidRPr="00984718">
        <w:rPr>
          <w:rFonts w:ascii="Times New Roman" w:eastAsia="Calibri" w:hAnsi="Times New Roman"/>
          <w:sz w:val="28"/>
          <w:szCs w:val="28"/>
        </w:rPr>
        <w:t xml:space="preserve">Решение </w:t>
      </w:r>
      <w:proofErr w:type="gramStart"/>
      <w:r w:rsidRPr="00984718">
        <w:rPr>
          <w:rFonts w:ascii="Times New Roman" w:eastAsia="Calibri" w:hAnsi="Times New Roman"/>
          <w:sz w:val="28"/>
          <w:szCs w:val="28"/>
        </w:rPr>
        <w:t>Совета Депутатов городского округа Королёв Московской области</w:t>
      </w:r>
      <w:proofErr w:type="gramEnd"/>
      <w:r w:rsidRPr="00984718">
        <w:rPr>
          <w:rFonts w:ascii="Times New Roman" w:eastAsia="Calibri" w:hAnsi="Times New Roman"/>
          <w:sz w:val="28"/>
          <w:szCs w:val="28"/>
        </w:rPr>
        <w:t xml:space="preserve"> о назначении публичных слушаний </w:t>
      </w:r>
      <w:r w:rsidR="007163EA">
        <w:rPr>
          <w:rFonts w:ascii="Times New Roman" w:eastAsia="Calibri" w:hAnsi="Times New Roman"/>
          <w:sz w:val="28"/>
          <w:szCs w:val="28"/>
        </w:rPr>
        <w:t>–</w:t>
      </w:r>
      <w:r w:rsidRPr="00984718">
        <w:rPr>
          <w:rFonts w:ascii="Times New Roman" w:eastAsia="Calibri" w:hAnsi="Times New Roman"/>
          <w:sz w:val="28"/>
          <w:szCs w:val="28"/>
        </w:rPr>
        <w:t xml:space="preserve"> 25.10.2017</w:t>
      </w:r>
      <w:r w:rsidR="007163EA">
        <w:rPr>
          <w:rFonts w:ascii="Times New Roman" w:eastAsia="Calibri" w:hAnsi="Times New Roman"/>
          <w:sz w:val="28"/>
          <w:szCs w:val="28"/>
        </w:rPr>
        <w:t xml:space="preserve"> </w:t>
      </w:r>
      <w:r w:rsidRPr="00984718">
        <w:rPr>
          <w:rFonts w:ascii="Times New Roman" w:eastAsia="Calibri" w:hAnsi="Times New Roman"/>
          <w:sz w:val="28"/>
          <w:szCs w:val="28"/>
        </w:rPr>
        <w:t>г.</w:t>
      </w:r>
    </w:p>
    <w:p w:rsidR="007163EA" w:rsidRDefault="00984718" w:rsidP="007163EA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984718">
        <w:rPr>
          <w:rFonts w:ascii="Times New Roman" w:eastAsia="Calibri" w:hAnsi="Times New Roman"/>
          <w:sz w:val="28"/>
          <w:szCs w:val="28"/>
        </w:rPr>
        <w:t>Проведение публичных слушаний – 01.11.2017</w:t>
      </w:r>
      <w:r w:rsidR="007163EA">
        <w:rPr>
          <w:rFonts w:ascii="Times New Roman" w:eastAsia="Calibri" w:hAnsi="Times New Roman"/>
          <w:sz w:val="28"/>
          <w:szCs w:val="28"/>
        </w:rPr>
        <w:t xml:space="preserve"> </w:t>
      </w:r>
      <w:r w:rsidRPr="00984718">
        <w:rPr>
          <w:rFonts w:ascii="Times New Roman" w:eastAsia="Calibri" w:hAnsi="Times New Roman"/>
          <w:sz w:val="28"/>
          <w:szCs w:val="28"/>
        </w:rPr>
        <w:t>г.</w:t>
      </w:r>
    </w:p>
    <w:p w:rsidR="007163EA" w:rsidRDefault="007163EA" w:rsidP="007163EA">
      <w:pPr>
        <w:spacing w:after="0" w:line="240" w:lineRule="auto"/>
        <w:ind w:firstLine="360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1B4394" w:rsidRPr="007163EA" w:rsidRDefault="001B4394" w:rsidP="007163E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7163EA">
        <w:rPr>
          <w:rFonts w:ascii="Times New Roman" w:eastAsia="Calibri" w:hAnsi="Times New Roman"/>
          <w:b/>
          <w:sz w:val="28"/>
          <w:szCs w:val="28"/>
        </w:rPr>
        <w:t>Формы оповещения о проведении публичных слушаний</w:t>
      </w:r>
      <w:r w:rsidR="000E24F5" w:rsidRPr="007163EA">
        <w:rPr>
          <w:rFonts w:ascii="Times New Roman" w:eastAsia="Calibri" w:hAnsi="Times New Roman"/>
          <w:b/>
          <w:sz w:val="28"/>
          <w:szCs w:val="28"/>
        </w:rPr>
        <w:t>:</w:t>
      </w:r>
      <w:r w:rsidRPr="007163EA">
        <w:rPr>
          <w:rFonts w:ascii="Times New Roman" w:eastAsia="Calibri" w:hAnsi="Times New Roman"/>
          <w:sz w:val="28"/>
          <w:szCs w:val="28"/>
        </w:rPr>
        <w:t xml:space="preserve"> </w:t>
      </w:r>
    </w:p>
    <w:p w:rsidR="007163EA" w:rsidRDefault="000E24F5" w:rsidP="007163E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 xml:space="preserve">Информационное сообщение опубликовано в официальном городском печатном средстве массовой </w:t>
      </w:r>
      <w:r w:rsidRPr="007163EA">
        <w:rPr>
          <w:rFonts w:ascii="Times New Roman" w:eastAsia="Calibri" w:hAnsi="Times New Roman"/>
          <w:sz w:val="28"/>
          <w:szCs w:val="28"/>
        </w:rPr>
        <w:t>информации «Спутник» от 26.10.2017 №42 и размещено на официальном сайте Администрации городского округа Королёв Московской области «</w:t>
      </w:r>
      <w:proofErr w:type="spellStart"/>
      <w:r w:rsidRPr="007163EA">
        <w:rPr>
          <w:rFonts w:ascii="Times New Roman" w:eastAsia="Calibri" w:hAnsi="Times New Roman"/>
          <w:sz w:val="28"/>
          <w:szCs w:val="28"/>
        </w:rPr>
        <w:t>Наукоград</w:t>
      </w:r>
      <w:proofErr w:type="spellEnd"/>
      <w:r w:rsidRPr="007163EA">
        <w:rPr>
          <w:rFonts w:ascii="Times New Roman" w:eastAsia="Calibri" w:hAnsi="Times New Roman"/>
          <w:sz w:val="28"/>
          <w:szCs w:val="28"/>
        </w:rPr>
        <w:t xml:space="preserve"> Королёв» (</w:t>
      </w:r>
      <w:hyperlink r:id="rId6" w:history="1">
        <w:r w:rsidRPr="007163EA">
          <w:rPr>
            <w:rStyle w:val="a3"/>
            <w:rFonts w:ascii="Times New Roman" w:eastAsia="Calibri" w:hAnsi="Times New Roman"/>
            <w:color w:val="auto"/>
            <w:sz w:val="28"/>
            <w:szCs w:val="28"/>
            <w:u w:val="none"/>
          </w:rPr>
          <w:t>www.korolev.ru</w:t>
        </w:r>
      </w:hyperlink>
      <w:r w:rsidRPr="007163EA">
        <w:rPr>
          <w:rFonts w:ascii="Times New Roman" w:eastAsia="Calibri" w:hAnsi="Times New Roman"/>
          <w:sz w:val="28"/>
          <w:szCs w:val="28"/>
        </w:rPr>
        <w:t>).</w:t>
      </w:r>
    </w:p>
    <w:p w:rsidR="007163EA" w:rsidRDefault="007163EA" w:rsidP="00716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7163EA" w:rsidRPr="007163EA" w:rsidRDefault="001B4394" w:rsidP="007163E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/>
          <w:sz w:val="28"/>
          <w:szCs w:val="28"/>
        </w:rPr>
      </w:pPr>
      <w:r w:rsidRPr="007163EA">
        <w:rPr>
          <w:rFonts w:ascii="Times New Roman" w:eastAsia="Calibri" w:hAnsi="Times New Roman"/>
          <w:b/>
          <w:sz w:val="28"/>
          <w:szCs w:val="28"/>
        </w:rPr>
        <w:t>Сведения о проведении открытого заседания участников публичных слушаний</w:t>
      </w:r>
      <w:r w:rsidR="000E24F5" w:rsidRPr="007163EA">
        <w:rPr>
          <w:rFonts w:ascii="Times New Roman" w:eastAsia="Calibri" w:hAnsi="Times New Roman"/>
          <w:b/>
          <w:sz w:val="28"/>
          <w:szCs w:val="28"/>
        </w:rPr>
        <w:t>:</w:t>
      </w:r>
    </w:p>
    <w:p w:rsidR="000E24F5" w:rsidRDefault="000E24F5" w:rsidP="007163EA">
      <w:pPr>
        <w:pStyle w:val="a6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/>
          <w:sz w:val="28"/>
          <w:szCs w:val="28"/>
        </w:rPr>
      </w:pPr>
      <w:r w:rsidRPr="007163EA">
        <w:rPr>
          <w:rFonts w:ascii="Times New Roman" w:eastAsia="Calibri" w:hAnsi="Times New Roman"/>
          <w:sz w:val="28"/>
          <w:szCs w:val="28"/>
        </w:rPr>
        <w:t xml:space="preserve">1 ноября 2017 года в 11 часов 00 минут по Московскому времени в муниципальном бюджетном учреждении культуры городского округа Королёв Московской области «Дворец культуры микрорайона Юбилейный» по адресу: Московская область, г. Королёв, </w:t>
      </w:r>
      <w:proofErr w:type="spellStart"/>
      <w:r w:rsidRPr="007163EA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Pr="007163EA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Pr="007163EA">
        <w:rPr>
          <w:rFonts w:ascii="Times New Roman" w:eastAsia="Calibri" w:hAnsi="Times New Roman"/>
          <w:sz w:val="28"/>
          <w:szCs w:val="28"/>
        </w:rPr>
        <w:t>Юбилейный</w:t>
      </w:r>
      <w:proofErr w:type="gramEnd"/>
      <w:r w:rsidRPr="007163EA">
        <w:rPr>
          <w:rFonts w:ascii="Times New Roman" w:eastAsia="Calibri" w:hAnsi="Times New Roman"/>
          <w:sz w:val="28"/>
          <w:szCs w:val="28"/>
        </w:rPr>
        <w:t xml:space="preserve">, ул. М.К. Тихонравова, д. 19. До начала проведения публичных слушаний, а также в ходе проведения публичных слушаний в комиссию не поступило письменных предложений и замечаний. Всего зарегистрировалось на публичные слушания 12 человек. </w:t>
      </w:r>
    </w:p>
    <w:p w:rsidR="007163EA" w:rsidRDefault="007163EA" w:rsidP="007163E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1B4394" w:rsidRPr="007163EA" w:rsidRDefault="001B4394" w:rsidP="007163E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7163EA">
        <w:rPr>
          <w:rFonts w:ascii="Times New Roman" w:eastAsia="Calibri" w:hAnsi="Times New Roman"/>
          <w:b/>
          <w:sz w:val="28"/>
          <w:szCs w:val="28"/>
        </w:rPr>
        <w:t>Сведения о протоколе публичных слушаний</w:t>
      </w:r>
      <w:r w:rsidR="000E24F5" w:rsidRPr="007163EA">
        <w:rPr>
          <w:rFonts w:ascii="Times New Roman" w:eastAsia="Calibri" w:hAnsi="Times New Roman"/>
          <w:b/>
          <w:sz w:val="28"/>
          <w:szCs w:val="28"/>
        </w:rPr>
        <w:t>:</w:t>
      </w:r>
      <w:r w:rsidRPr="007163EA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1B4394" w:rsidRPr="002B7023" w:rsidRDefault="00EC2683" w:rsidP="007163EA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Протокол публичных слушаний</w:t>
      </w:r>
      <w:r w:rsidR="003D1D14" w:rsidRPr="002B7023">
        <w:rPr>
          <w:rFonts w:ascii="Times New Roman" w:eastAsia="Calibri" w:hAnsi="Times New Roman"/>
          <w:sz w:val="28"/>
          <w:szCs w:val="28"/>
        </w:rPr>
        <w:t xml:space="preserve"> от </w:t>
      </w:r>
      <w:r w:rsidR="00C52BAE" w:rsidRPr="002B7023">
        <w:rPr>
          <w:rFonts w:ascii="Times New Roman" w:eastAsia="Calibri" w:hAnsi="Times New Roman"/>
          <w:sz w:val="28"/>
          <w:szCs w:val="28"/>
        </w:rPr>
        <w:t>0</w:t>
      </w:r>
      <w:r w:rsidR="003D1D14" w:rsidRPr="002B7023">
        <w:rPr>
          <w:rFonts w:ascii="Times New Roman" w:eastAsia="Calibri" w:hAnsi="Times New Roman"/>
          <w:sz w:val="28"/>
          <w:szCs w:val="28"/>
        </w:rPr>
        <w:t xml:space="preserve">1.11.2017, </w:t>
      </w:r>
      <w:r w:rsidRPr="002B7023">
        <w:rPr>
          <w:rFonts w:ascii="Times New Roman" w:eastAsia="Calibri" w:hAnsi="Times New Roman"/>
          <w:sz w:val="28"/>
          <w:szCs w:val="28"/>
        </w:rPr>
        <w:t xml:space="preserve">по вопросу предоставления разрешений на отклонения от предельных параметров разрешенного строительства, реконструкции объектов капитального строительства на земельном участке с кадастровым номером 50:45:0050202:222, площадью 970 </w:t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2B7023">
        <w:rPr>
          <w:rFonts w:ascii="Times New Roman" w:eastAsia="Calibri" w:hAnsi="Times New Roman"/>
          <w:sz w:val="28"/>
          <w:szCs w:val="28"/>
        </w:rPr>
        <w:t xml:space="preserve">, расположенным по адресу: Московская область, г. Королёв, </w:t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Pr="002B7023">
        <w:rPr>
          <w:rFonts w:ascii="Times New Roman" w:eastAsia="Calibri" w:hAnsi="Times New Roman"/>
          <w:sz w:val="28"/>
          <w:szCs w:val="28"/>
        </w:rPr>
        <w:t xml:space="preserve">. Юбилейный, ул. Заводская, между домом 2/9 и домом 4, земельном участке с кадастровым номером 50:45:0050202:3447, площадью 2092 </w:t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2B7023">
        <w:rPr>
          <w:rFonts w:ascii="Times New Roman" w:eastAsia="Calibri" w:hAnsi="Times New Roman"/>
          <w:sz w:val="28"/>
          <w:szCs w:val="28"/>
        </w:rPr>
        <w:t xml:space="preserve">, расположенным ориентировочно в 55 метрах по направлению на юг от жилого дома по адресу: Московская область, г. Королёв, </w:t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Pr="002B7023">
        <w:rPr>
          <w:rFonts w:ascii="Times New Roman" w:eastAsia="Calibri" w:hAnsi="Times New Roman"/>
          <w:sz w:val="28"/>
          <w:szCs w:val="28"/>
        </w:rPr>
        <w:t xml:space="preserve">. Юбилейный, ул. Маяковского, д. 4, земельном участке с кадастровым номером 50:45:0050202:3783, площадью 1834 </w:t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2B7023">
        <w:rPr>
          <w:rFonts w:ascii="Times New Roman" w:eastAsia="Calibri" w:hAnsi="Times New Roman"/>
          <w:sz w:val="28"/>
          <w:szCs w:val="28"/>
        </w:rPr>
        <w:t>, расположенным по адресу: Московская область, г. Королёв,</w:t>
      </w:r>
      <w:r w:rsidR="00C52BAE" w:rsidRPr="002B7023">
        <w:rPr>
          <w:rFonts w:ascii="Times New Roman" w:eastAsia="Calibri" w:hAnsi="Times New Roman"/>
          <w:sz w:val="28"/>
          <w:szCs w:val="28"/>
        </w:rPr>
        <w:br/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Pr="002B7023">
        <w:rPr>
          <w:rFonts w:ascii="Times New Roman" w:eastAsia="Calibri" w:hAnsi="Times New Roman"/>
          <w:sz w:val="28"/>
          <w:szCs w:val="28"/>
        </w:rPr>
        <w:t xml:space="preserve">. Юбилейный, ул. </w:t>
      </w:r>
      <w:proofErr w:type="gramStart"/>
      <w:r w:rsidRPr="002B7023">
        <w:rPr>
          <w:rFonts w:ascii="Times New Roman" w:eastAsia="Calibri" w:hAnsi="Times New Roman"/>
          <w:sz w:val="28"/>
          <w:szCs w:val="28"/>
        </w:rPr>
        <w:t>Ленинская</w:t>
      </w:r>
      <w:proofErr w:type="gramEnd"/>
      <w:r w:rsidR="00C52BAE" w:rsidRPr="002B7023">
        <w:rPr>
          <w:rFonts w:ascii="Times New Roman" w:eastAsia="Calibri" w:hAnsi="Times New Roman"/>
          <w:sz w:val="28"/>
          <w:szCs w:val="28"/>
        </w:rPr>
        <w:t>,</w:t>
      </w:r>
      <w:r w:rsidRPr="002B7023">
        <w:rPr>
          <w:rFonts w:ascii="Times New Roman" w:eastAsia="Calibri" w:hAnsi="Times New Roman"/>
          <w:sz w:val="28"/>
          <w:szCs w:val="28"/>
        </w:rPr>
        <w:t xml:space="preserve"> подписан </w:t>
      </w:r>
      <w:r w:rsidR="007163EA">
        <w:rPr>
          <w:rFonts w:ascii="Times New Roman" w:eastAsia="Calibri" w:hAnsi="Times New Roman"/>
          <w:sz w:val="28"/>
          <w:szCs w:val="28"/>
        </w:rPr>
        <w:t>01</w:t>
      </w:r>
      <w:r w:rsidRPr="002B7023">
        <w:rPr>
          <w:rFonts w:ascii="Times New Roman" w:eastAsia="Calibri" w:hAnsi="Times New Roman"/>
          <w:sz w:val="28"/>
          <w:szCs w:val="28"/>
        </w:rPr>
        <w:t>.11.2017</w:t>
      </w:r>
      <w:r w:rsidR="007163EA">
        <w:rPr>
          <w:rFonts w:ascii="Times New Roman" w:eastAsia="Calibri" w:hAnsi="Times New Roman"/>
          <w:sz w:val="28"/>
          <w:szCs w:val="28"/>
        </w:rPr>
        <w:t xml:space="preserve"> </w:t>
      </w:r>
      <w:r w:rsidRPr="002B7023">
        <w:rPr>
          <w:rFonts w:ascii="Times New Roman" w:eastAsia="Calibri" w:hAnsi="Times New Roman"/>
          <w:sz w:val="28"/>
          <w:szCs w:val="28"/>
        </w:rPr>
        <w:t>г.</w:t>
      </w:r>
    </w:p>
    <w:p w:rsidR="007163EA" w:rsidRDefault="007163EA" w:rsidP="007163EA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A94ABA" w:rsidRPr="007163EA" w:rsidRDefault="001B4394" w:rsidP="007163EA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Calibri" w:hAnsi="Times New Roman"/>
          <w:b/>
          <w:sz w:val="28"/>
          <w:szCs w:val="28"/>
        </w:rPr>
      </w:pPr>
      <w:r w:rsidRPr="007163EA">
        <w:rPr>
          <w:rFonts w:ascii="Times New Roman" w:eastAsia="Calibri" w:hAnsi="Times New Roman"/>
          <w:b/>
          <w:sz w:val="28"/>
          <w:szCs w:val="28"/>
        </w:rPr>
        <w:t>Выводы и рекомендации по проведению публичных слушаний</w:t>
      </w:r>
      <w:r w:rsidR="007163EA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7163EA">
        <w:rPr>
          <w:rFonts w:ascii="Times New Roman" w:eastAsia="Calibri" w:hAnsi="Times New Roman"/>
          <w:b/>
          <w:sz w:val="28"/>
          <w:szCs w:val="28"/>
        </w:rPr>
        <w:t>по проекту:</w:t>
      </w:r>
      <w:r w:rsidRPr="007163EA">
        <w:rPr>
          <w:rFonts w:ascii="Times New Roman" w:eastAsia="Calibri" w:hAnsi="Times New Roman"/>
          <w:sz w:val="28"/>
          <w:szCs w:val="28"/>
        </w:rPr>
        <w:t xml:space="preserve"> </w:t>
      </w:r>
    </w:p>
    <w:p w:rsidR="00A94ABA" w:rsidRPr="002B7023" w:rsidRDefault="00A94AB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Считать публичные слушания состоявшимися.</w:t>
      </w:r>
    </w:p>
    <w:p w:rsidR="00C52BAE" w:rsidRPr="007163EA" w:rsidRDefault="00A94AB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>Одобрить</w:t>
      </w:r>
      <w:r w:rsidR="00C52BAE" w:rsidRPr="007163EA">
        <w:rPr>
          <w:rFonts w:ascii="Times New Roman" w:eastAsia="Calibri" w:hAnsi="Times New Roman"/>
          <w:b/>
          <w:sz w:val="28"/>
          <w:szCs w:val="28"/>
          <w:u w:val="single"/>
        </w:rPr>
        <w:t>,</w:t>
      </w: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  <w:r w:rsidR="00C52BAE" w:rsidRPr="007163EA">
        <w:rPr>
          <w:rFonts w:ascii="Times New Roman" w:eastAsia="Calibri" w:hAnsi="Times New Roman"/>
          <w:b/>
          <w:sz w:val="28"/>
          <w:szCs w:val="28"/>
          <w:u w:val="single"/>
        </w:rPr>
        <w:t>отклонение от предельных параметр</w:t>
      </w:r>
      <w:r w:rsidR="00984718" w:rsidRPr="007163EA">
        <w:rPr>
          <w:rFonts w:ascii="Times New Roman" w:eastAsia="Calibri" w:hAnsi="Times New Roman"/>
          <w:b/>
          <w:sz w:val="28"/>
          <w:szCs w:val="28"/>
          <w:u w:val="single"/>
        </w:rPr>
        <w:t>ов</w:t>
      </w:r>
      <w:r w:rsidR="00C52BAE"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 разрешенного строительства</w:t>
      </w:r>
      <w:r w:rsidR="00984718"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 на земельном участке с кадастровым номером 50:45:0050202:222</w:t>
      </w:r>
      <w:r w:rsidR="00C52BAE" w:rsidRPr="007163EA">
        <w:rPr>
          <w:rFonts w:ascii="Times New Roman" w:eastAsia="Calibri" w:hAnsi="Times New Roman"/>
          <w:b/>
          <w:sz w:val="28"/>
          <w:szCs w:val="28"/>
          <w:u w:val="single"/>
        </w:rPr>
        <w:t>: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lastRenderedPageBreak/>
        <w:t>- минимальные отступы от границ земельного участка: 0 метров;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 xml:space="preserve">- максимальный процент застройки для вида разрешенного использования </w:t>
      </w:r>
    </w:p>
    <w:p w:rsidR="00C52BAE" w:rsidRPr="002B7023" w:rsidRDefault="007163E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</w:t>
      </w:r>
      <w:r w:rsidR="00C52BAE" w:rsidRPr="002B7023">
        <w:rPr>
          <w:rFonts w:ascii="Times New Roman" w:eastAsia="Calibri" w:hAnsi="Times New Roman"/>
          <w:sz w:val="28"/>
          <w:szCs w:val="28"/>
        </w:rPr>
        <w:t>роцент застройки - 45%.</w:t>
      </w:r>
    </w:p>
    <w:p w:rsidR="00C52BAE" w:rsidRPr="007163EA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>Одобрить, отклонение от предельных параметр</w:t>
      </w:r>
      <w:r w:rsidR="00984718" w:rsidRPr="007163EA">
        <w:rPr>
          <w:rFonts w:ascii="Times New Roman" w:eastAsia="Calibri" w:hAnsi="Times New Roman"/>
          <w:b/>
          <w:sz w:val="28"/>
          <w:szCs w:val="28"/>
          <w:u w:val="single"/>
        </w:rPr>
        <w:t>ов</w:t>
      </w: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 разрешенного строительства</w:t>
      </w:r>
      <w:r w:rsidR="00984718"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 на земельном участке с кадастровым номером 50:45:0050202:3447</w:t>
      </w: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>: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участка: 0 метров;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максимальный процент застройки для вида разрешенного использования</w:t>
      </w:r>
    </w:p>
    <w:p w:rsidR="00C52BAE" w:rsidRPr="002B7023" w:rsidRDefault="007163E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</w:t>
      </w:r>
      <w:r w:rsidR="00C52BAE" w:rsidRPr="002B7023">
        <w:rPr>
          <w:rFonts w:ascii="Times New Roman" w:eastAsia="Calibri" w:hAnsi="Times New Roman"/>
          <w:sz w:val="28"/>
          <w:szCs w:val="28"/>
        </w:rPr>
        <w:t>роцент застройки - 45%.</w:t>
      </w:r>
    </w:p>
    <w:p w:rsidR="00C52BAE" w:rsidRPr="007163EA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Одобрить, </w:t>
      </w:r>
      <w:r w:rsidR="00984718" w:rsidRPr="007163EA">
        <w:rPr>
          <w:rFonts w:ascii="Times New Roman" w:eastAsia="Calibri" w:hAnsi="Times New Roman"/>
          <w:b/>
          <w:sz w:val="28"/>
          <w:szCs w:val="28"/>
          <w:u w:val="single"/>
        </w:rPr>
        <w:t>отклонение от предельных параметров разрешенного строительства на земельном участке с кадастровым номером 50:45:0050202:3783: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участка: 0 метров;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7163EA" w:rsidRDefault="007163EA" w:rsidP="007163E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</w:t>
      </w:r>
      <w:r w:rsidR="00C52BAE" w:rsidRPr="002B7023">
        <w:rPr>
          <w:rFonts w:ascii="Times New Roman" w:eastAsia="Calibri" w:hAnsi="Times New Roman"/>
          <w:sz w:val="28"/>
          <w:szCs w:val="28"/>
        </w:rPr>
        <w:t>роцент застройки - 45%.</w:t>
      </w:r>
    </w:p>
    <w:p w:rsidR="00A94ABA" w:rsidRPr="002B7023" w:rsidRDefault="00A94AB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 xml:space="preserve">Опубликовать Заключение Комиссии о результатах публичных слушаний </w:t>
      </w:r>
      <w:r w:rsidR="003277E4" w:rsidRPr="002B7023">
        <w:rPr>
          <w:rFonts w:ascii="Times New Roman" w:eastAsia="Calibri" w:hAnsi="Times New Roman"/>
          <w:sz w:val="28"/>
          <w:szCs w:val="28"/>
        </w:rPr>
        <w:t xml:space="preserve">по вопросу предоставления разрешений на отклонения от предельных параметров разрешенного строительства, реконструкции объектов капитального строительства на земельном участке с кадастровым номером 50:45:0050202:222, площадью 970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3277E4"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, расположенным по адресу: Московская область, г. Королёв,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. Юбилейный, ул. Заводская, между домом 2/9 и домом 4, земельном участке с кадастровым номером 50:45:0050202:3447, площадью 2092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3277E4"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, расположенным ориентировочно в 55 метрах по направлению на юг от жилого дома по адресу: Московская область, г. Королёв,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. Юбилейный, ул. Маяковского, д. 4, земельном участке с кадастровым номером 50:45:0050202:3783, площадью 1834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3277E4"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, расположенным по адресу: Московская область, г. Королёв,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="003277E4" w:rsidRPr="002B7023">
        <w:rPr>
          <w:rFonts w:ascii="Times New Roman" w:eastAsia="Calibri" w:hAnsi="Times New Roman"/>
          <w:sz w:val="28"/>
          <w:szCs w:val="28"/>
        </w:rPr>
        <w:t>Юбилейный, ул. Ленинская</w:t>
      </w:r>
      <w:r w:rsidRPr="002B7023">
        <w:rPr>
          <w:rFonts w:ascii="Times New Roman" w:eastAsia="Calibri" w:hAnsi="Times New Roman"/>
          <w:sz w:val="28"/>
          <w:szCs w:val="28"/>
        </w:rPr>
        <w:t>, в газете «</w:t>
      </w:r>
      <w:r w:rsidR="003277E4" w:rsidRPr="002B7023">
        <w:rPr>
          <w:rFonts w:ascii="Times New Roman" w:eastAsia="Calibri" w:hAnsi="Times New Roman"/>
          <w:sz w:val="28"/>
          <w:szCs w:val="28"/>
        </w:rPr>
        <w:t>Спутник</w:t>
      </w:r>
      <w:r w:rsidRPr="002B7023">
        <w:rPr>
          <w:rFonts w:ascii="Times New Roman" w:eastAsia="Calibri" w:hAnsi="Times New Roman"/>
          <w:sz w:val="28"/>
          <w:szCs w:val="28"/>
        </w:rPr>
        <w:t>» и разместить его на официальном сайте администрации городского округа Королёв Московской области.</w:t>
      </w:r>
      <w:proofErr w:type="gramEnd"/>
    </w:p>
    <w:p w:rsidR="001B4394" w:rsidRPr="002B7023" w:rsidRDefault="00A94AB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 xml:space="preserve">Представить в Главное управление архитектуры и градостроительства Московской области протокол и заключение Комиссии </w:t>
      </w:r>
      <w:proofErr w:type="gramStart"/>
      <w:r w:rsidRPr="002B7023">
        <w:rPr>
          <w:rFonts w:ascii="Times New Roman" w:eastAsia="Calibri" w:hAnsi="Times New Roman"/>
          <w:sz w:val="28"/>
          <w:szCs w:val="28"/>
        </w:rPr>
        <w:t>о результатах публичных слушаний по рассматриваемому вопросу о предоставлении разрешения на отклонение от предельных параметров</w:t>
      </w:r>
      <w:proofErr w:type="gramEnd"/>
      <w:r w:rsidRPr="002B7023">
        <w:rPr>
          <w:rFonts w:ascii="Times New Roman" w:eastAsia="Calibri" w:hAnsi="Times New Roman"/>
          <w:sz w:val="28"/>
          <w:szCs w:val="28"/>
        </w:rPr>
        <w:t xml:space="preserve"> разрешенного строительства объекта капитального строительства</w:t>
      </w:r>
      <w:r w:rsidR="003277E4" w:rsidRPr="002B7023">
        <w:rPr>
          <w:rFonts w:ascii="Times New Roman" w:eastAsia="Calibri" w:hAnsi="Times New Roman"/>
          <w:sz w:val="28"/>
          <w:szCs w:val="28"/>
        </w:rPr>
        <w:t>.</w:t>
      </w:r>
    </w:p>
    <w:p w:rsidR="003277E4" w:rsidRPr="003277E4" w:rsidRDefault="003277E4" w:rsidP="00A94AB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3277E4" w:rsidRPr="003277E4" w:rsidRDefault="003277E4" w:rsidP="003277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lastRenderedPageBreak/>
        <w:t>Подписи комиссии:</w:t>
      </w:r>
    </w:p>
    <w:p w:rsidR="003277E4" w:rsidRPr="003277E4" w:rsidRDefault="003277E4" w:rsidP="003277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Заместитель председателя</w:t>
      </w:r>
    </w:p>
    <w:p w:rsidR="003277E4" w:rsidRPr="003277E4" w:rsidRDefault="003277E4" w:rsidP="003277E4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 xml:space="preserve">комиссии </w:t>
      </w:r>
      <w:r w:rsidRPr="003277E4">
        <w:rPr>
          <w:rFonts w:ascii="Times New Roman" w:eastAsia="Calibri" w:hAnsi="Times New Roman"/>
          <w:b/>
          <w:sz w:val="28"/>
          <w:szCs w:val="28"/>
        </w:rPr>
        <w:t>публичных слушаний</w:t>
      </w:r>
      <w:r w:rsidRPr="003277E4">
        <w:rPr>
          <w:rFonts w:ascii="Times New Roman" w:eastAsia="Calibri" w:hAnsi="Times New Roman"/>
          <w:b/>
          <w:sz w:val="28"/>
          <w:szCs w:val="28"/>
        </w:rPr>
        <w:tab/>
      </w:r>
      <w:r w:rsidRPr="003277E4">
        <w:rPr>
          <w:rFonts w:ascii="Times New Roman" w:hAnsi="Times New Roman"/>
          <w:b/>
          <w:sz w:val="28"/>
          <w:szCs w:val="28"/>
          <w:lang w:eastAsia="ru-RU"/>
        </w:rPr>
        <w:t>С.В. Иванов</w:t>
      </w: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Член комиссии публичных слушаний</w:t>
      </w:r>
      <w:r w:rsidRPr="003277E4">
        <w:rPr>
          <w:rFonts w:ascii="Times New Roman" w:hAnsi="Times New Roman"/>
          <w:b/>
          <w:sz w:val="28"/>
          <w:szCs w:val="28"/>
          <w:lang w:eastAsia="ru-RU"/>
        </w:rPr>
        <w:tab/>
        <w:t xml:space="preserve">И.В. </w:t>
      </w:r>
      <w:proofErr w:type="spellStart"/>
      <w:r w:rsidRPr="003277E4">
        <w:rPr>
          <w:rFonts w:ascii="Times New Roman" w:hAnsi="Times New Roman"/>
          <w:b/>
          <w:sz w:val="28"/>
          <w:szCs w:val="28"/>
          <w:lang w:eastAsia="ru-RU"/>
        </w:rPr>
        <w:t>Комов</w:t>
      </w:r>
      <w:proofErr w:type="spellEnd"/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Член комиссии публичных слушаний</w:t>
      </w:r>
      <w:r w:rsidRPr="003277E4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Л.С. Кулешова</w:t>
      </w: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Член комиссии публичных слушаний</w:t>
      </w:r>
      <w:r w:rsidRPr="003277E4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А.О. Гридчина</w:t>
      </w:r>
    </w:p>
    <w:p w:rsid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277E4" w:rsidRDefault="003277E4" w:rsidP="003277E4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Член комиссии публичных слушаний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  <w:t>А.В.</w:t>
      </w:r>
      <w:r w:rsidR="00C52BAE" w:rsidRPr="00C52B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C52BAE">
        <w:rPr>
          <w:rFonts w:ascii="Times New Roman" w:hAnsi="Times New Roman"/>
          <w:b/>
          <w:sz w:val="28"/>
          <w:szCs w:val="28"/>
          <w:lang w:eastAsia="ru-RU"/>
        </w:rPr>
        <w:t>Окин</w:t>
      </w:r>
      <w:proofErr w:type="spellEnd"/>
    </w:p>
    <w:p w:rsid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277E4" w:rsidRPr="003277E4" w:rsidRDefault="003277E4" w:rsidP="003277E4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Член комиссии публичных слушаний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  <w:t>О.В.</w:t>
      </w:r>
      <w:r w:rsidR="00C52BAE" w:rsidRPr="00C52B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52BAE">
        <w:rPr>
          <w:rFonts w:ascii="Times New Roman" w:hAnsi="Times New Roman"/>
          <w:b/>
          <w:sz w:val="28"/>
          <w:szCs w:val="28"/>
          <w:lang w:eastAsia="ru-RU"/>
        </w:rPr>
        <w:t>Ачкасов</w:t>
      </w:r>
    </w:p>
    <w:p w:rsidR="00C36060" w:rsidRPr="001B4394" w:rsidRDefault="00C36060" w:rsidP="003277E4">
      <w:pPr>
        <w:tabs>
          <w:tab w:val="left" w:pos="142"/>
        </w:tabs>
        <w:spacing w:after="0" w:line="240" w:lineRule="auto"/>
        <w:ind w:firstLine="992"/>
        <w:jc w:val="both"/>
      </w:pPr>
    </w:p>
    <w:sectPr w:rsidR="00C36060" w:rsidRPr="001B4394" w:rsidSect="007163EA">
      <w:pgSz w:w="11906" w:h="16838" w:code="9"/>
      <w:pgMar w:top="993" w:right="991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F35DE"/>
    <w:multiLevelType w:val="hybridMultilevel"/>
    <w:tmpl w:val="9C9A6A0A"/>
    <w:lvl w:ilvl="0" w:tplc="9310729A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47"/>
    <w:rsid w:val="000E24F5"/>
    <w:rsid w:val="00165B50"/>
    <w:rsid w:val="001B4394"/>
    <w:rsid w:val="002B7023"/>
    <w:rsid w:val="003277E4"/>
    <w:rsid w:val="003D1D14"/>
    <w:rsid w:val="00506A70"/>
    <w:rsid w:val="006772BD"/>
    <w:rsid w:val="007163EA"/>
    <w:rsid w:val="00984718"/>
    <w:rsid w:val="00A94ABA"/>
    <w:rsid w:val="00C36060"/>
    <w:rsid w:val="00C52BAE"/>
    <w:rsid w:val="00D8575A"/>
    <w:rsid w:val="00EC2683"/>
    <w:rsid w:val="00F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9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24F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BA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5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9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24F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BA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5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Гридчина Алеся Олеговна</dc:creator>
  <cp:lastModifiedBy>Клепиков Артем Владимирович</cp:lastModifiedBy>
  <cp:revision>2</cp:revision>
  <cp:lastPrinted>2017-11-02T14:04:00Z</cp:lastPrinted>
  <dcterms:created xsi:type="dcterms:W3CDTF">2017-11-02T14:04:00Z</dcterms:created>
  <dcterms:modified xsi:type="dcterms:W3CDTF">2017-11-02T14:04:00Z</dcterms:modified>
</cp:coreProperties>
</file>