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503"/>
        <w:gridCol w:w="567"/>
        <w:gridCol w:w="4500"/>
      </w:tblGrid>
      <w:tr w:rsidR="00F7201F" w:rsidRPr="00F7201F" w:rsidTr="00F7201F">
        <w:tc>
          <w:tcPr>
            <w:tcW w:w="4503" w:type="dxa"/>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ПРИНЯТ</w:t>
            </w: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c>
          <w:tcPr>
            <w:tcW w:w="4500" w:type="dxa"/>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УТВЕРЖДАЮ</w:t>
            </w:r>
          </w:p>
        </w:tc>
      </w:tr>
      <w:tr w:rsidR="00F7201F" w:rsidRPr="00F7201F" w:rsidTr="00F7201F">
        <w:tc>
          <w:tcPr>
            <w:tcW w:w="4503" w:type="dxa"/>
            <w:vMerge w:val="restart"/>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 xml:space="preserve">общим собранием трудового </w:t>
            </w:r>
          </w:p>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 xml:space="preserve">коллектива Муниципального общеобразовательного учреждения «Средняя общеобразовательная </w:t>
            </w:r>
            <w:r w:rsidRPr="00F7201F">
              <w:rPr>
                <w:rFonts w:ascii="Times New Roman" w:eastAsia="Times New Roman" w:hAnsi="Times New Roman" w:cs="Times New Roman"/>
                <w:b/>
                <w:bCs/>
                <w:color w:val="000000"/>
                <w:kern w:val="36"/>
                <w:sz w:val="24"/>
                <w:szCs w:val="24"/>
                <w:lang w:eastAsia="ru-RU"/>
              </w:rPr>
              <w:br/>
              <w:t xml:space="preserve">школа № 2» </w:t>
            </w:r>
            <w:r w:rsidRPr="00F7201F">
              <w:rPr>
                <w:rFonts w:ascii="Times New Roman" w:eastAsia="Times New Roman" w:hAnsi="Times New Roman" w:cs="Times New Roman"/>
                <w:b/>
                <w:bCs/>
                <w:color w:val="000000"/>
                <w:kern w:val="36"/>
                <w:sz w:val="24"/>
                <w:szCs w:val="24"/>
                <w:lang w:eastAsia="ru-RU"/>
              </w:rPr>
              <w:br/>
              <w:t xml:space="preserve">города Юбилейного </w:t>
            </w:r>
            <w:r w:rsidRPr="00F7201F">
              <w:rPr>
                <w:rFonts w:ascii="Times New Roman" w:eastAsia="Times New Roman" w:hAnsi="Times New Roman" w:cs="Times New Roman"/>
                <w:b/>
                <w:bCs/>
                <w:color w:val="000000"/>
                <w:kern w:val="36"/>
                <w:sz w:val="24"/>
                <w:szCs w:val="24"/>
                <w:lang w:eastAsia="ru-RU"/>
              </w:rPr>
              <w:br/>
              <w:t>Московской области</w:t>
            </w: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c>
          <w:tcPr>
            <w:tcW w:w="4500" w:type="dxa"/>
            <w:vMerge w:val="restart"/>
            <w:tcBorders>
              <w:top w:val="nil"/>
              <w:left w:val="nil"/>
              <w:bottom w:val="nil"/>
              <w:right w:val="nil"/>
            </w:tcBorders>
            <w:shd w:val="clear" w:color="auto" w:fill="auto"/>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xml:space="preserve">глава города                       </w:t>
            </w:r>
          </w:p>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xml:space="preserve">Юбилейного </w:t>
            </w:r>
          </w:p>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p w:rsidR="00F7201F" w:rsidRPr="00F7201F" w:rsidRDefault="00F7201F" w:rsidP="00F7201F">
            <w:pPr>
              <w:spacing w:after="0" w:line="240" w:lineRule="auto"/>
              <w:jc w:val="right"/>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В.В. Кирпичев</w:t>
            </w:r>
          </w:p>
        </w:tc>
      </w:tr>
      <w:tr w:rsidR="00F7201F" w:rsidRPr="00F7201F" w:rsidTr="00F7201F">
        <w:tc>
          <w:tcPr>
            <w:tcW w:w="0" w:type="auto"/>
            <w:vMerge/>
            <w:tcBorders>
              <w:top w:val="nil"/>
              <w:left w:val="nil"/>
              <w:bottom w:val="nil"/>
              <w:right w:val="nil"/>
            </w:tcBorders>
            <w:vAlign w:val="center"/>
            <w:hideMark/>
          </w:tcPr>
          <w:p w:rsidR="00F7201F" w:rsidRPr="00F7201F" w:rsidRDefault="00F7201F" w:rsidP="00F7201F">
            <w:pPr>
              <w:spacing w:after="0" w:line="240" w:lineRule="auto"/>
              <w:rPr>
                <w:rFonts w:ascii="Times New Roman" w:eastAsia="Times New Roman" w:hAnsi="Times New Roman" w:cs="Times New Roman"/>
                <w:b/>
                <w:bCs/>
                <w:kern w:val="36"/>
                <w:sz w:val="48"/>
                <w:szCs w:val="48"/>
                <w:lang w:eastAsia="ru-RU"/>
              </w:rPr>
            </w:pP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c>
          <w:tcPr>
            <w:tcW w:w="0" w:type="auto"/>
            <w:vMerge/>
            <w:tcBorders>
              <w:top w:val="nil"/>
              <w:left w:val="nil"/>
              <w:bottom w:val="nil"/>
              <w:right w:val="nil"/>
            </w:tcBorders>
            <w:vAlign w:val="center"/>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p>
        </w:tc>
      </w:tr>
      <w:tr w:rsidR="00F7201F" w:rsidRPr="00F7201F" w:rsidTr="00F7201F">
        <w:tc>
          <w:tcPr>
            <w:tcW w:w="4503" w:type="dxa"/>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от «16 » июня  2011г.</w:t>
            </w: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c>
          <w:tcPr>
            <w:tcW w:w="4500" w:type="dxa"/>
            <w:tcBorders>
              <w:top w:val="nil"/>
              <w:left w:val="nil"/>
              <w:bottom w:val="nil"/>
              <w:right w:val="nil"/>
            </w:tcBorders>
            <w:shd w:val="clear" w:color="auto" w:fill="auto"/>
            <w:vAlign w:val="bottom"/>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8"/>
                <w:lang w:eastAsia="ru-RU"/>
              </w:rPr>
              <w:t>«04» июля 2011 г.</w:t>
            </w:r>
          </w:p>
        </w:tc>
      </w:tr>
      <w:tr w:rsidR="00F7201F" w:rsidRPr="00F7201F" w:rsidTr="00F7201F">
        <w:tc>
          <w:tcPr>
            <w:tcW w:w="4503" w:type="dxa"/>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Протокол № 7</w:t>
            </w: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c>
          <w:tcPr>
            <w:tcW w:w="4500" w:type="dxa"/>
            <w:tcBorders>
              <w:top w:val="nil"/>
              <w:left w:val="nil"/>
              <w:bottom w:val="nil"/>
              <w:right w:val="nil"/>
            </w:tcBorders>
            <w:shd w:val="clear" w:color="auto" w:fill="auto"/>
            <w:vAlign w:val="bottom"/>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24"/>
                <w:szCs w:val="24"/>
                <w:lang w:eastAsia="ru-RU"/>
              </w:rPr>
              <w:t> </w:t>
            </w:r>
          </w:p>
        </w:tc>
      </w:tr>
      <w:tr w:rsidR="00F7201F" w:rsidRPr="00F7201F" w:rsidTr="00F7201F">
        <w:tc>
          <w:tcPr>
            <w:tcW w:w="4503" w:type="dxa"/>
            <w:tcBorders>
              <w:top w:val="nil"/>
              <w:left w:val="nil"/>
              <w:bottom w:val="nil"/>
              <w:right w:val="nil"/>
            </w:tcBorders>
            <w:shd w:val="clear" w:color="auto" w:fill="auto"/>
            <w:hideMark/>
          </w:tcPr>
          <w:p w:rsidR="00F7201F" w:rsidRPr="00F7201F" w:rsidRDefault="00F7201F" w:rsidP="00F7201F">
            <w:pPr>
              <w:spacing w:after="0" w:line="240" w:lineRule="auto"/>
              <w:outlineLvl w:val="0"/>
              <w:rPr>
                <w:rFonts w:ascii="Times New Roman" w:eastAsia="Times New Roman" w:hAnsi="Times New Roman" w:cs="Times New Roman"/>
                <w:b/>
                <w:bCs/>
                <w:kern w:val="36"/>
                <w:sz w:val="48"/>
                <w:szCs w:val="48"/>
                <w:lang w:eastAsia="ru-RU"/>
              </w:rPr>
            </w:pPr>
            <w:r w:rsidRPr="00F7201F">
              <w:rPr>
                <w:rFonts w:ascii="Times New Roman" w:eastAsia="Times New Roman" w:hAnsi="Times New Roman" w:cs="Times New Roman"/>
                <w:b/>
                <w:bCs/>
                <w:color w:val="000000"/>
                <w:kern w:val="36"/>
                <w:sz w:val="48"/>
                <w:szCs w:val="48"/>
                <w:lang w:eastAsia="ru-RU"/>
              </w:rPr>
              <w:t> </w:t>
            </w:r>
          </w:p>
        </w:tc>
        <w:tc>
          <w:tcPr>
            <w:tcW w:w="567" w:type="dxa"/>
            <w:tcBorders>
              <w:top w:val="nil"/>
              <w:left w:val="nil"/>
              <w:bottom w:val="nil"/>
              <w:right w:val="nil"/>
            </w:tcBorders>
            <w:shd w:val="clear" w:color="auto" w:fill="auto"/>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8"/>
                <w:szCs w:val="28"/>
                <w:lang w:eastAsia="ru-RU"/>
              </w:rPr>
              <w:t> </w:t>
            </w:r>
          </w:p>
        </w:tc>
        <w:tc>
          <w:tcPr>
            <w:tcW w:w="4500" w:type="dxa"/>
            <w:tcBorders>
              <w:top w:val="nil"/>
              <w:left w:val="nil"/>
              <w:bottom w:val="nil"/>
              <w:right w:val="nil"/>
            </w:tcBorders>
            <w:shd w:val="clear" w:color="auto" w:fill="auto"/>
            <w:hideMark/>
          </w:tcPr>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sz w:val="27"/>
                <w:szCs w:val="27"/>
                <w:lang w:eastAsia="ru-RU"/>
              </w:rPr>
              <w:t> </w:t>
            </w:r>
          </w:p>
        </w:tc>
      </w:tr>
    </w:tbl>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28"/>
          <w:szCs w:val="28"/>
          <w:lang w:eastAsia="ru-RU"/>
        </w:rPr>
        <w:t> </w:t>
      </w:r>
    </w:p>
    <w:p w:rsidR="00F7201F" w:rsidRPr="00F7201F" w:rsidRDefault="00F7201F" w:rsidP="00F7201F">
      <w:pPr>
        <w:spacing w:before="240" w:after="60" w:line="240" w:lineRule="auto"/>
        <w:jc w:val="center"/>
        <w:outlineLvl w:val="4"/>
        <w:rPr>
          <w:rFonts w:ascii="Times New Roman" w:eastAsia="Times New Roman" w:hAnsi="Times New Roman" w:cs="Times New Roman"/>
          <w:b/>
          <w:bCs/>
          <w:sz w:val="20"/>
          <w:szCs w:val="20"/>
          <w:lang w:eastAsia="ru-RU"/>
        </w:rPr>
      </w:pPr>
      <w:r w:rsidRPr="00F7201F">
        <w:rPr>
          <w:rFonts w:ascii="Times New Roman" w:eastAsia="Times New Roman" w:hAnsi="Times New Roman" w:cs="Times New Roman"/>
          <w:bCs/>
          <w:iCs/>
          <w:color w:val="000000"/>
          <w:sz w:val="36"/>
          <w:szCs w:val="36"/>
          <w:lang w:eastAsia="ru-RU"/>
        </w:rPr>
        <w:t>УСТАВ</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36"/>
          <w:szCs w:val="36"/>
          <w:lang w:eastAsia="ru-RU"/>
        </w:rPr>
        <w:t xml:space="preserve">Муниципального бюджетного </w:t>
      </w:r>
      <w:r w:rsidRPr="00F7201F">
        <w:rPr>
          <w:rFonts w:ascii="Times New Roman" w:eastAsia="Times New Roman" w:hAnsi="Times New Roman" w:cs="Times New Roman"/>
          <w:color w:val="000000"/>
          <w:sz w:val="36"/>
          <w:szCs w:val="36"/>
          <w:lang w:eastAsia="ru-RU"/>
        </w:rPr>
        <w:br/>
        <w:t xml:space="preserve">общеобразовательного учреждения </w:t>
      </w:r>
      <w:r w:rsidRPr="00F7201F">
        <w:rPr>
          <w:rFonts w:ascii="Times New Roman" w:eastAsia="Times New Roman" w:hAnsi="Times New Roman" w:cs="Times New Roman"/>
          <w:color w:val="000000"/>
          <w:sz w:val="36"/>
          <w:szCs w:val="36"/>
          <w:lang w:eastAsia="ru-RU"/>
        </w:rPr>
        <w:br/>
      </w:r>
      <w:r w:rsidRPr="00F7201F">
        <w:rPr>
          <w:rFonts w:ascii="Times New Roman" w:eastAsia="Times New Roman" w:hAnsi="Times New Roman" w:cs="Times New Roman"/>
          <w:caps/>
          <w:color w:val="000000"/>
          <w:sz w:val="36"/>
          <w:szCs w:val="36"/>
          <w:lang w:eastAsia="ru-RU"/>
        </w:rPr>
        <w:t>«</w:t>
      </w:r>
      <w:r w:rsidRPr="00F7201F">
        <w:rPr>
          <w:rFonts w:ascii="Times New Roman" w:eastAsia="Times New Roman" w:hAnsi="Times New Roman" w:cs="Times New Roman"/>
          <w:color w:val="000000"/>
          <w:sz w:val="36"/>
          <w:szCs w:val="36"/>
          <w:lang w:eastAsia="ru-RU"/>
        </w:rPr>
        <w:t xml:space="preserve">Средняя общеобразовательная школа </w:t>
      </w:r>
      <w:r w:rsidRPr="00F7201F">
        <w:rPr>
          <w:rFonts w:ascii="Times New Roman" w:eastAsia="Times New Roman" w:hAnsi="Times New Roman" w:cs="Times New Roman"/>
          <w:caps/>
          <w:color w:val="000000"/>
          <w:sz w:val="36"/>
          <w:szCs w:val="36"/>
          <w:lang w:eastAsia="ru-RU"/>
        </w:rPr>
        <w:t>№</w:t>
      </w:r>
      <w:r w:rsidRPr="00F7201F">
        <w:rPr>
          <w:rFonts w:ascii="Times New Roman" w:eastAsia="Times New Roman" w:hAnsi="Times New Roman" w:cs="Times New Roman"/>
          <w:color w:val="000000"/>
          <w:sz w:val="36"/>
          <w:szCs w:val="36"/>
          <w:lang w:eastAsia="ru-RU"/>
        </w:rPr>
        <w:t> </w:t>
      </w:r>
      <w:r w:rsidRPr="00F7201F">
        <w:rPr>
          <w:rFonts w:ascii="Times New Roman" w:eastAsia="Times New Roman" w:hAnsi="Times New Roman" w:cs="Times New Roman"/>
          <w:caps/>
          <w:color w:val="000000"/>
          <w:sz w:val="36"/>
          <w:szCs w:val="36"/>
          <w:lang w:eastAsia="ru-RU"/>
        </w:rPr>
        <w:t>2»</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36"/>
          <w:szCs w:val="36"/>
          <w:lang w:eastAsia="ru-RU"/>
        </w:rPr>
        <w:t>города Юбилейного Московской области</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36"/>
          <w:szCs w:val="36"/>
          <w:lang w:eastAsia="ru-RU"/>
        </w:rPr>
        <w:t>(МБОУ «сош №</w:t>
      </w:r>
      <w:r w:rsidRPr="00F7201F">
        <w:rPr>
          <w:rFonts w:ascii="Times New Roman" w:eastAsia="Times New Roman" w:hAnsi="Times New Roman" w:cs="Times New Roman"/>
          <w:color w:val="000000"/>
          <w:sz w:val="36"/>
          <w:szCs w:val="36"/>
          <w:lang w:eastAsia="ru-RU"/>
        </w:rPr>
        <w:t> </w:t>
      </w:r>
      <w:r w:rsidRPr="00F7201F">
        <w:rPr>
          <w:rFonts w:ascii="Times New Roman" w:eastAsia="Times New Roman" w:hAnsi="Times New Roman" w:cs="Times New Roman"/>
          <w:caps/>
          <w:color w:val="000000"/>
          <w:sz w:val="36"/>
          <w:szCs w:val="36"/>
          <w:lang w:eastAsia="ru-RU"/>
        </w:rPr>
        <w:t>2»)</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bCs/>
          <w:color w:val="000000"/>
          <w:sz w:val="36"/>
          <w:szCs w:val="36"/>
          <w:lang w:eastAsia="ru-RU"/>
        </w:rPr>
        <w:lastRenderedPageBreak/>
        <w:t>(</w:t>
      </w:r>
      <w:r w:rsidRPr="00F7201F">
        <w:rPr>
          <w:rFonts w:ascii="Times New Roman" w:eastAsia="Times New Roman" w:hAnsi="Times New Roman" w:cs="Times New Roman"/>
          <w:bCs/>
          <w:color w:val="000000"/>
          <w:sz w:val="36"/>
          <w:szCs w:val="36"/>
          <w:lang w:eastAsia="ru-RU"/>
        </w:rPr>
        <w:t>новая редакция)</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36"/>
          <w:szCs w:val="36"/>
          <w:lang w:eastAsia="ru-RU"/>
        </w:rPr>
        <w:t> </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before="120" w:after="0"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27"/>
          <w:szCs w:val="27"/>
          <w:lang w:eastAsia="ru-RU"/>
        </w:rPr>
        <w:t>Московская область</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7"/>
          <w:szCs w:val="27"/>
          <w:lang w:eastAsia="ru-RU"/>
        </w:rPr>
        <w:t>г</w:t>
      </w:r>
      <w:r w:rsidRPr="00F7201F">
        <w:rPr>
          <w:rFonts w:ascii="Times New Roman" w:eastAsia="Times New Roman" w:hAnsi="Times New Roman" w:cs="Times New Roman"/>
          <w:caps/>
          <w:color w:val="000000"/>
          <w:sz w:val="27"/>
          <w:szCs w:val="27"/>
          <w:lang w:eastAsia="ru-RU"/>
        </w:rPr>
        <w:t>. ЮБилейный</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7"/>
          <w:szCs w:val="27"/>
          <w:lang w:eastAsia="ru-RU"/>
        </w:rPr>
        <w:t>2011 г.</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sz w:val="28"/>
          <w:szCs w:val="28"/>
          <w:lang w:eastAsia="ru-RU"/>
        </w:rPr>
        <w:br w:type="page"/>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1. ОБЩИЕ ПОЛОЖЕНИЯ</w:t>
      </w:r>
    </w:p>
    <w:p w:rsidR="00F7201F" w:rsidRPr="00F7201F" w:rsidRDefault="00F7201F" w:rsidP="00F7201F">
      <w:pPr>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1.1. Муниципальное бюджетное общеобразовательное учреждение «Средняя общеобразовательная школа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2» (далее по тексту – Школа) является</w:t>
      </w:r>
      <w:r w:rsidRPr="00F7201F">
        <w:rPr>
          <w:rFonts w:ascii="Times New Roman" w:eastAsia="Times New Roman" w:hAnsi="Times New Roman" w:cs="Times New Roman"/>
          <w:b/>
          <w:color w:val="000000"/>
          <w:sz w:val="28"/>
          <w:szCs w:val="28"/>
          <w:lang w:eastAsia="ru-RU"/>
        </w:rPr>
        <w:t xml:space="preserve"> </w:t>
      </w:r>
      <w:r w:rsidRPr="00F7201F">
        <w:rPr>
          <w:rFonts w:ascii="Times New Roman" w:eastAsia="Times New Roman" w:hAnsi="Times New Roman" w:cs="Times New Roman"/>
          <w:color w:val="000000"/>
          <w:sz w:val="28"/>
          <w:szCs w:val="28"/>
          <w:lang w:eastAsia="ru-RU"/>
        </w:rPr>
        <w:t>некоммерческой организацией и не ставит извлечение прибыли основной целью своей деятельности.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1.2. Учредителем Школы от имени муниципального образования является Администрация города Юбилейного Московской области в лице главы города Юбилейного (далее по тексту – Учредитель).</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Вышестоящий орган, осуществляющий управление в сфере образования: Управление образования, спорта, культуры, работы с детьми и молодёжью Администрации города Юбилейного.</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Новая редакция Устава составлена в соответствии с Законом Российской Федерации «Об образовании», Законом Московской области «Об образовании», Типовым положением об общеобразовательном учреждении, а также другими нормативными правовыми актами.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 основу принят Устав Школы, принятый общим собранием трудового коллектива Школы «10» октября 2000 года (протокол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1).Межрайонной инспекцией Федеральной налоговой службы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 xml:space="preserve">2 по Московской области внесена запись в Единый государственный реестр юридических лиц за основным государственным регистрационным номером 1035003369840.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pacing w:val="-2"/>
          <w:w w:val="101"/>
          <w:sz w:val="28"/>
          <w:szCs w:val="28"/>
          <w:lang w:eastAsia="ru-RU"/>
        </w:rPr>
        <w:t xml:space="preserve">Постановлением главы города Юбилейного Московской области от </w:t>
      </w:r>
      <w:r w:rsidRPr="00F7201F">
        <w:rPr>
          <w:rFonts w:ascii="Times New Roman" w:eastAsia="Times New Roman" w:hAnsi="Times New Roman" w:cs="Times New Roman"/>
          <w:bCs/>
          <w:color w:val="000000"/>
          <w:spacing w:val="-2"/>
          <w:w w:val="101"/>
          <w:sz w:val="28"/>
          <w:szCs w:val="28"/>
          <w:lang w:eastAsia="ru-RU"/>
        </w:rPr>
        <w:br/>
        <w:t>02 июня 2011 года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pacing w:val="-2"/>
          <w:w w:val="101"/>
          <w:sz w:val="28"/>
          <w:szCs w:val="28"/>
          <w:lang w:eastAsia="ru-RU"/>
        </w:rPr>
        <w:t>228 Муниципальное общеобразовательное учреждение «Средняя общеобразовательная школа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pacing w:val="-2"/>
          <w:w w:val="101"/>
          <w:sz w:val="28"/>
          <w:szCs w:val="28"/>
          <w:lang w:eastAsia="ru-RU"/>
        </w:rPr>
        <w:t xml:space="preserve">2» города Юбилейного Московской области переименовано в Муниципальное бюджетное общеобразовательное учреждение </w:t>
      </w:r>
      <w:r w:rsidRPr="00F7201F">
        <w:rPr>
          <w:rFonts w:ascii="Times New Roman" w:eastAsia="Times New Roman" w:hAnsi="Times New Roman" w:cs="Times New Roman"/>
          <w:color w:val="000000"/>
          <w:w w:val="101"/>
          <w:sz w:val="28"/>
          <w:szCs w:val="28"/>
          <w:lang w:eastAsia="ru-RU"/>
        </w:rPr>
        <w:t>«Средняя общеобразовательная школа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w w:val="101"/>
          <w:sz w:val="28"/>
          <w:szCs w:val="28"/>
          <w:lang w:eastAsia="ru-RU"/>
        </w:rPr>
        <w:t>2» города Юбилейного Московской области</w:t>
      </w:r>
      <w:r w:rsidRPr="00F7201F">
        <w:rPr>
          <w:rFonts w:ascii="Times New Roman" w:eastAsia="Times New Roman" w:hAnsi="Times New Roman" w:cs="Times New Roman"/>
          <w:bCs/>
          <w:color w:val="000000"/>
          <w:spacing w:val="-2"/>
          <w:w w:val="101"/>
          <w:sz w:val="28"/>
          <w:szCs w:val="28"/>
          <w:lang w:eastAsia="ru-RU"/>
        </w:rPr>
        <w:t>.</w:t>
      </w:r>
      <w:r w:rsidRPr="00F7201F">
        <w:rPr>
          <w:rFonts w:ascii="Times New Roman" w:eastAsia="Times New Roman" w:hAnsi="Times New Roman" w:cs="Times New Roman"/>
          <w:color w:val="000000"/>
          <w:sz w:val="28"/>
          <w:szCs w:val="28"/>
          <w:lang w:eastAsia="ru-RU"/>
        </w:rPr>
        <w:t xml:space="preserve">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1.3. В своей деятельности Школа руководствуется Конституцией Российской Федерации, Законом Российской Федерации «Об образовании», международными актами в области защиты прав ребенка, Типовым положением об общеобразовательном учреждении, законодательством Российской Федерации и Московской области, нормативными правовыми актами органов,</w:t>
      </w:r>
      <w:r w:rsidRPr="00F7201F">
        <w:rPr>
          <w:rFonts w:ascii="Times New Roman" w:eastAsia="Times New Roman" w:hAnsi="Times New Roman" w:cs="Times New Roman"/>
          <w:b/>
          <w:color w:val="000000"/>
          <w:sz w:val="28"/>
          <w:szCs w:val="28"/>
          <w:lang w:eastAsia="ru-RU"/>
        </w:rPr>
        <w:t xml:space="preserve"> </w:t>
      </w:r>
      <w:r w:rsidRPr="00F7201F">
        <w:rPr>
          <w:rFonts w:ascii="Times New Roman" w:eastAsia="Times New Roman" w:hAnsi="Times New Roman" w:cs="Times New Roman"/>
          <w:color w:val="000000"/>
          <w:sz w:val="28"/>
          <w:szCs w:val="28"/>
          <w:lang w:eastAsia="ru-RU"/>
        </w:rPr>
        <w:t>осуществляющих управление в сфере образования, настоящим Уставом</w:t>
      </w:r>
      <w:r w:rsidRPr="00F7201F">
        <w:rPr>
          <w:rFonts w:ascii="Times New Roman" w:eastAsia="Times New Roman" w:hAnsi="Times New Roman" w:cs="Times New Roman"/>
          <w:b/>
          <w:color w:val="00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реализации общеобразовательной программы дошкольного образования и дополнительных образовательных программ Школа руководствуется в своей деятельности Типовым положением о дошкольном образовательном учреждении и Типовым положением об образовательном учреждении дополнительного образования детей.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1.4. Школа является юридическим лицом, имеет в оперативном управлении обособленное имущество, закрепленные на праве постоянного (бессрочного) пользования, земельные участки, может от своего имени приобретать </w:t>
      </w:r>
      <w:r w:rsidRPr="00F7201F">
        <w:rPr>
          <w:rFonts w:ascii="Times New Roman" w:eastAsia="Times New Roman" w:hAnsi="Times New Roman" w:cs="Times New Roman"/>
          <w:color w:val="000000"/>
          <w:sz w:val="28"/>
          <w:szCs w:val="28"/>
          <w:lang w:eastAsia="ru-RU"/>
        </w:rPr>
        <w:lastRenderedPageBreak/>
        <w:t>и осуществлять имущественные и личные неимущественные права, несёт обязанности, является истцом и ответчиком в суде.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Школа имеет самостоятельный баланс и лицевой счёт в органах казначейства.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Школа имеет круглую печать с изображением Государственного герба Российской Федерации и со своим наименованием, штампы, бланки, вывеску установленного образца.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1.5.</w:t>
      </w:r>
      <w:r w:rsidRPr="00F7201F">
        <w:rPr>
          <w:rFonts w:ascii="Times New Roman" w:eastAsia="Times New Roman" w:hAnsi="Times New Roman" w:cs="Times New Roman"/>
          <w:bCs/>
          <w:color w:val="000000"/>
          <w:sz w:val="28"/>
          <w:szCs w:val="28"/>
          <w:lang w:eastAsia="ru-RU"/>
        </w:rPr>
        <w:t xml:space="preserve"> Право Учреждения осуществлять образовательную деятельность возникает с момента получения лицензии или в указанные в ней сроки, прекращается по истечении срока ее действия, если иное не предусмотрено настоящим законодательством</w:t>
      </w:r>
      <w:r w:rsidRPr="00F7201F">
        <w:rPr>
          <w:rFonts w:ascii="Times New Roman" w:eastAsia="Times New Roman" w:hAnsi="Times New Roman" w:cs="Times New Roman"/>
          <w:bCs/>
          <w:color w:val="FF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Школа проходит лицензирование и государственную аккредитацию в порядке, установленном Законом Российской Федерации «Об образовании».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Права на выдачу своим выпускникам документа государственного образца о соответствующем уровне образования и на пользование печатью с изображением Государственного герба Российской Федерации возникают у Школы с момента государственной аккредитации, подтверждённой соответствующим свидетельством.</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Тип и вид образовательного учреждения устанавливаются Учредителем при создании образовательного учреждения, и изменяются по решению Учредителя.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При государственной аккредитации образовательного учреждения устанавливается его государственный статус, подтверждающий или изменяющий тип и (или) вид образовательного учреждения.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1.6. Полное наименование Школы: Муниципальное бюджетное общеобразовательное учреждение «Средняя общеобразовательная школа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2» города Юбилейного Московской области.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Сокращённое наименование Школы: МБОУ «СОШ №</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2».</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1.7. Организационно-правовая форма: муниципальное бюджетное общеобразовательное учреждение.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1.8. Место нахождения Школы</w:t>
      </w:r>
      <w:r w:rsidRPr="00F7201F">
        <w:rPr>
          <w:rFonts w:ascii="Times New Roman" w:eastAsia="Times New Roman" w:hAnsi="Times New Roman" w:cs="Times New Roman"/>
          <w:b/>
          <w:color w:val="000000"/>
          <w:sz w:val="28"/>
          <w:szCs w:val="28"/>
          <w:lang w:eastAsia="ru-RU"/>
        </w:rPr>
        <w:t xml:space="preserve">: </w:t>
      </w:r>
      <w:r w:rsidRPr="00F7201F">
        <w:rPr>
          <w:rFonts w:ascii="Times New Roman" w:eastAsia="Times New Roman" w:hAnsi="Times New Roman" w:cs="Times New Roman"/>
          <w:bCs/>
          <w:color w:val="000000"/>
          <w:sz w:val="28"/>
          <w:szCs w:val="28"/>
          <w:lang w:eastAsia="ru-RU"/>
        </w:rPr>
        <w:t>141092, Россия, Московская область, г.</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z w:val="28"/>
          <w:szCs w:val="28"/>
          <w:lang w:eastAsia="ru-RU"/>
        </w:rPr>
        <w:t>Юбилейный, ул. К.Д. Тихонравова, д.</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z w:val="28"/>
          <w:szCs w:val="28"/>
          <w:lang w:eastAsia="ru-RU"/>
        </w:rPr>
        <w:t xml:space="preserve">24/1.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По данному адресу размещается Исполнительный орган – Директор.</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Почтовый адрес и место хранения документов Школы:</w:t>
      </w:r>
      <w:r w:rsidRPr="00F7201F">
        <w:rPr>
          <w:rFonts w:ascii="Times New Roman" w:eastAsia="Times New Roman" w:hAnsi="Times New Roman" w:cs="Times New Roman"/>
          <w:bCs/>
          <w:color w:val="000000"/>
          <w:sz w:val="28"/>
          <w:szCs w:val="28"/>
          <w:lang w:eastAsia="ru-RU"/>
        </w:rPr>
        <w:t xml:space="preserve"> 141090, Россия, Московская область, г.</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z w:val="28"/>
          <w:szCs w:val="28"/>
          <w:lang w:eastAsia="ru-RU"/>
        </w:rPr>
        <w:t>Юбилейный, ул. К.Д. Тихонравова, д.</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bCs/>
          <w:color w:val="000000"/>
          <w:sz w:val="28"/>
          <w:szCs w:val="28"/>
          <w:lang w:eastAsia="ru-RU"/>
        </w:rPr>
        <w:t xml:space="preserve">24/1.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1.9. Школа исполняет обязанности по организации и ведению воинского учёта граждан в соответствии с требованиями законодательства Российской Федерации. Персональная ответственность за проведение этой работы возлагается на Директора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1.10. 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 Не допускаются принуждение обучающихся, воспитанников к вступлению в эти организации, а также принудительное привлечение их к деятельности этих организаций и участие в агитационных кампаниях и политических акциях.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1.11. Школа обязана соблюдать принципы государственной политики в области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1.12. Деятельность Школы основывается на принципах демократии, гуманизма, общедоступности, приоритета общечеловеческих ценностей, жизни, здоровья человека, гражданственности, свободного развития личности, автономности и светского характера образования.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1.13. Право юридического лица у Школы в части ведения хозяйственной деятельности, предусмотренной настоящим Уставом и направленной на подготовку образовательного процесса, возникает с момента регистрации Школы в порядке, установленном действующим законодательством. </w:t>
      </w:r>
    </w:p>
    <w:p w:rsidR="00F7201F" w:rsidRPr="00F7201F" w:rsidRDefault="00F7201F" w:rsidP="00F7201F">
      <w:pPr>
        <w:spacing w:after="0" w:line="240" w:lineRule="auto"/>
        <w:ind w:firstLine="709"/>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ind w:firstLine="709"/>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2. ЦЕЛИ, ПРЕДМЕТ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2.1. Цели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создание максимально благоприятных условий для умственного, нравственного, физического, эстетического развития личности ребёнка;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формирование у обучающихся целостной картины мира, адаптация личности к жизни в обществе;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w:t>
      </w:r>
      <w:r w:rsidRPr="00F7201F">
        <w:rPr>
          <w:rFonts w:ascii="Times New Roman" w:eastAsia="Times New Roman" w:hAnsi="Times New Roman" w:cs="Times New Roman"/>
          <w:bCs/>
          <w:color w:val="000000"/>
          <w:sz w:val="28"/>
          <w:szCs w:val="28"/>
          <w:lang w:eastAsia="ru-RU"/>
        </w:rPr>
        <w:t>развитие и совершенствование образовательного процесса, материально-технической базы, осуществление дополнительных мер социальной поддержки обучающихся и работников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2.2. Предметом деятельности Школы является:</w:t>
      </w:r>
    </w:p>
    <w:p w:rsidR="00F7201F" w:rsidRPr="00F7201F" w:rsidRDefault="00F7201F" w:rsidP="00F7201F">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реализация основных общеобразовательных программ начального общего, основного общего, среднего (полного) общего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xml:space="preserve">- реализация программ профессиональной подготовки; </w:t>
      </w:r>
    </w:p>
    <w:p w:rsidR="00F7201F" w:rsidRPr="00F7201F" w:rsidRDefault="00F7201F" w:rsidP="00F7201F">
      <w:pPr>
        <w:tabs>
          <w:tab w:val="left" w:pos="108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реализация программ дополнительного образования (научно-технической, спортивно-технической, художественной, физкультурно-спортивной, туристско-краеведческой, эколого-биологической, военно-патриотической, социально-педагогической, социально-экономической, естественнонаучной, художественно-эстетической направленности и др.);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оказание платных дополнительных образовательных услуг;</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организация работы по повышению квалификации педагогических работников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разработка учебных планов, программ, учебных пособий, научной, методической, справочной литературы;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проведение психологической диагностики, тестирования, консультаций педагога-психолога;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организация семинаров, конференций, конкурсов, олимпиад, в том числе международных;</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использование и совершенствование методик образовательного процесса и образовательных технологий, в том числе дистанционных образовательных технологий;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организация концертов, выставок;</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организация безвалютного обмена групп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осуществление приносящей доходы деятельности;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-осуществление внешнеэкономической деятельности в порядке, установленном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иная деятельность, не запрещённая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2.3. В процессе своей деятельности Школа: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оказывает социально-психологическую и педагогическую помощь обучающимся с ограниченными возможностями здоровья и (или) обучающимся, имеющим проблемы в поведении либо в обучении;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выявляет обучающихся, находящихся в социально-опасном положении, а также не посещающих или систематически пропускающих по неуважительным причинам занятия, принимает меры по их воспитанию, получению ими образования в рамках реализуемых образовательных программ;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выявляет семьи, находящиеся в социально-опасном положении, и оказывает им помощь в обучении и воспитании детей;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обеспечивает организацию общедоступных спортивных секций, технических и иных кружков, клубов и привлечение к участию в них обучающихся;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 xml:space="preserve">- </w:t>
      </w:r>
      <w:r w:rsidRPr="00F7201F">
        <w:rPr>
          <w:rFonts w:ascii="Times New Roman" w:eastAsia="Times New Roman" w:hAnsi="Times New Roman" w:cs="Times New Roman"/>
          <w:color w:val="000000"/>
          <w:sz w:val="28"/>
          <w:szCs w:val="28"/>
          <w:lang w:eastAsia="ru-RU"/>
        </w:rPr>
        <w:t>осуществляет меры по реализации программ и методик, направленных на формирование законопослушного поведения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предоставляет Учредителю и общественности ежегодный отчёт о поступлении и расходовании финансовых и материальных средств;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обеспечивает создание и ведение официального сайта в сети Интернет;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разрабатывает и утверждает рабочие программы учебных предметов, курсов;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предоставляет учредителю и общественности отчет о результатах самооценки деятельности образовательного учреждения (самообследования).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2.4. Школа несёт ответственность за:</w:t>
      </w:r>
    </w:p>
    <w:p w:rsidR="00F7201F" w:rsidRPr="00F7201F" w:rsidRDefault="00F7201F" w:rsidP="00F7201F">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невыполнение функций, отнесённых к её компетенции;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реализацию не в полном объёме образовательных программ в соответствии с учебным планом и графиком учебного процесса, качество образования выпускников;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жизнь и здоровье обучающихся, работников во время образовательного процесса;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нарушение прав и свобод обучающихся и работников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иные действия, предусмотренные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2.5. Школа участвует в создании и деятельности ассоциаций, союзов, иных объединений, создаваемых в целях развития и совершенствования образования, которые действуют в соответствии со своими уставами.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Школа имеет право создавать структурные подразделения, отделения, а также открывать филиалы по согласованию с Учредителем.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2.6. Медицинское обслуживание в Школе обеспечивается штатным или специально закреплённым медицинским персоналом, который наряду с администрацией Школы несёт ответственность за проведение лечебно-профилактических мероприятий, соблюдение санитарно-гигиенических норм, режим и качество питания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2.7. Организация питания возлагается на администрацию Школы по согласованию с органами местного самоуправления. В Школе предусмотрено помещение для питания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2.8. Образовательный процесс в Школе осуществляется на основе федерального базисного учебного плана, утверждённого Министерством образования и науки Российской Федерации и регламентируется расписанием занятий.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План работы Школы на год разрабатывается и утверждается Школой.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lastRenderedPageBreak/>
        <w:t>2.9. Муниципальные задания для Школы формируются и утверждаются Учредителем в порядке, установленном законодательством Российской Федерации, в соответствии с предусмотренным настоящим уставом основными видами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2.10. Школа не вправе отказаться от выполнения муниципального задания.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xml:space="preserve">2.11. Школа вправе сверхустановленного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основными видам деятельности, для граждан и юридических лиц за плату и на одинаковых при оказании одних и тех же услуг (выполнении работ) условиях. Порядок определения указанной платы устанавливается Учредителем, если иное не предусмотрено федеральным законом. </w:t>
      </w:r>
    </w:p>
    <w:p w:rsidR="00F7201F" w:rsidRPr="00F7201F" w:rsidRDefault="00F7201F" w:rsidP="00F7201F">
      <w:pPr>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3. ОРГАНИЗАЦИЯ ОБРАЗОВАТЕЛЬНОГО ПРОЦЕССА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 Школа осуществляет образовательный процесс в соответствии с уровнем основных общеобразовательных программ трёх ступеней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val="en-US" w:eastAsia="ru-RU"/>
        </w:rPr>
        <w:t>I</w:t>
      </w:r>
      <w:r w:rsidRPr="00F7201F">
        <w:rPr>
          <w:rFonts w:ascii="Times New Roman" w:eastAsia="Times New Roman" w:hAnsi="Times New Roman" w:cs="Times New Roman"/>
          <w:color w:val="000000"/>
          <w:sz w:val="28"/>
          <w:szCs w:val="28"/>
          <w:lang w:eastAsia="ru-RU"/>
        </w:rPr>
        <w:t xml:space="preserve"> ступень – начальное общее образование (нормативный срок освоения </w:t>
      </w:r>
      <w:r w:rsidRPr="00F7201F">
        <w:rPr>
          <w:rFonts w:ascii="Times New Roman" w:eastAsia="Times New Roman" w:hAnsi="Times New Roman" w:cs="Times New Roman"/>
          <w:color w:val="000000"/>
          <w:sz w:val="28"/>
          <w:szCs w:val="28"/>
          <w:lang w:eastAsia="ru-RU"/>
        </w:rPr>
        <w:br/>
        <w:t>4 года), 1–</w:t>
      </w:r>
      <w:proofErr w:type="gramStart"/>
      <w:r w:rsidRPr="00F7201F">
        <w:rPr>
          <w:rFonts w:ascii="Times New Roman" w:eastAsia="Times New Roman" w:hAnsi="Times New Roman" w:cs="Times New Roman"/>
          <w:color w:val="000000"/>
          <w:sz w:val="28"/>
          <w:szCs w:val="28"/>
          <w:lang w:eastAsia="ru-RU"/>
        </w:rPr>
        <w:t>4  класс</w:t>
      </w:r>
      <w:proofErr w:type="gramEnd"/>
      <w:r w:rsidRPr="00F7201F">
        <w:rPr>
          <w:rFonts w:ascii="Times New Roman" w:eastAsia="Times New Roman" w:hAnsi="Times New Roman" w:cs="Times New Roman"/>
          <w:color w:val="000000"/>
          <w:sz w:val="28"/>
          <w:szCs w:val="28"/>
          <w:lang w:eastAsia="ru-RU"/>
        </w:rPr>
        <w:t xml:space="preserve">;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val="en-US" w:eastAsia="ru-RU"/>
        </w:rPr>
        <w:t>II</w:t>
      </w:r>
      <w:r w:rsidRPr="00F7201F">
        <w:rPr>
          <w:rFonts w:ascii="Times New Roman" w:eastAsia="Times New Roman" w:hAnsi="Times New Roman" w:cs="Times New Roman"/>
          <w:color w:val="000000"/>
          <w:sz w:val="28"/>
          <w:szCs w:val="28"/>
          <w:lang w:eastAsia="ru-RU"/>
        </w:rPr>
        <w:t xml:space="preserve"> ступень – основное общее образование (нормативный срок освоения </w:t>
      </w:r>
      <w:r w:rsidRPr="00F7201F">
        <w:rPr>
          <w:rFonts w:ascii="Times New Roman" w:eastAsia="Times New Roman" w:hAnsi="Times New Roman" w:cs="Times New Roman"/>
          <w:color w:val="000000"/>
          <w:sz w:val="28"/>
          <w:szCs w:val="28"/>
          <w:lang w:eastAsia="ru-RU"/>
        </w:rPr>
        <w:br/>
        <w:t>5 лет), 5–9 классы;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proofErr w:type="gramStart"/>
      <w:r w:rsidRPr="00F7201F">
        <w:rPr>
          <w:rFonts w:ascii="Times New Roman" w:eastAsia="Times New Roman" w:hAnsi="Times New Roman" w:cs="Times New Roman"/>
          <w:color w:val="000000"/>
          <w:sz w:val="28"/>
          <w:szCs w:val="28"/>
          <w:lang w:val="en-US" w:eastAsia="ru-RU"/>
        </w:rPr>
        <w:t>III</w:t>
      </w:r>
      <w:r w:rsidRPr="00F7201F">
        <w:rPr>
          <w:rFonts w:ascii="Times New Roman" w:eastAsia="Times New Roman" w:hAnsi="Times New Roman" w:cs="Times New Roman"/>
          <w:color w:val="000000"/>
          <w:sz w:val="28"/>
          <w:szCs w:val="28"/>
          <w:lang w:eastAsia="ru-RU"/>
        </w:rPr>
        <w:t xml:space="preserve"> ступень – среднее (полное) общее образование, (нормативный срок освоения 2 года), 10–11 класс.</w:t>
      </w:r>
      <w:proofErr w:type="gramEnd"/>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 Главными задачами деятельности Школы являются: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обеспечение общего универсального образования, установленного государственным стандартом для общеобразовательных учреждений;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воспитание разносторонне развитой личности в интеллектуальной, эмоциональной и физической сферах жизнедеятельности с учетом индивидуальных качеств ребенка, охрану и укрепление здоровья обучающихся;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формирование у обучающегося адекватной целостной картины мира, современного уровня знаний и уровню ступени обучения, адаптация личности к жизни в обществе;</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выявление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формирования потребностей к саморазвитию и самообразованию;</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формирование у обучающихся гуманистического мировоззрения, воспитание чувства собственного достоинства, эстетической и физической культуры;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подготовка обучающихся к получению высшего образования, к творческому труду;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создание условий для тесного заинтересованного взаимодействия с родителями обучающихся.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Задачами начального общего образования являются воспитание и развитие обучающихся, овладение ими чтением, письмом, счётом,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Начальное общее образование является базой для получения основного общего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Основное общее образование является обязательным.</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Среднее (полное) общее образование является основой для получения начального профессионального, среднего профессионального (по сокращённым ускоренным программам) и высшего профессионального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 В соответствии с государственными образовательными стандартами в порядке, предусмотренном законами и иными нормативными правовыми актами Российской Федерации, субъектов Российской Федерации, в Школе осуществляется получение обучающимися начальных знаний об обороне государства, о воинской обязанности граждан и приобретение обучающимися навыков в области гражданской обороны, а также подготовка обучающихся – граждан мужского пола, не прошедших военную службу, по основам военной службы.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3.4. Обучение и воспитание в Школе ведётся на русском языке.</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3.5. Наполняемость классов и групп продлённого дня в Школе устанавливается в количестве 25 обучающихся.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наличии необходимых условий и средств возможно комплектование классов и групп продлённого дня с меньшей наполняемостью.</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классов составляет 25 человек. </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3.6.</w:t>
      </w:r>
      <w:r w:rsidRPr="00F7201F">
        <w:rPr>
          <w:rFonts w:ascii="Times New Roman" w:eastAsia="Times New Roman" w:hAnsi="Times New Roman" w:cs="Times New Roman"/>
          <w:bCs/>
          <w:color w:val="000000"/>
          <w:sz w:val="28"/>
          <w:szCs w:val="28"/>
          <w:lang w:eastAsia="ru-RU"/>
        </w:rPr>
        <w:t xml:space="preserve"> Организация образовательного процесса в Школе осуществляется в соответствии с образовательными программами и расписаниями занятий.</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Содержание образования в Школе определяется образовательной программой (образовательными программами), утверждаемой и реализуемой Школой самостоятельно. Основная образовательная программа в Школе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3.7. С учетом потребностей и возможностей личности образовательные программы могут осваиваться в следующих формах: в образовательном учреждении: в очной, очно-заочной (вечерней), заочной; в форме семейного образования, самообразования, экстерната.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Допускается сочетание указанных форм освоения общеобразовательных программ, в том числе с применением дистанционных образовательных технологий.</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p>
    <w:p w:rsidR="00F7201F" w:rsidRPr="00F7201F" w:rsidRDefault="00F7201F" w:rsidP="00F720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Перевод обучающегося на получение образования в иной форме осуществляется в установленном порядке с согласия родителей (законных представителей).</w:t>
      </w:r>
    </w:p>
    <w:p w:rsidR="00F7201F" w:rsidRPr="00F7201F" w:rsidRDefault="00F7201F" w:rsidP="00F720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3.8. Обучение ребенка на дому осуществляется в соответствии с нормативными правовыми актами Российской Федерации. Школа обеспечивает занятия на дому с обучающимися по индивидуальному учебному плану в соответствии с медицинским заключением о состоянии здоровья; выделяется количество учебных часов в неделю, составляется расписание, приказом Директора определяется персональный состав педагогов, ведётся журнал проведения занятий. Родители  обязаны создать условия для проведения занятий на  дому.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3.9. По решению Управляющего совета Школы в Школе может быть введена единая форма одежды для всех обучающихся при согласии всех участников образовательного процесса.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3.10. Учебный год начинается в Школе, как правило, 01 сентября. Продолжительность учебного года в 1-х классах – 33 недели, во 2–11 классах – не менее 34 недель. Продолжительность каникул устанавливается в течение учебного года – не менее 30 календарных дней, летом – не менее 8 недель. Для обучающихся первых классов и классов компенсирующего обучения (при их наличии) в течение года устанавливаются дополнительные недельные каникулы.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3.11. Школа работает с 8.00 часов до 21.00 часов</w:t>
      </w:r>
      <w:r w:rsidRPr="00F7201F">
        <w:rPr>
          <w:rFonts w:ascii="Times New Roman" w:eastAsia="Times New Roman" w:hAnsi="Times New Roman" w:cs="Times New Roman"/>
          <w:b/>
          <w:i/>
          <w:color w:val="000000"/>
          <w:sz w:val="28"/>
          <w:szCs w:val="28"/>
          <w:lang w:eastAsia="ru-RU"/>
        </w:rPr>
        <w:t xml:space="preserve"> </w:t>
      </w:r>
      <w:r w:rsidRPr="00F7201F">
        <w:rPr>
          <w:rFonts w:ascii="Times New Roman" w:eastAsia="Times New Roman" w:hAnsi="Times New Roman" w:cs="Times New Roman"/>
          <w:color w:val="000000"/>
          <w:sz w:val="28"/>
          <w:szCs w:val="28"/>
          <w:lang w:eastAsia="ru-RU"/>
        </w:rPr>
        <w:t xml:space="preserve">в режиме шестидневной рабочей недели. Продолжительность урока – до 45 минут, в первом классе – не более 35 мин. Расписание занятий утверждается Директором Школы с соблюдением требований СанПиНов.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Пятидневная и шестидневная рабочая (учебная) неделя в Школе устанавливается с учетом максимально допустимой недельной нагрузки на одного обучающегося.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3.12. Учебная нагрузка и режим занятий обучающихся в Школы определяются в соответствии с санитарно-гигиеническими требованиями.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Школа работает в две смены в режиме: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начальная школа осуществляет учебный процесс по пятидневной неделе;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средняя и старшая школы осуществляют учебный процесс по шестидневной неделе.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Обучение детей в первом классе проводится с соблюдением следующих требований: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учебные занятия проводятся только в первую смену,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пятидневная учебная неделя,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организация облегченного учебного дня в середине недели,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проведение не более 4-х уроков день,</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продолжительность урока не более 35 минут,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w:t>
      </w:r>
      <w:r w:rsidRPr="00F7201F">
        <w:rPr>
          <w:rFonts w:ascii="Times New Roman" w:eastAsia="Times New Roman" w:hAnsi="Times New Roman" w:cs="Times New Roman"/>
          <w:color w:val="000000"/>
          <w:sz w:val="27"/>
          <w:szCs w:val="27"/>
          <w:lang w:eastAsia="ru-RU"/>
        </w:rPr>
        <w:t> </w:t>
      </w:r>
      <w:r w:rsidRPr="00F7201F">
        <w:rPr>
          <w:rFonts w:ascii="Times New Roman" w:eastAsia="Times New Roman" w:hAnsi="Times New Roman" w:cs="Times New Roman"/>
          <w:color w:val="000000"/>
          <w:sz w:val="28"/>
          <w:szCs w:val="28"/>
          <w:lang w:eastAsia="ru-RU"/>
        </w:rPr>
        <w:t>организация в середине учебного дня динамической паузы продолжительностью не менее 40 минут,</w:t>
      </w:r>
    </w:p>
    <w:p w:rsidR="00F7201F" w:rsidRPr="00F7201F" w:rsidRDefault="00F7201F" w:rsidP="00F7201F">
      <w:pPr>
        <w:tabs>
          <w:tab w:val="left" w:pos="24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январь–май – по 4 урока по 45 минут каждый),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обучение без домашних заданий и бального оценивания знаний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дополнительные каникулы в течение года.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3.13. Основной формой организации учебно-воспитательного процесса в Школы является урок. Продолжительность академического часа устанавливается 40 минут.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3.14. Расписание занятий должно предусматривать два достаточной продолжительности (по 20 минут) перерыва для питания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Между началом факультативных и последним уроком обязательных занятий устанавливается перерыв продолжительностью 45 минут.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 Школе устанавливается следующий режим занятий: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начало учебных занятий – 8.20 часов (первая смена), 13.00 часов (вторая смена),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окончание занятий – не позднее 13.30 часов (первая смена), 17.00 часов (вторая смена),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xml:space="preserve">- продолжительность урока – 40 минут,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перемены: после 2-го и 3-го урока – не менее 20 минут, остальные – не менее 10 минут,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работа групп продленного дня – с 12.30 часов, факультативов, кружков с 16.00 часов.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3.15. В учебных планах Школы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3.16. В Школе применяется общепринятая пятибалльная и зачётная системы оценок, в 1 классе используется качественная система оценок.</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3.17. Текущий контроль успеваемости обучающихся в Школе осуществляется педагогическими работниками по пятибалльной системе оценок. Педагогические работники, проверяя и оценивая работы обучающихся (в т.ч. контрольные и самостоятельные работы, устные ответы обучающихся, достигнутые ими навыки и умения), выставляют отметки в классный журнал. По окончании учебной четверти (полугодия) выставляются оценки успеваемости за освоение учебных дисциплин. В конце учебного года выставляются годовые оценки на основании оценок, полученных обучающимися за учебную четверть (полугодие).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3.18. По отдельным предметам (дисциплинам), в том числе разделам программ, по решению Педагогического совета Школы,</w:t>
      </w:r>
      <w:r w:rsidRPr="00F7201F">
        <w:rPr>
          <w:rFonts w:ascii="Times New Roman" w:eastAsia="Times New Roman" w:hAnsi="Times New Roman" w:cs="Times New Roman"/>
          <w:b/>
          <w:color w:val="000000"/>
          <w:sz w:val="28"/>
          <w:szCs w:val="28"/>
          <w:lang w:eastAsia="ru-RU"/>
        </w:rPr>
        <w:t xml:space="preserve"> </w:t>
      </w:r>
      <w:r w:rsidRPr="00F7201F">
        <w:rPr>
          <w:rFonts w:ascii="Times New Roman" w:eastAsia="Times New Roman" w:hAnsi="Times New Roman" w:cs="Times New Roman"/>
          <w:color w:val="000000"/>
          <w:sz w:val="28"/>
          <w:szCs w:val="28"/>
          <w:lang w:eastAsia="ru-RU"/>
        </w:rPr>
        <w:t>допускается применение безотметочных и иных систем оценок успеваемости обучающихся. Данное решение доводится до сведения родителей (законных представителей) и обучающихся до начала следующего учебного года.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3.19. По решению Педагогического совета и в соответствии с Положением о текущей промежуточной аттестации учащихся 2–11 классов, утвержденным Директором Школы, в Школе может быть организована промежуточная (годовая) аттестация для учащихся переводных классов.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Промежуточная аттестация может проводиться по отдельным предметам, начиная со 2-го класса. Формы проведения промежуточной аттестации: зачёт, собеседование, защита реферата, защита творческой работы, тестирование, итоговая контрольная работа и другие.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3.20. Решение о проведении промежуточной аттестации в данном учебном году принимается не позднее, чем за 1 месяц до предполагаемого начала проведения промежуточной аттестации Педагогическим советом Школы, который определяет конкретные формы, порядок и сроки проведения промежуточной аттестации. Решение Педагогического совета Школы</w:t>
      </w:r>
      <w:r w:rsidRPr="00F7201F">
        <w:rPr>
          <w:rFonts w:ascii="Times New Roman" w:eastAsia="Times New Roman" w:hAnsi="Times New Roman" w:cs="Times New Roman"/>
          <w:b/>
          <w:color w:val="000000"/>
          <w:sz w:val="28"/>
          <w:szCs w:val="28"/>
          <w:lang w:eastAsia="ru-RU"/>
        </w:rPr>
        <w:t xml:space="preserve"> </w:t>
      </w:r>
      <w:r w:rsidRPr="00F7201F">
        <w:rPr>
          <w:rFonts w:ascii="Times New Roman" w:eastAsia="Times New Roman" w:hAnsi="Times New Roman" w:cs="Times New Roman"/>
          <w:color w:val="000000"/>
          <w:sz w:val="28"/>
          <w:szCs w:val="28"/>
          <w:lang w:eastAsia="ru-RU"/>
        </w:rPr>
        <w:t xml:space="preserve">по данному вопросу доводится до сведения участников образовательного процесса приказом Директора Школы не позднее, чем за 1 месяц от предполагаемого начала проведения аттестации.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3.21. К промежуточной (годовой) аттестации допускаются все учащиеся, освоившие образовательный стандарт данной параллели. При пропуске учащимся 2/3 и более учебных часов по предмету он может быть аттестован за год при условии сдачи зачетов по пропущенным темам.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3.22. Оценки, полученные в ходе промежуточной аттестации, заносятся в протокол установленного образца и классный журнал.</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3.23. В случае несогласия обучающегося, его родителей (законных представителей) с результатами промежуточной аттестации, а также с оценкой знаний по предмету за четверть (триместр, полугодие) или учебный год обучающемуся предоставляется возможность сдать зачёт, собеседование, защиту реферата, защиту творческой работы, тестирование, итоговую контрольную работу, экзамен и др. по соответствующему предмету комиссии, образованной Педагогическим советом Школы.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3.24. Школе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3.25. 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Школа обязана создать условия обучающимся для ликвидации этой задолженности и обеспечить контроль за своевременностью её ликвидации.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Школы или продолжают получать образование в иных формах.</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продолжают получать образование в иных формах.</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3.26. Перевод обучающегося в следующий класс осуществляется по решению Педагогического совета Школы. Обучающиеся, не освоившие образовательную программу предыдущего уровня, не допускаются к обучению на следующей ступени общего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3.27. Общее образование является обязательным.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3.28. В установленном порядке в Школе могут открываться классы различного уровня и направленности: лицейские, гимназические классы, классы с углублённым изучением отдельных предметов, классы с профильным обучением на старшей ступени образования, классы с этнокультурным (национальным) компонентом образования, классы компенсирующего обучения, спортивные классы (по видам спорта, лечебной физкультуры) и другие.</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Организация образовательного процесса в классах различного уровня и направленности осуществляется в соответствии с образовательными программами соответствующего уровня и направленности.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Деятельность Школы по реализации соответствующих общеобразовательных программ повышенного уровня и направленности, включая разработку требований к приёму, содержанию образования, организации образовательного процесса, предоставлению прав, социальных гарантий и льгот обучающимся и работникам, осуществляется в соответствии с федеральными нормативными правовыми актами и нормативными правовыми актами субъекта об аналогичных видах образовательных учреждений.</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Классы компенсирующего обучения реализуют программы начального общего, основного общего образования, обеспечивают дифференциацию образования в соответствии с возрастными и индивидуально-типологическими особенностями, состоянием соматического и нервно-психического здоровья обучающихся II (I) – IX классов, испытывающих трудности в обучении и школьной адаптации вследствие различных биологических и социальных причин.</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3.29. Освоение общеобразовательных программ основного общего и среднего (полного) общего образования завершается обязательной государственной (итоговой) аттестацией обучающихся.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Государственная (итоговая) аттестация обучающихся, освоивших общеобразовательные программы среднего (полного) общего образования, проводится в форме единого государственного экзамена, а также в форме государственного выпускного экзамена.</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Государственная (итоговая) аттестация в форме государственного выпускного экзамена проводится для обучающихся с ограниченными возможностями здоровья, освоивших основные общеобразовательные программы среднего (полного) общего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Порядок проведения государственной (итоговой) аттестации в любых формах, в том числе порядок подачи и рассмотрения апелляций, форма и порядок выдачи свидетельства о результатах единого государственного экзамена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Лицам, не завершившим основное общее, среднее (полное) общее образование, выдаются справки установленного образца.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Выпускникам, прошедшим государственную (итоговую) аттестацию, выдается документ государственного образца об уровне образования, заверенный печатью Школы.</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Выпускники, достигшие особых успехов при освоении общеобразовательной программы среднего (полного) общего образования, награждаются золотой или серебряной медалями.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pacing w:val="-2"/>
          <w:w w:val="101"/>
          <w:sz w:val="28"/>
          <w:szCs w:val="28"/>
          <w:lang w:eastAsia="ru-RU"/>
        </w:rPr>
        <w:t xml:space="preserve">3.30. Школа в установленном порядке </w:t>
      </w:r>
      <w:r w:rsidRPr="00F7201F">
        <w:rPr>
          <w:rFonts w:ascii="Times New Roman" w:eastAsia="Times New Roman" w:hAnsi="Times New Roman" w:cs="Times New Roman"/>
          <w:color w:val="000000"/>
          <w:sz w:val="28"/>
          <w:szCs w:val="28"/>
          <w:lang w:eastAsia="ru-RU"/>
        </w:rPr>
        <w:t xml:space="preserve">при наличии необходимых материально-технических условий и кадрового обеспечения может реализовывать основную общеобразовательную программу дошкольного образования, в том числе могут быть открыты группы </w:t>
      </w:r>
      <w:r w:rsidRPr="00F7201F">
        <w:rPr>
          <w:rFonts w:ascii="Times New Roman" w:eastAsia="Times New Roman" w:hAnsi="Times New Roman" w:cs="Times New Roman"/>
          <w:bCs/>
          <w:color w:val="000000"/>
          <w:spacing w:val="-2"/>
          <w:w w:val="101"/>
          <w:sz w:val="28"/>
          <w:szCs w:val="28"/>
          <w:lang w:eastAsia="ru-RU"/>
        </w:rPr>
        <w:t xml:space="preserve">кратковременного пребывания детей. </w:t>
      </w:r>
      <w:r w:rsidRPr="00F7201F">
        <w:rPr>
          <w:rFonts w:ascii="Times New Roman" w:eastAsia="Times New Roman" w:hAnsi="Times New Roman" w:cs="Times New Roman"/>
          <w:color w:val="000000"/>
          <w:sz w:val="28"/>
          <w:szCs w:val="28"/>
          <w:lang w:eastAsia="ru-RU"/>
        </w:rPr>
        <w:t xml:space="preserve">Группы кратковременного пребывания функционируют по гибкому режиму: от 2 до 5 раз в неделю, от 2 до 5 часов в день в зависимости от потребностей родителей (законных представителей).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Приём детей в группы дошкольного образования, кратковременного пребывания осуществляется на основании заявления родителей (законных представителей), медицинского заключения о состоянии здоровья ребёнка.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Задачами дошкольного образования являются: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охрана жизни и укрепление здоровья детей;</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обеспечение интеллектуального, личностного и физического развития ребёнка;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осуществление необходимой коррекции отклонений в развитии ребёнка;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приобщение детей к общечеловеческим ценностям;</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взаимодействие с семьей для обеспечения полноценного развития ребёнка.</w:t>
      </w:r>
    </w:p>
    <w:p w:rsidR="00F7201F" w:rsidRPr="00F7201F" w:rsidRDefault="00F7201F" w:rsidP="00F720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Наполняемость дошкольных групп устанавливается в соответствии с Типовым положением о дошкольном образовательном учреждении.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3.31. Школа при наличии лицензии может по договорам с организациями проводить профессиональную подготовку обучающихся в качестве дополнительной образовательной услуги, в том числе за плату.</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Профессиональная подготовка в Школе проводится только с согласия обучающихся и их родителей (законных представителей).</w:t>
      </w:r>
    </w:p>
    <w:p w:rsidR="00F7201F" w:rsidRPr="00F7201F" w:rsidRDefault="00F7201F" w:rsidP="00F720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3.32. Школа может реализовывать программы дополнительного образования  по следующим направленностям: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художественно-эстетической;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xml:space="preserve">- научно-технической;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социально-педагогической;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военно-патриотической;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эколого-биологической;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спортивно-технической;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физкультурно-спортивной;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культурологической;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естественнонаучной;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туристско-краеведческой;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социально-экономической;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 xml:space="preserve">- и иным, используя при этом дополнительные программы – государственные, авторские и другие, в том числе разработанные Школой самостоятельно. </w:t>
      </w:r>
    </w:p>
    <w:p w:rsidR="00F7201F" w:rsidRPr="00F7201F" w:rsidRDefault="00F7201F" w:rsidP="00F7201F">
      <w:pPr>
        <w:tabs>
          <w:tab w:val="left" w:pos="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реализации программ дополнительного образования деятельность обучающихся осуществляется в различных объединениях по интересам (клубах, секциях, группах, кружках, студиях, ансамбле, театре).</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Учебное занятие – основная форма организации образовательного процесса</w:t>
      </w:r>
      <w:r w:rsidRPr="00F7201F">
        <w:rPr>
          <w:rFonts w:ascii="Times New Roman" w:eastAsia="Times New Roman" w:hAnsi="Times New Roman" w:cs="Times New Roman"/>
          <w:color w:val="000000"/>
          <w:spacing w:val="1"/>
          <w:sz w:val="48"/>
          <w:szCs w:val="48"/>
          <w:lang w:eastAsia="ru-RU"/>
        </w:rPr>
        <w:t xml:space="preserve"> при реализации программ дополнительного образования детей</w:t>
      </w:r>
      <w:r w:rsidRPr="00F7201F">
        <w:rPr>
          <w:rFonts w:ascii="Times New Roman" w:eastAsia="Times New Roman" w:hAnsi="Times New Roman" w:cs="Times New Roman"/>
          <w:color w:val="000000"/>
          <w:sz w:val="48"/>
          <w:szCs w:val="48"/>
          <w:lang w:eastAsia="ru-RU"/>
        </w:rPr>
        <w:t xml:space="preserve">. Формы проведения учебного занятия: групповые и </w:t>
      </w:r>
      <w:r w:rsidRPr="00F7201F">
        <w:rPr>
          <w:rFonts w:ascii="Times New Roman" w:eastAsia="Times New Roman" w:hAnsi="Times New Roman" w:cs="Times New Roman"/>
          <w:color w:val="000000"/>
          <w:sz w:val="48"/>
          <w:szCs w:val="48"/>
          <w:lang w:eastAsia="ru-RU"/>
        </w:rPr>
        <w:lastRenderedPageBreak/>
        <w:t xml:space="preserve">индивидуальные, всем составом объединения (коллектива, секции и проч.). Учебные занятия (групповые и всем объединением) могут проводиться также в виде сводной репетиции, семинара, конференции, сюжетно-ролевой игры, презентации творческих или исследовательских проектов, концертных выступлений и др. </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Организация образовательного процесса дополнительного образования детей предусматривает возможность участия родителей (законных представителей) обучающихся в работе объединений без включения их в списочный состав групп и по соглашению с педагогами.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3.33. В соответствии со своими уставными целями и задачами Школа может реализовывать дополнительные образовательные программы и оказывать дополнительные образовательные услуги (на договорной основе) за пределами определяющих её статус образовательных программ.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3.34. На бесплатной основе для обучающихся Школа оказывает следующие дополнительные образовательные услуги: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факультативы;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кружки;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хор;</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спортивные секции.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3.35. Школа реализует платные дополнительные образовательные программы и оказывает дополнительные образовательные услуги (на договорной основе), не включенные в перечень основных общеобразовательных программ, определяющих его статус:</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занятия в различных кружках;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занятия по адаптации детей к условиям школьной жизни (до поступления в школу);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занятия с репетиторами;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занятия на различных курсах;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посещение различных студий, групп;</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посещение различных секций, групп по укреплению здоровья;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услуги логопедической, психологической и дефектологической помощи для детей, обучающихся в Школе, при условии, что данные услуги оказываются за пределами рабочего времени и вне рамок должностных инструкций специалистов (психолога, логопеда).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3.36. 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3.37. Школа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 </w:t>
      </w:r>
    </w:p>
    <w:p w:rsidR="00F7201F" w:rsidRPr="00F7201F" w:rsidRDefault="00F7201F" w:rsidP="00F7201F">
      <w:pPr>
        <w:spacing w:after="120" w:line="240" w:lineRule="auto"/>
        <w:ind w:firstLine="708"/>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4"/>
          <w:szCs w:val="24"/>
          <w:lang w:eastAsia="ru-RU"/>
        </w:rPr>
        <w:t> </w:t>
      </w:r>
    </w:p>
    <w:p w:rsidR="00F7201F" w:rsidRPr="00F7201F" w:rsidRDefault="00F7201F" w:rsidP="00F7201F">
      <w:pPr>
        <w:adjustRightInd w:val="0"/>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sz w:val="28"/>
          <w:szCs w:val="28"/>
          <w:lang w:eastAsia="ru-RU"/>
        </w:rPr>
        <w:br w:type="page"/>
      </w:r>
    </w:p>
    <w:p w:rsidR="00F7201F" w:rsidRPr="00F7201F" w:rsidRDefault="00F7201F" w:rsidP="00F7201F">
      <w:pPr>
        <w:adjustRightInd w:val="0"/>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 xml:space="preserve">4. ПРАВИЛА ПРИЁМА ОБУЧАЮЩИХСЯ, ПОРЯДОК </w:t>
      </w:r>
      <w:r w:rsidRPr="00F7201F">
        <w:rPr>
          <w:rFonts w:ascii="Times New Roman" w:eastAsia="Times New Roman" w:hAnsi="Times New Roman" w:cs="Times New Roman"/>
          <w:b/>
          <w:color w:val="000000"/>
          <w:sz w:val="28"/>
          <w:szCs w:val="28"/>
          <w:lang w:eastAsia="ru-RU"/>
        </w:rPr>
        <w:br/>
        <w:t>И ОСНОВАНИЯ ОТЧИСЛЕНИЯ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4.1. Правила приёма в Школу.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4.1.1. Школа обеспечивает приём всех подлежащих обучению граждан, проживающих на определённой территории и имеющих право на получение общего образования.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Не проживающим на определённой территории может быть отказано в приёме только по причине отсутствия свободных мест в Школе. В этом случае муниципальный орган управления образованием предоставляет родителям (законным представителям) информацию о наличии свободных мест в общеобразовательных учреждениях города Юбилейного Московской области и обеспечивает прием детей в образовательное учреждение.</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приёме Школа обязана ознакомить обучающегося и (или) его родителей (законных представителей) с Уставом Школы, лицензией на право ведения образовательной деятельности, со свидетельством о государственной аккредитации Школы, основными образовательными программами, реализуемыми Школой, и другими документами, регламентирующими организацию образовательного процесса.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Приём в Школу оформляется приказом Директора Школы.</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 целью определения программы обучения, соответствующей уровню развития, способностям и здоровью ребёнка, после его зачисления в Школу допускается проведение психолого-педагогической диагностики, собеседования с ребёнком.</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4.1.2. В первый класс принимаются дети при достижении ими к </w:t>
      </w:r>
      <w:r w:rsidRPr="00F7201F">
        <w:rPr>
          <w:rFonts w:ascii="Times New Roman" w:eastAsia="Times New Roman" w:hAnsi="Times New Roman" w:cs="Times New Roman"/>
          <w:color w:val="000000"/>
          <w:sz w:val="28"/>
          <w:szCs w:val="28"/>
          <w:lang w:eastAsia="ru-RU"/>
        </w:rPr>
        <w:br/>
        <w:t>01 сентября учебного года возраста 6 лет 6 месяцев при отсутствии противопоказаний по состоянию здоровья, но не позже достижения ими возраста 8 лет. По заявлению родителей (законных представителей) Учредитель  вправе разрешить приём детей в Школу для обучения в более раннем возрасте.</w:t>
      </w:r>
    </w:p>
    <w:p w:rsidR="00F7201F" w:rsidRPr="00F7201F" w:rsidRDefault="00F7201F" w:rsidP="00F7201F">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зачислении родители (законные представители) предъявляют паспорт или другой документ, удостоверяющий личность, и в обязательном порядке представляют:</w:t>
      </w:r>
    </w:p>
    <w:p w:rsidR="00F7201F" w:rsidRPr="00F7201F" w:rsidRDefault="00F7201F" w:rsidP="00F7201F">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письменное заявление о приёме ребенка в первый класс;</w:t>
      </w:r>
    </w:p>
    <w:p w:rsidR="00F7201F" w:rsidRPr="00F7201F" w:rsidRDefault="00F7201F" w:rsidP="00F7201F">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свидетельство о рождении ребёнка (копия заверяется в Школе);</w:t>
      </w:r>
    </w:p>
    <w:p w:rsidR="00F7201F" w:rsidRPr="00F7201F" w:rsidRDefault="00F7201F" w:rsidP="00F7201F">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медицинскую карту установленного образца.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зачислении обучающегося в первый класс в течение учебного года родители (законные представители) дополнительно представляют личное дело, заверенное печатью образовательного учреждения.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Приём детей в первый класс на конкурсной основе не допускается.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Arial"/>
          <w:color w:val="000000"/>
          <w:sz w:val="28"/>
          <w:szCs w:val="28"/>
          <w:lang w:eastAsia="ru-RU"/>
        </w:rPr>
        <w:t>Запись в первый класс Школы, как правило, начинается с 01 апреля по мере поступления заявлений родителей.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4.1.3. При приёме обучающихся во 2–11 классы из других общеобразовательных учреждений родители (законные представители) предъявляют паспорт или другой документ, удостоверяющий личность, и представляют следующие документы: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заявление о приёме;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медицинскую карту обучающегося;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личное дело, заверенное печатью образовательного учреждения, в котором обучался учащийся;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аттестат об основном общем образовании (для обучающихся 10–11 классов).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поступлении обучающегося в Школу в течение учебного года родители (законные представители) предоставляют дополнительно к документам, необходимым в начале учебного года, справку с текущими, четвертными (триместровыми), полугодовыми оценками по всем предметам учебного плана за подписью директора и заверенную печатью образовательного учреждения.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4.1.4. Школа обязана принять в 10 класс всех выпускников 9-х классов Школы, желающих продолжить обучение и освоивших программу основного общего образования.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 приёме выпускников 9-х классов Школы в 10 класс, родителями (законными представителями), предоставляются следующие документы: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заявление о приёме в 10 класс;</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аттестат об основном общем образовании.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4.1.5. Правила приёма в</w:t>
      </w:r>
      <w:r w:rsidRPr="00F7201F">
        <w:rPr>
          <w:rFonts w:ascii="Times New Roman" w:eastAsia="Times New Roman" w:hAnsi="Times New Roman" w:cs="Times New Roman"/>
          <w:bCs/>
          <w:color w:val="000000"/>
          <w:sz w:val="28"/>
          <w:szCs w:val="28"/>
          <w:lang w:eastAsia="ru-RU"/>
        </w:rPr>
        <w:t xml:space="preserve"> лицейские, гимназические, профильные классы, классы с углублённым изучением отдельных предметов.</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Для обеспечения приёма обучающихся в лицейские, гимназические, профильные классы, классы с углубленным изучением отдельных предметов приказом Директора Школы в установленном порядке создаются и утверждаются приёмные комиссии.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Приёмная комиссия организует свою деятельность в соответствии с Положением о приёмной комиссии, разрабатываемым Советом Школы и утверждаемым Директором Школы.</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Преимущественным правом при зачислении в лицейские, гимназические, </w:t>
      </w:r>
      <w:r w:rsidRPr="00F7201F">
        <w:rPr>
          <w:rFonts w:ascii="Times New Roman" w:eastAsia="Times New Roman" w:hAnsi="Times New Roman" w:cs="Times New Roman"/>
          <w:bCs/>
          <w:color w:val="000000"/>
          <w:sz w:val="28"/>
          <w:szCs w:val="28"/>
          <w:lang w:eastAsia="ru-RU"/>
        </w:rPr>
        <w:t>профильные классы,</w:t>
      </w:r>
      <w:r w:rsidRPr="00F7201F">
        <w:rPr>
          <w:rFonts w:ascii="Times New Roman" w:eastAsia="Times New Roman" w:hAnsi="Times New Roman" w:cs="Times New Roman"/>
          <w:color w:val="000000"/>
          <w:sz w:val="28"/>
          <w:szCs w:val="28"/>
          <w:lang w:eastAsia="ru-RU"/>
        </w:rPr>
        <w:t xml:space="preserve"> классы с углублённым изучением отдельных предметов пользуются обучающиеся, показавшие особые успехи в учении, победители олимпиад, интеллектуальных марафонов, конкурсов в соответствии с профилем углубления.</w:t>
      </w:r>
    </w:p>
    <w:p w:rsidR="00F7201F" w:rsidRPr="00F7201F" w:rsidRDefault="00F7201F" w:rsidP="00F7201F">
      <w:pPr>
        <w:widowControl w:val="0"/>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Приём в лицейские, гимназические классы,</w:t>
      </w:r>
      <w:r w:rsidRPr="00F7201F">
        <w:rPr>
          <w:rFonts w:ascii="Times New Roman" w:eastAsia="Times New Roman" w:hAnsi="Times New Roman" w:cs="Times New Roman"/>
          <w:bCs/>
          <w:color w:val="000000"/>
          <w:sz w:val="28"/>
          <w:szCs w:val="28"/>
          <w:lang w:eastAsia="ru-RU"/>
        </w:rPr>
        <w:t xml:space="preserve"> профильные классы,</w:t>
      </w:r>
      <w:r w:rsidRPr="00F7201F">
        <w:rPr>
          <w:rFonts w:ascii="Times New Roman" w:eastAsia="Times New Roman" w:hAnsi="Times New Roman" w:cs="Times New Roman"/>
          <w:color w:val="000000"/>
          <w:sz w:val="28"/>
          <w:szCs w:val="28"/>
          <w:lang w:eastAsia="ru-RU"/>
        </w:rPr>
        <w:t xml:space="preserve"> классы с углублённым изучением отдельных предметов осуществляется на основе отбора. Условия отбора должны обеспечивать зачисление наиболее способных и подготовленных обучающихся к освоению общеобразовательных программ повышенного уровня.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4.1.6. Правила приёма (перевода) обучающихся в классы компенсирующего обучения.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Приём (перевод) обучающихся в классы компенсирующего обучения осуществляется только с согласия родителей (законных представителей) обучающихся по заключению психолого-медико-педагогической комиссии.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4.2. П</w:t>
      </w:r>
      <w:r w:rsidRPr="00F7201F">
        <w:rPr>
          <w:rFonts w:ascii="Times New Roman" w:eastAsia="Times New Roman" w:hAnsi="Times New Roman" w:cs="Times New Roman"/>
          <w:bCs/>
          <w:color w:val="000000"/>
          <w:sz w:val="28"/>
          <w:szCs w:val="28"/>
          <w:lang w:eastAsia="ru-RU"/>
        </w:rPr>
        <w:t>орядок и основания отчисления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4.2.1. Отчисление обучающихся из образовательного учреждения оформляется приказом Директора Школы и производится по следующим основаниям: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4.2.2. По заявлению родителей (законных представителей) для продолжения обучения в другом образовательном учреждении.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4.2.3. По согласию родителей (законных представителей),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Школу до получения общего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Комиссия по делам несовершеннолетних и защите их прав совместно с родителями (законными представителями) обучающегося и органом местного самоуправления в месячный срок принимает меры, обеспечивающие трудоустройство этого несовершеннолетнего и продолжение освоения им образовательной программы основного общего образования по иной форме обучения.</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4.2.4. По решению органа управления образовательного учреждения за неоднократно совершенные грубые нарушения устава образовательного учреждения допускается исключение из данного образовательного учреждения обучающегося, достигшего возраста пятнадцати лет.</w:t>
      </w:r>
    </w:p>
    <w:p w:rsidR="00F7201F" w:rsidRPr="00F7201F" w:rsidRDefault="00F7201F" w:rsidP="00F7201F">
      <w:pPr>
        <w:tabs>
          <w:tab w:val="num" w:pos="0"/>
        </w:tabs>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Решение об исключении обучающегося, не получившего общего образования, принимается с учётом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Школа незамедлительно обязана проинформировать об исключении обучающегося из Школы его родителей (законных представителей) и орган местного самоуправления.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sz w:val="28"/>
          <w:szCs w:val="28"/>
          <w:lang w:eastAsia="ru-RU"/>
        </w:rPr>
        <w:br w:type="page"/>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5. ИМУЩЕСТВО И ФИНАНСОВО-ХОЗЯЙСТВЕННАЯ ДЕЯТЕЛЬНОСТЬ ШКОЛЫ</w:t>
      </w:r>
    </w:p>
    <w:p w:rsidR="00F7201F" w:rsidRPr="00F7201F" w:rsidRDefault="00F7201F" w:rsidP="00F7201F">
      <w:pPr>
        <w:spacing w:after="0" w:line="240" w:lineRule="auto"/>
        <w:ind w:firstLine="709"/>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5.1. Школа самостоятельно, в строгом соответствии с законодательством Российской Федерации и настоящим Уставом осуществляет финансово-хозяйственную деятельность.</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5.2. За Школой в целях обеспечения образовательной деятельности в соответствии с настоящим Уставом Учредитель закрепляет объекты права собственности (землю,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Земельный участок закрепляется за Школой в бессрочное бесплатное пользование.</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Объекты собственности закрепляются Учредителем за Школой на праве оперативного управления.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5.3. Школа в отношении закрепленного за ним имущества осуществляет права владения, пользования и распоряжения в </w:t>
      </w:r>
      <w:r w:rsidRPr="00F7201F">
        <w:rPr>
          <w:rFonts w:ascii="Times New Roman" w:eastAsia="Times New Roman" w:hAnsi="Times New Roman" w:cs="Times New Roman"/>
          <w:color w:val="000000"/>
          <w:sz w:val="48"/>
          <w:szCs w:val="48"/>
          <w:lang w:eastAsia="ru-RU"/>
        </w:rPr>
        <w:lastRenderedPageBreak/>
        <w:t>пределах, установленных законом, в соответствии с целями своей деятельности, заданиями собственника, назначением имущества.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5.4. Школа не вправе отчуждать или иным способом распоряжаться закрепленным за ним имуществом и имуществом, приобретенным за счет выделенных ему средств.</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5.5. Школа не имеет права совершать сделки, возможными последствиями которых является отчуждение или обременение имущества, закрепленного за Школой, или имущества, приобретенного за счет средств, выделенных Школы собственником образовательного учреждения.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5.6. Школа вправе выступать в качестве арендатора и арендодателя имущества.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5.7. Школа может выступать в качестве заказчика при размещении заказов на поставки товаров, выполнение работ, оказание услуг за счет бюджетных средств и внебюджетных источников финансирования.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5.8. Школа несет ответственность перед собственником за сохранность и эффективное использование закрепленным за Школой имуществом. Контроль деятельности Школы в этой части осуществляется Учредителем или иным юридическим лицом, уполномоченным собственником.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5.9. Муниципальная собственность, закрепленная за Школой, может отчуждаться собственником в порядке и на условиях, которые установлены действующим законодательством Российской Федерации, законодательством субъектов Российской Федерации и правовыми актами органов местного самоуправления, принятыми в пределах своих полномочий.</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5.10. Изъятие и (или) отчуждение собственности, закрепленной за Школой, допускаются только по истечении срока договора между собственником (уполномоченным им юридическим лицом) и Школой или между собственником (уполномоченным им юридическим лицом) и Учредителем, если иное не предусмотрено этим договором.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5.11. Школа вправе самостоятельно распоряжаться в соответствии с законодательством Российской Федерации средствами, полученными за счет внебюджетных источников.</w:t>
      </w:r>
    </w:p>
    <w:p w:rsidR="00F7201F" w:rsidRPr="00F7201F" w:rsidRDefault="00F7201F" w:rsidP="00F7201F">
      <w:pPr>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5.12. Школа отвечает по своим обязательствам в порядке, установленном законодательством Российской Федерации.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5.13. Финансовое обеспечение образовательной деятельности Школы осуществляется в соответствии с законодательством.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Финансовое обеспечение выполнения муниципального задания Школы осуществляется в виде субсидий из бюджета на финансовое обеспечение выполнения муниципального задания.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Школа ежегодно в сроки, определенные Учредителем, представляет Учредителю расчет расходов на содержание недвижимого имущества и особо ценного движимого имущества, закрепленных за Школой или приобретенных за счет выделенных ему Учредителем средств на приобретение такого имущества и других расходов.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5.14. В соответствии с Бюджетным кодексом Российской Федерации Школе могут предоставляться субсидии из областного бюджета на иные цели.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5.15. Не использованные до конца финансового года остатки субсидий, предоставленных Учреждению на выполнение муниципального задания, остаются в распоряжении Школы и используются в очередном финансовом году на те же цели.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5.16. Финансовое обеспечение образовательной деятельности Школы осуществляется на основе федеральных нормативов и нормативов субъекта Российской Федерации. Данные нормативы определяются по каждому типу, виду и категории образовательного </w:t>
      </w:r>
      <w:r w:rsidRPr="00F7201F">
        <w:rPr>
          <w:rFonts w:ascii="Times New Roman" w:eastAsia="Times New Roman" w:hAnsi="Times New Roman" w:cs="Times New Roman"/>
          <w:color w:val="000000"/>
          <w:sz w:val="48"/>
          <w:szCs w:val="48"/>
          <w:lang w:eastAsia="ru-RU"/>
        </w:rPr>
        <w:lastRenderedPageBreak/>
        <w:t>учреждения в расчете на одного обучающегося, а также на иной основе.</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5.17. Нормативы финансового обеспечения образовательной деятельности Школы в части, предусмотренной Законом Российской Федерации «Об образовании», устанавливаются органами государственной власти субъектов Российской Федерации.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Органами местного самоуправления могут быть установлены нормативы финансового обеспечения образовательной деятельности Школы за счет средств местного бюджета, за исключением субвенций, предоставляемых из бюджетов субъекта Российской Федерации в соответствии с Законом Российской Федерации «Об образовании».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5.18. Школа вправе привлекать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w:t>
      </w:r>
      <w:r w:rsidRPr="00F7201F">
        <w:rPr>
          <w:rFonts w:ascii="Times New Roman" w:eastAsia="Times New Roman" w:hAnsi="Times New Roman" w:cs="Times New Roman"/>
          <w:color w:val="000000"/>
          <w:sz w:val="48"/>
          <w:szCs w:val="48"/>
          <w:lang w:eastAsia="ru-RU"/>
        </w:rPr>
        <w:lastRenderedPageBreak/>
        <w:t xml:space="preserve">взносов физических и (или) юридических лиц, в том числе иностранных граждан и (или) иностранных юридических лиц.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Привлечение Школой дополнительных средств, не влечет за собой снижение нормативов и (или) абсолютных размеров его финансового обеспечения образовательной деятельности за счет средств учредителя.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5.19. Школа самостоятельно осуществляет финансово-хозяйственную деятельность, может иметь самостоятельный баланс и лицевой счет в органах казначейства.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5.20. Финансовые и материальные средства Школы, закрепленные за ним Учредителем, используются им в соответствии с настоящим Уставом и изъятию не подлежат, если иное не предусмотрено законодательством Российской Федерации.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5.21. Школа вправе оказывать населению, предприятиям, учреждениям и организациям платные дополнительные образовательные услуги, не предусмотренные соответствующими </w:t>
      </w:r>
      <w:r w:rsidRPr="00F7201F">
        <w:rPr>
          <w:rFonts w:ascii="Times New Roman" w:eastAsia="Times New Roman" w:hAnsi="Times New Roman" w:cs="Times New Roman"/>
          <w:color w:val="000000"/>
          <w:sz w:val="48"/>
          <w:szCs w:val="48"/>
          <w:lang w:eastAsia="ru-RU"/>
        </w:rPr>
        <w:lastRenderedPageBreak/>
        <w:t>образовательными программами и государственными образовательными стандартами.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Доход от этой деятельности Школы используется Школой в соответствии с уставными целями.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Платные образовательные услуги не могут быть оказаны вместо образовательной деятельности, финансируемой за счет средств бюджета. В противном случае средства, заработанные посредством такой деятельности, изымаются Учредителем в его бюджет. Школа вправе обжаловать указанное действие Учредителя в суде.</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5.22. Школа вправе осуществлять приносящую доходы деятельность, предусмотренную настоящим Уставом.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К приносящей доходы деятельности Школы относятся: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торговля покупными товарами, оборудованием;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оказание посреднических услуг;</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ведение приносящей доходы деятельности иных внереализационных операций, непосредственно не связанных с собственным производством, предусмотренных настоящим Уставом продукции, работ, услуг и с их реализацией.</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Доходы от указанной деятельности поступают в самостоятельное распоряжение Школы и используются образовательным учреждением в соответствии с законодательством Российской Федерации для достижения целей, ради которых оно создано.</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Учредитель или органы местного самоуправления вправе приостановить приносящую доходы деятельность Школы, если она идет в ущерб образовательной деятельности, предусмотренной настоящим Уставом, до решения суда по этому вопросу.</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5.23. Источниками формирования имущества и финансовых ресурсов Школы являются бюджетные и внебюджетные средства:</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бюджетные средства,</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добровольные пожертвования, целевые и иные взносы физических и (или) юридических лиц, в том числе иностранных граждан и (или) иностранных юридических лиц,</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средства, полученные за предоставление дополнительных платных образовательных услуг,</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имущество, переданное Школе собственником (уполномоченным им органом),</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доход, полученный от реализации продукции и услуг, а также от иных предусмотренных Уставом видов деятельности,</w:t>
      </w:r>
    </w:p>
    <w:p w:rsidR="00F7201F" w:rsidRPr="00F7201F" w:rsidRDefault="00F7201F" w:rsidP="00F7201F">
      <w:pPr>
        <w:tabs>
          <w:tab w:val="left" w:pos="993"/>
          <w:tab w:val="left" w:pos="1418"/>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другие источники в соответствии с законодательством Российской Федерации.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5.24. Школа в пределах выделенного ей бюджетного финансового обеспечения и дополнительно привлеченных источников:</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устанавливает структуру управления деятельностью Школы и штатное расписание;</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осуществляет подбор, прием на работу работников, распределение должностных обязанностей, несет ответственность за уровень квалификации работников в соответствии с действующим законодательством;</w:t>
      </w:r>
    </w:p>
    <w:p w:rsidR="00F7201F" w:rsidRPr="00F7201F" w:rsidRDefault="00F7201F" w:rsidP="00F7201F">
      <w:pPr>
        <w:tabs>
          <w:tab w:val="num" w:pos="156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обеспечивает материально-техническое оснащение образовательного процесса, оборудование помещений в соответствии с государственными и местными нормативами и требованиями (расходы на текущий и капитальный ремонт Школы несет Учредитель);</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устанавливает ставки заработной платы и должностные оклады работников в соответствии с действующим законодательством по оплате труда работников бюджетной сферы в соответствии с тарифно-квалификационными характеристиками, решениями аттестационных комиссий, а также определяет виды и размеры надбавок, доплат.</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5.25. Заработная плата работнику Школы выплачивается за выполнение им функциональных обязанностей и работ, предусмотренных трудовым договором. Заработная плата работников Школы включает в себя ставки заработной платы (должностные оклады), тарифные ставки, выплаты компенсационного и стимулирующего характера.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За выполнение дополнительных работ,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определяются Школой в пределах, выделенных на эти цели, средств самостоятельно и закрепляется локальным нормативным актом Школы, принятым с учетом мнения представительного органа работников.</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Школой самостоятельно и закрепляются локальным нормативным актом Школы, принятым по согласованию с Управляющим советом Школы и с учетом мнения представительного органа работников.</w:t>
      </w:r>
    </w:p>
    <w:p w:rsidR="00F7201F" w:rsidRPr="00F7201F" w:rsidRDefault="00F7201F" w:rsidP="00F7201F">
      <w:pPr>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sz w:val="28"/>
          <w:szCs w:val="28"/>
          <w:lang w:eastAsia="ru-RU"/>
        </w:rPr>
        <w:br w:type="page"/>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6. УПРАВЛЕНИЕ ШКОЛОЙ</w:t>
      </w:r>
    </w:p>
    <w:p w:rsidR="00F7201F" w:rsidRPr="00F7201F" w:rsidRDefault="00F7201F" w:rsidP="00F7201F">
      <w:pPr>
        <w:spacing w:after="0" w:line="240" w:lineRule="auto"/>
        <w:ind w:firstLine="709"/>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aps/>
          <w:color w:val="000000"/>
          <w:sz w:val="48"/>
          <w:szCs w:val="28"/>
          <w:lang w:eastAsia="ru-RU"/>
        </w:rPr>
        <w:t xml:space="preserve">6.1. </w:t>
      </w:r>
      <w:r w:rsidRPr="00F7201F">
        <w:rPr>
          <w:rFonts w:ascii="Times New Roman" w:eastAsia="Times New Roman" w:hAnsi="Times New Roman" w:cs="Times New Roman"/>
          <w:color w:val="000000"/>
          <w:sz w:val="48"/>
          <w:szCs w:val="28"/>
          <w:lang w:eastAsia="ru-RU"/>
        </w:rPr>
        <w:t>Управление Школой осуществляется в соответствии с законодательством Российской Федерации и настоящим Уставом и строитсяна принципах единоначалия и самоуправления.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6.2. Основными формами самоуправления в Школе являются Управляющий совет Школы, попечительский совет, Педагогический совет общее собрание трудового коллектива Школы, общее собрание коллектива Школы, родительские комитеты.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6.3. Непосредственное руководством Школой осуществляет прошедший соответствующую аттестацию Директор. Директор Школы назначается и освобождается от должности Учредителем.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Директор Школы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w:t>
      </w:r>
      <w:r w:rsidRPr="00F7201F">
        <w:rPr>
          <w:rFonts w:ascii="Times New Roman" w:eastAsia="Times New Roman" w:hAnsi="Times New Roman" w:cs="Times New Roman"/>
          <w:color w:val="000000"/>
          <w:sz w:val="48"/>
          <w:szCs w:val="48"/>
          <w:lang w:eastAsia="ru-RU"/>
        </w:rPr>
        <w:lastRenderedPageBreak/>
        <w:t>квалификационными требованиями, трудовым договором и настоящим Уставом.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Директору Школы совмещение его должностей с другими руководящими должностями (кроме научного и научно-методического руководства) внутри или вне Школы не разрешается.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Должностные обязанности Директора Школы не могут исполняться по совместительству.</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Директор Школы действует на основе единоначалия и самоуправления, решает все вопросы, касающиеся деятельности Школы, не входящие в компетенцию органов самоуправления Школы и Учредителя.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Директор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без доверенности действует от имени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представляет интересы Школы перед всеми физическими и юридическими лицами, в том числе иностранными;</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заключает договоры, в том числе трудовые договоры;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выдает доверенности;</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открывает счета в органах казначейства, пользуется правом распоряжения имуществом и средствами Школы в пределах, установленных законом и настоящим Уставом;</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издает приказы и распоряжения, обязательные для всех работников и обучающихся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утверждает структуру Школы и штатное расписание, графики работы и расписание занятий;</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распределяет обязанности между работниками Школы, утверждает должностные инструкции;</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распределяет учебную нагрузку;</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устанавливает ставки и должностные оклады работников Школы, в том числе надбавки и доплаты к должностным окладам работников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осуществляет контроль за деятельностью педагогических работников, в том числе путем посещения уроков, других видов учебных занятий и воспитательных мероприятий.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Директор Школы обязан выполнять настоящий Устав, иные локальные акты Школы, трудовой договор, иные устные и письменные распоряжения Учредителя.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6.4. К компетенции </w:t>
      </w:r>
      <w:r w:rsidRPr="00F7201F">
        <w:rPr>
          <w:rFonts w:ascii="Times New Roman" w:eastAsia="Times New Roman" w:hAnsi="Times New Roman" w:cs="Times New Roman"/>
          <w:i/>
          <w:color w:val="000000"/>
          <w:sz w:val="48"/>
          <w:szCs w:val="48"/>
          <w:lang w:eastAsia="ru-RU"/>
        </w:rPr>
        <w:t>Учредителя</w:t>
      </w:r>
      <w:r w:rsidRPr="00F7201F">
        <w:rPr>
          <w:rFonts w:ascii="Times New Roman" w:eastAsia="Times New Roman" w:hAnsi="Times New Roman" w:cs="Times New Roman"/>
          <w:color w:val="000000"/>
          <w:sz w:val="48"/>
          <w:szCs w:val="48"/>
          <w:lang w:eastAsia="ru-RU"/>
        </w:rPr>
        <w:t xml:space="preserve"> относится: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утверждение устава Школы и изменений в устав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определение порядка приема обучающихся в Учреждение;</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назначение и освобождение от должности Директора Школы, заключение трудового договора с Директором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контроль за сохранностью и эффективным использованием имущества и земельных участков, закрепленных Учредителем за Школой;</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утверждение надбавок, доплат и размеров премий Директору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 xml:space="preserve">установление исходных данных планирования финансово-хозяйственной деятельности Школы, в том числе контрольных цифр приема и выпуска обучающихся; </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установление порядка использования объектов оперативного управления;</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приостановление приносящей доходы деятельности Школы, если она идет в ущерб основной уставной образовательной деятельности;</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получение от Школы информации о его деятельности, ежегодных, ежеквартальных отчетов о поступлении и расходовании средств;</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осуществление контроля за соответствием деятельности Школы настоящему Уставу, проведение (не чаще одного раза в два года) комплексных ревизий финансово-хозяйственной деятельности и расходовании средств;</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реорганизация и ликвидация Школы в соответствии с законодательством Российской Федерации;</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иные полномочия, предусмотренные законодательством Российской Федерации, настоящим Уставом.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48"/>
          <w:szCs w:val="48"/>
          <w:lang w:eastAsia="ru-RU"/>
        </w:rPr>
        <w:t>6.5. Управляющий совет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Управляющий совет Школы – (далее по тексту– Совет) является высшим коллегиальным органом управления Школы и действует на основании Устава Школы и Положения о Управляющем совете Школы, которое утверждается Директором Школы.</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48"/>
          <w:szCs w:val="48"/>
          <w:lang w:eastAsia="ru-RU"/>
        </w:rPr>
        <w:t>Структура и численность Совета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Совет формируется из следующих участников образовательного процесса Школы: родителей (законных представителей) обучающихся, обучающихся второй и третьей ступени общего образования, работников Школы, представителей Учредителя, руководителя Школы, кооптированных членов.</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Количественный состав регулируется Положением об Управляющем совете Школы.</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sz w:val="28"/>
          <w:szCs w:val="28"/>
          <w:lang w:eastAsia="ru-RU"/>
        </w:rPr>
        <w:br w:type="page"/>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48"/>
          <w:szCs w:val="48"/>
          <w:lang w:eastAsia="ru-RU"/>
        </w:rPr>
        <w:lastRenderedPageBreak/>
        <w:t>Формирование Совета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Совет создается с использованием процедур выборов, назначения и кооптации и избирается сроком на три года с последующими перевыборами.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Родители (законные представители), работники Школы избираются в Совет путем свободных и добровольных выборов.</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1"/>
          <w:sz w:val="48"/>
          <w:szCs w:val="28"/>
          <w:lang w:eastAsia="ru-RU"/>
        </w:rPr>
        <w:t xml:space="preserve">Выборы проводятся тайным голосованием при условии получения </w:t>
      </w:r>
      <w:r w:rsidRPr="00F7201F">
        <w:rPr>
          <w:rFonts w:ascii="Times New Roman" w:eastAsia="Times New Roman" w:hAnsi="Times New Roman" w:cs="Times New Roman"/>
          <w:color w:val="000000"/>
          <w:sz w:val="48"/>
          <w:szCs w:val="28"/>
          <w:lang w:eastAsia="ru-RU"/>
        </w:rPr>
        <w:t>согласия лиц быть избранными в состав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4"/>
          <w:sz w:val="28"/>
          <w:szCs w:val="28"/>
          <w:lang w:eastAsia="ru-RU"/>
        </w:rPr>
        <w:t xml:space="preserve">Для проведения выборов издается приказ директора </w:t>
      </w:r>
      <w:r w:rsidRPr="00F7201F">
        <w:rPr>
          <w:rFonts w:ascii="Times New Roman" w:eastAsia="Times New Roman" w:hAnsi="Times New Roman" w:cs="Times New Roman"/>
          <w:color w:val="000000"/>
          <w:spacing w:val="-5"/>
          <w:sz w:val="28"/>
          <w:szCs w:val="28"/>
          <w:lang w:eastAsia="ru-RU"/>
        </w:rPr>
        <w:t>Школы</w:t>
      </w:r>
      <w:r w:rsidRPr="00F7201F">
        <w:rPr>
          <w:rFonts w:ascii="Times New Roman" w:eastAsia="Times New Roman" w:hAnsi="Times New Roman" w:cs="Times New Roman"/>
          <w:color w:val="000000"/>
          <w:spacing w:val="-6"/>
          <w:sz w:val="28"/>
          <w:szCs w:val="28"/>
          <w:lang w:eastAsia="ru-RU"/>
        </w:rPr>
        <w:t xml:space="preserve">, которым определяются сроки их </w:t>
      </w:r>
      <w:r w:rsidRPr="00F7201F">
        <w:rPr>
          <w:rFonts w:ascii="Times New Roman" w:eastAsia="Times New Roman" w:hAnsi="Times New Roman" w:cs="Times New Roman"/>
          <w:color w:val="000000"/>
          <w:spacing w:val="-3"/>
          <w:sz w:val="28"/>
          <w:szCs w:val="28"/>
          <w:lang w:eastAsia="ru-RU"/>
        </w:rPr>
        <w:t xml:space="preserve">проведения и создается избирательная комиссия. В состав избирательной комиссии в обязательном порядке включаются по одному представителю </w:t>
      </w:r>
      <w:r w:rsidRPr="00F7201F">
        <w:rPr>
          <w:rFonts w:ascii="Times New Roman" w:eastAsia="Times New Roman" w:hAnsi="Times New Roman" w:cs="Times New Roman"/>
          <w:color w:val="000000"/>
          <w:spacing w:val="-4"/>
          <w:sz w:val="28"/>
          <w:szCs w:val="28"/>
          <w:lang w:eastAsia="ru-RU"/>
        </w:rPr>
        <w:t xml:space="preserve">от родителей (законных представителей) обучающихся, работников, обучающихся ступени среднего (полного) общего образования и представитель </w:t>
      </w:r>
      <w:r w:rsidRPr="00F7201F">
        <w:rPr>
          <w:rFonts w:ascii="Times New Roman" w:eastAsia="Times New Roman" w:hAnsi="Times New Roman" w:cs="Times New Roman"/>
          <w:color w:val="000000"/>
          <w:spacing w:val="-9"/>
          <w:sz w:val="28"/>
          <w:szCs w:val="28"/>
          <w:lang w:eastAsia="ru-RU"/>
        </w:rPr>
        <w:t>Учредителя.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7"/>
          <w:sz w:val="28"/>
          <w:szCs w:val="28"/>
          <w:lang w:eastAsia="ru-RU"/>
        </w:rPr>
        <w:t>Решения избирательной комиссии оформляются протоколами.</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3"/>
          <w:sz w:val="28"/>
          <w:szCs w:val="28"/>
          <w:lang w:eastAsia="ru-RU"/>
        </w:rPr>
        <w:t xml:space="preserve">О месте и времени проведения выборов извещаются все лица, </w:t>
      </w:r>
      <w:r w:rsidRPr="00F7201F">
        <w:rPr>
          <w:rFonts w:ascii="Times New Roman" w:eastAsia="Times New Roman" w:hAnsi="Times New Roman" w:cs="Times New Roman"/>
          <w:color w:val="000000"/>
          <w:spacing w:val="-6"/>
          <w:sz w:val="28"/>
          <w:szCs w:val="28"/>
          <w:lang w:eastAsia="ru-RU"/>
        </w:rPr>
        <w:t xml:space="preserve">имеющие право участвовать в выборах, не позднее чем за семь дней до дня </w:t>
      </w:r>
      <w:r w:rsidRPr="00F7201F">
        <w:rPr>
          <w:rFonts w:ascii="Times New Roman" w:eastAsia="Times New Roman" w:hAnsi="Times New Roman" w:cs="Times New Roman"/>
          <w:color w:val="000000"/>
          <w:spacing w:val="-4"/>
          <w:sz w:val="28"/>
          <w:szCs w:val="28"/>
          <w:lang w:eastAsia="ru-RU"/>
        </w:rPr>
        <w:t xml:space="preserve">голосования. Для правомочности выборов необходимо письменное подтверждение того, что информацию о </w:t>
      </w:r>
      <w:r w:rsidRPr="00F7201F">
        <w:rPr>
          <w:rFonts w:ascii="Times New Roman" w:eastAsia="Times New Roman" w:hAnsi="Times New Roman" w:cs="Times New Roman"/>
          <w:color w:val="000000"/>
          <w:sz w:val="28"/>
          <w:szCs w:val="28"/>
          <w:lang w:eastAsia="ru-RU"/>
        </w:rPr>
        <w:t>выборах получили не менее 70 % лиц, имеющими право участвовать в выборах</w:t>
      </w:r>
      <w:r w:rsidRPr="00F7201F">
        <w:rPr>
          <w:rFonts w:ascii="Times New Roman" w:eastAsia="Times New Roman" w:hAnsi="Times New Roman" w:cs="Times New Roman"/>
          <w:color w:val="000000"/>
          <w:spacing w:val="-11"/>
          <w:sz w:val="28"/>
          <w:szCs w:val="28"/>
          <w:lang w:eastAsia="ru-RU"/>
        </w:rPr>
        <w:t>.</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6"/>
          <w:sz w:val="28"/>
          <w:szCs w:val="28"/>
          <w:lang w:eastAsia="ru-RU"/>
        </w:rPr>
        <w:t xml:space="preserve">Избранными считаются кандидаты, за которых проголосовало </w:t>
      </w:r>
      <w:r w:rsidRPr="00F7201F">
        <w:rPr>
          <w:rFonts w:ascii="Times New Roman" w:eastAsia="Times New Roman" w:hAnsi="Times New Roman" w:cs="Times New Roman"/>
          <w:color w:val="000000"/>
          <w:spacing w:val="-7"/>
          <w:sz w:val="28"/>
          <w:szCs w:val="28"/>
          <w:lang w:eastAsia="ru-RU"/>
        </w:rPr>
        <w:t>наибольшее количество лиц, принявших участие в выборах. Результаты выборов оформляются соответствующими протоколами.</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7"/>
          <w:sz w:val="28"/>
          <w:szCs w:val="28"/>
          <w:lang w:eastAsia="ru-RU"/>
        </w:rPr>
        <w:t>Особенности участия в выборах родителей (законных представителей), обучающихся, работников Школы регламентируются Положением об Управляющем совете Школы.</w:t>
      </w:r>
    </w:p>
    <w:p w:rsidR="00F7201F" w:rsidRPr="00F7201F" w:rsidRDefault="00F7201F" w:rsidP="00F7201F">
      <w:pPr>
        <w:shd w:val="clear" w:color="auto" w:fill="FFFFFF"/>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1"/>
          <w:sz w:val="28"/>
          <w:szCs w:val="28"/>
          <w:lang w:eastAsia="ru-RU"/>
        </w:rPr>
        <w:t xml:space="preserve">В случае выявления нарушений в ходе проведения выборов, </w:t>
      </w:r>
      <w:r w:rsidRPr="00F7201F">
        <w:rPr>
          <w:rFonts w:ascii="Times New Roman" w:eastAsia="Times New Roman" w:hAnsi="Times New Roman" w:cs="Times New Roman"/>
          <w:color w:val="000000"/>
          <w:spacing w:val="-6"/>
          <w:sz w:val="28"/>
          <w:szCs w:val="28"/>
          <w:lang w:eastAsia="ru-RU"/>
        </w:rPr>
        <w:t xml:space="preserve">выборы приказом директора </w:t>
      </w:r>
      <w:r w:rsidRPr="00F7201F">
        <w:rPr>
          <w:rFonts w:ascii="Times New Roman" w:eastAsia="Times New Roman" w:hAnsi="Times New Roman" w:cs="Times New Roman"/>
          <w:color w:val="000000"/>
          <w:spacing w:val="-5"/>
          <w:sz w:val="28"/>
          <w:szCs w:val="28"/>
          <w:lang w:eastAsia="ru-RU"/>
        </w:rPr>
        <w:t xml:space="preserve">Школы </w:t>
      </w:r>
      <w:r w:rsidRPr="00F7201F">
        <w:rPr>
          <w:rFonts w:ascii="Times New Roman" w:eastAsia="Times New Roman" w:hAnsi="Times New Roman" w:cs="Times New Roman"/>
          <w:color w:val="000000"/>
          <w:spacing w:val="-6"/>
          <w:sz w:val="28"/>
          <w:szCs w:val="28"/>
          <w:lang w:eastAsia="ru-RU"/>
        </w:rPr>
        <w:t>по</w:t>
      </w:r>
      <w:r w:rsidRPr="00F7201F">
        <w:rPr>
          <w:rFonts w:ascii="Times New Roman" w:eastAsia="Times New Roman" w:hAnsi="Times New Roman" w:cs="Times New Roman"/>
          <w:color w:val="000000"/>
          <w:spacing w:val="-7"/>
          <w:sz w:val="28"/>
          <w:szCs w:val="28"/>
          <w:lang w:eastAsia="ru-RU"/>
        </w:rPr>
        <w:t xml:space="preserve"> представлению избирательной комиссии объявляются н</w:t>
      </w:r>
      <w:r w:rsidRPr="00F7201F">
        <w:rPr>
          <w:rFonts w:ascii="Times New Roman" w:eastAsia="Times New Roman" w:hAnsi="Times New Roman" w:cs="Times New Roman"/>
          <w:color w:val="000000"/>
          <w:spacing w:val="-5"/>
          <w:sz w:val="28"/>
          <w:szCs w:val="28"/>
          <w:lang w:eastAsia="ru-RU"/>
        </w:rPr>
        <w:t xml:space="preserve">есостоявшимися и недействительными, после чего проводятся заново. </w:t>
      </w:r>
    </w:p>
    <w:p w:rsidR="00F7201F" w:rsidRPr="00F7201F" w:rsidRDefault="00F7201F" w:rsidP="00F7201F">
      <w:pPr>
        <w:shd w:val="clear" w:color="auto" w:fill="FFFFFF"/>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3"/>
          <w:sz w:val="28"/>
          <w:szCs w:val="28"/>
          <w:lang w:eastAsia="ru-RU"/>
        </w:rPr>
        <w:lastRenderedPageBreak/>
        <w:t>Споры, возникающие в связи с проведением выборов, разрешаются в п</w:t>
      </w:r>
      <w:r w:rsidRPr="00F7201F">
        <w:rPr>
          <w:rFonts w:ascii="Times New Roman" w:eastAsia="Times New Roman" w:hAnsi="Times New Roman" w:cs="Times New Roman"/>
          <w:color w:val="000000"/>
          <w:spacing w:val="-7"/>
          <w:sz w:val="28"/>
          <w:szCs w:val="28"/>
          <w:lang w:eastAsia="ru-RU"/>
        </w:rPr>
        <w:t>орядке, установленном действующим законодательством Российской Федерации.</w:t>
      </w:r>
    </w:p>
    <w:p w:rsidR="00F7201F" w:rsidRPr="00F7201F" w:rsidRDefault="00F7201F" w:rsidP="00F7201F">
      <w:pPr>
        <w:shd w:val="clear" w:color="auto" w:fill="FFFFFF"/>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3"/>
          <w:sz w:val="28"/>
          <w:szCs w:val="28"/>
          <w:lang w:eastAsia="ru-RU"/>
        </w:rPr>
        <w:t xml:space="preserve">Совет считается созданным с </w:t>
      </w:r>
      <w:r w:rsidRPr="00F7201F">
        <w:rPr>
          <w:rFonts w:ascii="Times New Roman" w:eastAsia="Times New Roman" w:hAnsi="Times New Roman" w:cs="Times New Roman"/>
          <w:color w:val="000000"/>
          <w:spacing w:val="-4"/>
          <w:sz w:val="28"/>
          <w:szCs w:val="28"/>
          <w:lang w:eastAsia="ru-RU"/>
        </w:rPr>
        <w:t xml:space="preserve">момента объявления избирательной комиссией результатов выборов </w:t>
      </w:r>
      <w:r w:rsidRPr="00F7201F">
        <w:rPr>
          <w:rFonts w:ascii="Times New Roman" w:eastAsia="Times New Roman" w:hAnsi="Times New Roman" w:cs="Times New Roman"/>
          <w:color w:val="000000"/>
          <w:spacing w:val="8"/>
          <w:sz w:val="28"/>
          <w:szCs w:val="28"/>
          <w:lang w:eastAsia="ru-RU"/>
        </w:rPr>
        <w:t>членов</w:t>
      </w:r>
      <w:r w:rsidRPr="00F7201F">
        <w:rPr>
          <w:rFonts w:ascii="Times New Roman" w:eastAsia="Times New Roman" w:hAnsi="Times New Roman" w:cs="Times New Roman"/>
          <w:color w:val="000000"/>
          <w:sz w:val="28"/>
          <w:szCs w:val="28"/>
          <w:lang w:eastAsia="ru-RU"/>
        </w:rPr>
        <w:t xml:space="preserve"> </w:t>
      </w:r>
      <w:r w:rsidRPr="00F7201F">
        <w:rPr>
          <w:rFonts w:ascii="Times New Roman" w:eastAsia="Times New Roman" w:hAnsi="Times New Roman" w:cs="Times New Roman"/>
          <w:color w:val="000000"/>
          <w:spacing w:val="-11"/>
          <w:sz w:val="28"/>
          <w:szCs w:val="28"/>
          <w:lang w:eastAsia="ru-RU"/>
        </w:rPr>
        <w:t xml:space="preserve">Совета из числа представителей родителей </w:t>
      </w:r>
      <w:r w:rsidRPr="00F7201F">
        <w:rPr>
          <w:rFonts w:ascii="Times New Roman" w:eastAsia="Times New Roman" w:hAnsi="Times New Roman" w:cs="Times New Roman"/>
          <w:color w:val="000000"/>
          <w:sz w:val="28"/>
          <w:szCs w:val="28"/>
          <w:lang w:eastAsia="ru-RU"/>
        </w:rPr>
        <w:t>(законных представителей) обучающихся, обучающихся, работников.</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Кооптация – это введение в состав Совета новых членов без проведения выборов. Кооптация осуществляется действующим Советом путем принятия локального акта, который действителен в течение срока работы Совета, принявшего его.</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Процедура кооптации регулируется Положением об Управляющем совете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Компетенция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Совет:</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утверждает программу развития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участвует в разработке и согласовывает локальные акты Школы, устанавливающие виды, размеры, условия и порядок произведения выплат стимулирующего характера работникам Школы, показатели и критерии оценки качества и результативности труда работников Школы,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обеспечивает участие представителей общественности в процедурах – итоговой аттестации обучающихся, в том числе в форме и по технологии единого государственного экзамена; лицензирования образовательных учреждений; аттестации администрации Школы; в деятельности аттестационных, аккредитационных, медальных, конфликтных и иных комиссий; процедуры проведения контрольных и текстовых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образовательного процесса в Школы, экспертиза инновационных программ);</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участвует в подготовке и утверждает публичный (ежегодный) доклад Школы, (публичный доклад подписывается совместно председателем Совета и директором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Управляющий Совет согласовывает по представлению директора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компонент Школы государственного стандарта общего образования и профили обучения;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годовой  календарный учебный график;</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правила внутреннего распорядка Школы; </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введение новых методик образовательного процесса и образовательных технологий.</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lastRenderedPageBreak/>
        <w:t>Управляющий Совет принимает решение:</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 введении (отмене) единой в период занятий формы одежды для обучающихся, порядке ее введения и источниках финансирования затрат на ее приобретение при согласовании с участниками образовательного процесса;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 исключении обучающегося из Школы в соответствии с установленном законодательством порядке.</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Содействует привлечению внебюджетных средств для обеспечения деятельности и развития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Дает рекомендации директору Школы по вопросам заключения коллективного договора.</w:t>
      </w:r>
    </w:p>
    <w:p w:rsidR="00F7201F" w:rsidRPr="00F7201F" w:rsidRDefault="00F7201F" w:rsidP="00F7201F">
      <w:pPr>
        <w:shd w:val="clear" w:color="auto" w:fill="FFFFFF"/>
        <w:tabs>
          <w:tab w:val="left" w:pos="4277"/>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Дает письменное согласие на сдачу в аренду имущества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Рассматривает жалобы и заявления обучающихся, родителей (законных представителей) на действия (бездействие) педагогических и административных работников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Осуществляет контроль за качеством и безопасностью условий обучения, воспитания и труда в Школы, принимает меры к их улучшению.</w:t>
      </w:r>
    </w:p>
    <w:p w:rsidR="00F7201F" w:rsidRPr="00F7201F" w:rsidRDefault="00F7201F" w:rsidP="00F7201F">
      <w:pPr>
        <w:spacing w:before="100" w:beforeAutospacing="1" w:after="100" w:afterAutospacing="1" w:line="240" w:lineRule="auto"/>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sz w:val="28"/>
          <w:szCs w:val="28"/>
          <w:lang w:eastAsia="ru-RU"/>
        </w:rPr>
        <w:br w:type="page"/>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lastRenderedPageBreak/>
        <w:t>Вносит директору Школы предложения в части:</w:t>
      </w:r>
    </w:p>
    <w:p w:rsidR="00F7201F" w:rsidRPr="00F7201F" w:rsidRDefault="00F7201F" w:rsidP="00F7201F">
      <w:pPr>
        <w:shd w:val="clear" w:color="auto" w:fill="FFFFFF"/>
        <w:tabs>
          <w:tab w:val="left" w:pos="3043"/>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материально-технического обеспечения и оснащения образовательного процесса, оборудования помещений Школы (в пределах выделяемых средств);</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выбора учебников из утвержденных федеральных перечней учебников, рекомендованных (допущенных) к использованию в образовательном процессе;</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создания в Школе необходимых условий для организации питания, медицинского обслуживания обучающихся;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организации промежуточной и итоговой аттестации обучающихся;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мероприятий по охране и укреплению здоровья обучающихся;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развития воспитательной работы в Школы.</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Рассматривает иные вопросы, отнесенные к компетенции Совета законодательством Российской Федерации, Московской области, органов местного самоуправления, локальными нормативными актами Школы. </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Порядок организации деятельности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Совет Школы возглавляет председатель, избираемый тайным голосованием из числа родителей (законных представителей), избранных в Совет, либо из числа кооптированных в Совет членов.</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На случай отсутствия председателя Совет из своего состава избирает заместителя председателя.</w:t>
      </w:r>
    </w:p>
    <w:p w:rsidR="00F7201F" w:rsidRPr="00F7201F" w:rsidRDefault="00F7201F" w:rsidP="00F7201F">
      <w:pPr>
        <w:shd w:val="clear" w:color="auto" w:fill="FFFFFF"/>
        <w:tabs>
          <w:tab w:val="left" w:pos="72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Для организации и координации текущей работы, ведения протоколов заседаний и иной документации Совета избирается секретарь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Председатель, заместитель председателя и секретарь Совета избираются на первом заседании Совета, которое созывается директором Школы не позднее чем через месяц после его формирования.</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Совет вправе в любое время переизбрать председателя, заместителя председателя и секретаря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Каждое заседание Совета Школы оформляется протоколом, который ведет секретарь Совета.</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Основные вопросы, касающиеся порядка работы Совета и организации его деятельности, регулируются уставом и иными локальными актами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6.6. В Школе может быть организован</w:t>
      </w:r>
      <w:r w:rsidRPr="00F7201F">
        <w:rPr>
          <w:rFonts w:ascii="Times New Roman" w:eastAsia="Times New Roman" w:hAnsi="Times New Roman" w:cs="Times New Roman"/>
          <w:i/>
          <w:color w:val="000000"/>
          <w:sz w:val="28"/>
          <w:szCs w:val="28"/>
          <w:lang w:eastAsia="ru-RU"/>
        </w:rPr>
        <w:t xml:space="preserve"> Попечительский совет Школы</w:t>
      </w:r>
      <w:r w:rsidRPr="00F7201F">
        <w:rPr>
          <w:rFonts w:ascii="Times New Roman" w:eastAsia="Times New Roman" w:hAnsi="Times New Roman" w:cs="Times New Roman"/>
          <w:color w:val="000000"/>
          <w:sz w:val="28"/>
          <w:szCs w:val="28"/>
          <w:lang w:eastAsia="ru-RU"/>
        </w:rPr>
        <w:t>, который является коллегиальным органом управления Школой.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6.7. Попечительский совет Школы должен быть создан и зарегистрирован в установленном законодательством порядке.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Цель</w:t>
      </w:r>
      <w:r w:rsidRPr="00F7201F">
        <w:rPr>
          <w:rFonts w:ascii="Times New Roman" w:eastAsia="Times New Roman" w:hAnsi="Times New Roman" w:cs="Times New Roman"/>
          <w:color w:val="000000"/>
          <w:sz w:val="28"/>
          <w:szCs w:val="28"/>
          <w:lang w:eastAsia="ru-RU"/>
        </w:rPr>
        <w:t xml:space="preserve"> – поддержка и защита личных и имущественных прав и образовательных интересов обучающихся и работников Школы путем привлечения внебюджетных средств.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lastRenderedPageBreak/>
        <w:t>Формuрование</w:t>
      </w:r>
      <w:r w:rsidRPr="00F7201F">
        <w:rPr>
          <w:rFonts w:ascii="Times New Roman" w:eastAsia="Times New Roman" w:hAnsi="Times New Roman" w:cs="Times New Roman"/>
          <w:color w:val="000000"/>
          <w:sz w:val="28"/>
          <w:szCs w:val="28"/>
          <w:lang w:eastAsia="ru-RU"/>
        </w:rPr>
        <w:t>: Попечительский совет Школы является добровольным объединением физических и (или) юридических лиц, в том числе иностранных граждан (или) юридических лиц, осуществляющих добровольные пожертвовании и целевые взносы на счет Школы (в соответствии с п.8 ст. 41 «Финансовое обеспечение образовательной деятельности» Закона Российской Федерации от 10.07.1992 № 3266-1  «Об образовании»), созданным для содействия внебюджетному финансированию Школы и оказанию ей организационной, консультативной и иной помощи. В состав Попечительского совет могут входить участники общеобразовательного процесса и иные лица, заинтересованные в совершенствовании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Осуществление членами Попечительского совета своих функций производится на безвозмездной основе.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Организационная деятельность Попечительского совета осуществляется в соответствии с Положением о Попечительском совете.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По решению общего собрания спонсоров и с соблюдением законодательства о некоммерческих организациях Попечительский совет может быть зарегистрирован в качестве некоммерческой организации с правами юридического лица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Компетенция Попечительского совета</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содействует привлечению внебюджетных средств для обеспечения деятельности и развитии Школы;</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содействует организации и улучшению условий труда педагогических и других работников Школы;</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содействует организации конкурсов, соревнований и других массовых внешкольных мероприятий Школы;</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содействует совершенствованию материально-технической базы Школы, благоустройству ее помещений и территории;</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рассматривает другие вопросы, отнесенные к компетенции Попечительского совета Уставом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Другие полномочия Попечительского совета определяются Положением о Попечительском совете.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6.8. </w:t>
      </w:r>
      <w:r w:rsidRPr="00F7201F">
        <w:rPr>
          <w:rFonts w:ascii="Times New Roman" w:eastAsia="Times New Roman" w:hAnsi="Times New Roman" w:cs="Times New Roman"/>
          <w:i/>
          <w:color w:val="000000"/>
          <w:sz w:val="28"/>
          <w:szCs w:val="28"/>
          <w:lang w:eastAsia="ru-RU"/>
        </w:rPr>
        <w:t>Педагогический совет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Является коллегиальным органом управления Школой, объединяющим педагогических работников Школы.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При осуществлении своей деятельности Педагогический совет Школы руководствуется законодательством Российской Федерации, </w:t>
      </w:r>
      <w:r w:rsidRPr="00F7201F">
        <w:rPr>
          <w:rFonts w:ascii="Times New Roman" w:eastAsia="Times New Roman" w:hAnsi="Times New Roman" w:cs="Times New Roman"/>
          <w:color w:val="000000"/>
          <w:sz w:val="48"/>
          <w:szCs w:val="48"/>
          <w:lang w:eastAsia="ru-RU"/>
        </w:rPr>
        <w:lastRenderedPageBreak/>
        <w:t>настоящим Уставом и Положением о Педагогическом совете, утвержденным Директором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Цель Педагогического совета</w:t>
      </w:r>
      <w:r w:rsidRPr="00F7201F">
        <w:rPr>
          <w:rFonts w:ascii="Times New Roman" w:eastAsia="Times New Roman" w:hAnsi="Times New Roman" w:cs="Times New Roman"/>
          <w:color w:val="000000"/>
          <w:sz w:val="28"/>
          <w:szCs w:val="28"/>
          <w:lang w:eastAsia="ru-RU"/>
        </w:rPr>
        <w:t xml:space="preserve"> </w:t>
      </w:r>
      <w:r w:rsidRPr="00F7201F">
        <w:rPr>
          <w:rFonts w:ascii="Times New Roman" w:eastAsia="Times New Roman" w:hAnsi="Times New Roman" w:cs="Times New Roman"/>
          <w:i/>
          <w:color w:val="000000"/>
          <w:sz w:val="28"/>
          <w:szCs w:val="28"/>
          <w:lang w:eastAsia="ru-RU"/>
        </w:rPr>
        <w:t>Школы</w:t>
      </w:r>
      <w:r w:rsidRPr="00F7201F">
        <w:rPr>
          <w:rFonts w:ascii="Times New Roman" w:eastAsia="Times New Roman" w:hAnsi="Times New Roman" w:cs="Times New Roman"/>
          <w:color w:val="000000"/>
          <w:sz w:val="28"/>
          <w:szCs w:val="28"/>
          <w:lang w:eastAsia="ru-RU"/>
        </w:rPr>
        <w:t xml:space="preserve"> – развитие и совершенствование учебно-воспитательного процесса, повышения профессионального мастерства и творческого роста учителей и воспитателей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Формирование Педагогического совета Школы: в состав Педагогического совета Школы входят все педагогические работники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Компетенция Педагогического совета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обсуждает и производит выбор различных вариантов содержания образования, форм и методов учебно-воспитательного процесса и способов их реализации, </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разрабатывает и утверждает образовательную программу Школы;</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организует работу по повышению квалификации педагогических работников, развитию их творческих инициатив,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принимает решение о проведении в данном календарном году промежуточной аттестации в форме экзаменов и зачетов,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принимает решение о переводе обучающегося в другой класс, а также (по согласованию с родителями (законными представителями обучающегося) о его оставлении на повторное обучение в том же классе, или продолжение обучения в форме семейного образования,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обсуждает годовой календарный учебный график,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делегирует представителей педагогического коллектива в Управляющий Совет.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 компетенции Педагогического совета Школы могут быть в соответствии с законодательством, решениями Учредителя, Положением о Педагогическом совете или настоящим Уставом отнесены и иные вопросы.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Директор Школы вправе вынести на обсуждение Педагогического совета Школы любые вопросы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Порядок организации деятельности Педагогического совета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Педагогический совет Школы является постоянно действующим органом самоуправления и созывается Директором Школы по мере необходимости, но не реже 4 раз в год. По требованию не менее одной трети педагогических работников Школы проводятся внеочередные заседания Педагогического совета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Заседания Педагогического совета Школы проводятся под председательством Директора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Решения Педагогического совета Школы являются правомочными, если на его заседании присутствовало не менее двух третей педагогических работников Школы и если за принятие решения проголосовало более половины педагогических ра6отников, присутствовавших на заседании.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Процедура голосования определяется Педагогическим советом Школы.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Заседания Педагогического совета Школы оформляются протоколом, который ведет секретарь, избираемый на заседании.</w:t>
      </w:r>
    </w:p>
    <w:p w:rsidR="00F7201F" w:rsidRPr="00F7201F" w:rsidRDefault="00F7201F" w:rsidP="00F7201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pacing w:val="-2"/>
          <w:w w:val="101"/>
          <w:sz w:val="28"/>
          <w:szCs w:val="28"/>
          <w:lang w:eastAsia="ru-RU"/>
        </w:rPr>
        <w:t>Книга протоколов должна быть прошнурована, пронумерована, скреплена печатью.</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Решения Педагогического совета Школы реализуются приказами Директора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6.9.Общее собрание трудового коллектива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Является коллегиальным органом управления Школой, объединяющим всех лиц, работающих в Школы на условиях трудового договора.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 xml:space="preserve"> Цель</w:t>
      </w:r>
      <w:r w:rsidRPr="00F7201F">
        <w:rPr>
          <w:rFonts w:ascii="Times New Roman" w:eastAsia="Times New Roman" w:hAnsi="Times New Roman" w:cs="Times New Roman"/>
          <w:color w:val="000000"/>
          <w:sz w:val="28"/>
          <w:szCs w:val="28"/>
          <w:lang w:eastAsia="ru-RU"/>
        </w:rPr>
        <w:t xml:space="preserve"> – улучшение условий труда работников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 состав Общего собрания трудового коллектива Школы входят все лица, работающие в Школе на условиях трудового договора.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К исключительной компетенции</w:t>
      </w:r>
      <w:r w:rsidRPr="00F7201F">
        <w:rPr>
          <w:rFonts w:ascii="Times New Roman" w:eastAsia="Times New Roman" w:hAnsi="Times New Roman" w:cs="Times New Roman"/>
          <w:color w:val="000000"/>
          <w:sz w:val="28"/>
          <w:szCs w:val="28"/>
          <w:lang w:eastAsia="ru-RU"/>
        </w:rPr>
        <w:t xml:space="preserve"> Общего собрания трудового коллектива Школы относится: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принятие Устава образовательного учреждения, изменений и дополнений к нему;</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утверждение Правил внутреннего трудового распорядка Школы по представлению Директора Школы,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принятие решения о необходимости заключения коллективного договора,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образование органа общественной самодеятельности – Совета трудового коллектива – для ведения коллективных переговоров с администрацией Школы по вопросам заключения, изменения, дополнения коллективного договора и контроля за его выполнением,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утверждение коллективного договора,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заслушивание ежегодного отчета Совета трудового коллектива и администрации Школы о выполнении коллективного трудового договора,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определение численности и срока полномочий Комиссии по трудовым спорам Школы, избрание ее членов,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выдвижение коллективных требований работников Школы и избрание полномочных представителей для участия в разрешении коллективного трудового спора.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i/>
          <w:color w:val="000000"/>
          <w:sz w:val="28"/>
          <w:szCs w:val="28"/>
          <w:lang w:eastAsia="ru-RU"/>
        </w:rPr>
        <w:t>Порядок организации  деятельности Общего собрания трудового коллектива Школы</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xml:space="preserve">Общее собрание трудового коллектива Школы собирается по мере надобности, но не реже 2 раз в год. </w:t>
      </w:r>
    </w:p>
    <w:p w:rsidR="00F7201F" w:rsidRPr="00F7201F" w:rsidRDefault="00F7201F" w:rsidP="00F7201F">
      <w:pPr>
        <w:spacing w:after="0" w:line="240" w:lineRule="auto"/>
        <w:ind w:firstLine="709"/>
        <w:contextualSpacing/>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Общее собрание трудового коллектива Школы вправе принимать решения, если на собрании присутствует более половины сотрудников, для которых Школа является основным местом работы. Решения Общего собрания трудового коллектива Школы принимаются простым большинством голосов присутствующих на собрании работников и оформляются протоколом собрания.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Протокол собрания ведет секретарь, избираемый собранием. Процедура голосования определяется Общим собранием трудового коллектива Школы.</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6.10. </w:t>
      </w:r>
      <w:r w:rsidRPr="00F7201F">
        <w:rPr>
          <w:rFonts w:ascii="Times New Roman" w:eastAsia="Times New Roman" w:hAnsi="Times New Roman" w:cs="Times New Roman"/>
          <w:i/>
          <w:color w:val="000000"/>
          <w:sz w:val="48"/>
          <w:szCs w:val="48"/>
          <w:lang w:eastAsia="ru-RU"/>
        </w:rPr>
        <w:t>Общее собрание трудового коллектива Школы</w:t>
      </w:r>
      <w:r w:rsidRPr="00F7201F">
        <w:rPr>
          <w:rFonts w:ascii="Times New Roman" w:eastAsia="Times New Roman" w:hAnsi="Times New Roman" w:cs="Times New Roman"/>
          <w:color w:val="000000"/>
          <w:sz w:val="48"/>
          <w:szCs w:val="48"/>
          <w:lang w:eastAsia="ru-RU"/>
        </w:rPr>
        <w:t xml:space="preserve"> (состоит из работников, обучающихся второй и третей ступени, родителей (законных представителей) обучающихся Школы) принимает Устав Школы, изменения к нему.</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Общее собрание трудового коллектива Школы созывается Управляющим советом Школы, который разрабатывает и утверждает его регламент.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6.11. Право родителей на участие в управлении Школой реализуется через создание и деятельность родительских комитетов.</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В Школе действуют </w:t>
      </w:r>
      <w:r w:rsidRPr="00F7201F">
        <w:rPr>
          <w:rFonts w:ascii="Times New Roman" w:eastAsia="Times New Roman" w:hAnsi="Times New Roman" w:cs="Times New Roman"/>
          <w:i/>
          <w:color w:val="000000"/>
          <w:sz w:val="28"/>
          <w:szCs w:val="28"/>
          <w:lang w:eastAsia="ru-RU"/>
        </w:rPr>
        <w:t>классные родительские комитеты</w:t>
      </w:r>
      <w:r w:rsidRPr="00F7201F">
        <w:rPr>
          <w:rFonts w:ascii="Times New Roman" w:eastAsia="Times New Roman" w:hAnsi="Times New Roman" w:cs="Times New Roman"/>
          <w:color w:val="000000"/>
          <w:sz w:val="28"/>
          <w:szCs w:val="28"/>
          <w:lang w:eastAsia="ru-RU"/>
        </w:rPr>
        <w:t xml:space="preserve"> и </w:t>
      </w:r>
      <w:r w:rsidRPr="00F7201F">
        <w:rPr>
          <w:rFonts w:ascii="Times New Roman" w:eastAsia="Times New Roman" w:hAnsi="Times New Roman" w:cs="Times New Roman"/>
          <w:i/>
          <w:color w:val="000000"/>
          <w:sz w:val="28"/>
          <w:szCs w:val="28"/>
          <w:lang w:eastAsia="ru-RU"/>
        </w:rPr>
        <w:t>общешкольный родительский комитет</w:t>
      </w:r>
      <w:r w:rsidRPr="00F7201F">
        <w:rPr>
          <w:rFonts w:ascii="Times New Roman" w:eastAsia="Times New Roman" w:hAnsi="Times New Roman" w:cs="Times New Roman"/>
          <w:color w:val="000000"/>
          <w:sz w:val="28"/>
          <w:szCs w:val="28"/>
          <w:lang w:eastAsia="ru-RU"/>
        </w:rPr>
        <w:t>.</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Классные родительские комитеты избираются на классных собраниях в количестве, определенном этим собранием. Родительский комитет выбирает из своего состава председателя.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В общешкольный родительский комитет входят председатели классных родительских комитетов, которые выбирают из своего состава председателя общешкольного родительского комитета.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Родительские комитеты, действующие в Школе, содействуют объединению усилий семьи и Школы в деле обучения и воспитания детей, организации конкурсов, соревнований и других массовых внеклассных мероприятий </w:t>
      </w:r>
      <w:r w:rsidRPr="00F7201F">
        <w:rPr>
          <w:rFonts w:ascii="Times New Roman" w:eastAsia="Times New Roman" w:hAnsi="Times New Roman" w:cs="Times New Roman"/>
          <w:color w:val="000000"/>
          <w:sz w:val="28"/>
          <w:szCs w:val="28"/>
          <w:lang w:eastAsia="ru-RU"/>
        </w:rPr>
        <w:lastRenderedPageBreak/>
        <w:t xml:space="preserve">Школы, благоустройству ее помещений и территории, рассматривают иные вопросы, касающиеся деятельности Школы, если они не относятся к компетенции иного органа управления Школы.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На обсуждение классного родительского комитета вопросы могут быть вынесены по инициативе любого родителя, классного руководителя, директора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На обсуждение общешкольного родительского комитета вопросы могут быть вынесены директором Школы, Советом Школы, Педагогическим советом Школы, а также группой родителей в количестве не менее 5 человек или любым членом общешкольного родительского комитета.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Родительские комитеты правомочны принимать решения, если на них присутствуют не менее 3/4 его состава. Решение считается принятым, если за него проголосовало не менее 2/3 присутствующих на его заседаниях.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Решения родительских комитетов носят рекомендательный характер. Ход обсуждения вопросов на заседаниях родительского комитета и принятые им решения фиксируются в протоколах.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Деятельность родительского комитета регулируется Положением о родительском комитете, утвержденным Директором Школы и согласованным с общешкольным родительским комитетом.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6.12. В Школе могут создаваться на добровольной основе органы ученического самоуправления и ученические организации.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Школа предоставляет представителям ученических организаций необходимую информацию и допускает их к участию в заседаниях органов управления при обсуждении вопросов, касающихся интересов учащихся.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Деятельность органов ученического самоуправления регламентируется «Положением об органах ученического самоуправления».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xml:space="preserve">7. ПРАВА И ОБЯЗАННОСТИ УЧАСТНИКОВ </w:t>
      </w:r>
      <w:r w:rsidRPr="00F7201F">
        <w:rPr>
          <w:rFonts w:ascii="Times New Roman" w:eastAsia="Times New Roman" w:hAnsi="Times New Roman" w:cs="Times New Roman"/>
          <w:b/>
          <w:color w:val="000000"/>
          <w:sz w:val="28"/>
          <w:szCs w:val="28"/>
          <w:lang w:eastAsia="ru-RU"/>
        </w:rPr>
        <w:br/>
        <w:t>ОБРАЗОВАТЕЛЬНОГО ПРОЦЕССА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7.1. К участникам образовательного процесса относятся обучающиеся, их родители (законные представители), педагогические работники.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7.2. Обучающиеся имеют право:</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получение бесплатного общего образования в соответствии с федеральными государственными образовательными стандартами;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на обучение в пределах федерального государственного образовательного стандарта по индивидуальным учебным планам, на ускоренный курс обучения;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на бесплатное пользование библиотечно-информационными ресурсами библиотеки Школы;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получение дополнительных (в том числе платных) образовательных услуг;</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участие в самоуправлении Школой;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w:t>
      </w:r>
      <w:r w:rsidRPr="00F7201F">
        <w:rPr>
          <w:rFonts w:ascii="Times New Roman" w:eastAsia="Times New Roman" w:hAnsi="Times New Roman" w:cs="Times New Roman"/>
          <w:bCs/>
          <w:iCs/>
          <w:color w:val="000000"/>
          <w:sz w:val="28"/>
          <w:szCs w:val="28"/>
          <w:lang w:eastAsia="ru-RU"/>
        </w:rPr>
        <w:t>на уважение своего человеческого достоинства, на свободу совести, информации,</w:t>
      </w:r>
      <w:r w:rsidRPr="00F7201F">
        <w:rPr>
          <w:rFonts w:ascii="Times New Roman" w:eastAsia="Times New Roman" w:hAnsi="Times New Roman" w:cs="Times New Roman"/>
          <w:color w:val="000000"/>
          <w:sz w:val="28"/>
          <w:szCs w:val="28"/>
          <w:lang w:eastAsia="ru-RU"/>
        </w:rPr>
        <w:t xml:space="preserve"> на свободное выражение собственных </w:t>
      </w:r>
      <w:r w:rsidRPr="00F7201F">
        <w:rPr>
          <w:rFonts w:ascii="Times New Roman" w:eastAsia="Times New Roman" w:hAnsi="Times New Roman" w:cs="Times New Roman"/>
          <w:bCs/>
          <w:iCs/>
          <w:color w:val="000000"/>
          <w:sz w:val="28"/>
          <w:szCs w:val="28"/>
          <w:lang w:eastAsia="ru-RU"/>
        </w:rPr>
        <w:t>мнений</w:t>
      </w:r>
      <w:r w:rsidRPr="00F7201F">
        <w:rPr>
          <w:rFonts w:ascii="Times New Roman" w:eastAsia="Times New Roman" w:hAnsi="Times New Roman" w:cs="Times New Roman"/>
          <w:color w:val="000000"/>
          <w:sz w:val="28"/>
          <w:szCs w:val="28"/>
          <w:lang w:eastAsia="ru-RU"/>
        </w:rPr>
        <w:t xml:space="preserve"> и убеждений;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защиту от применения методов физического и психического насилия;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свободное посещение мероприятий, не предусмотренных учебным планом;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перевод в другое образовательное учреждение соответствующего типа в случае прекращения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7.3. Дети-сироты, дети, оставшиеся без попечения родителей, могут обучаться в Школе, получать дополнительные льготы и находиться на полном государственном обеспечении в образовательном учреждении. Дети-сироты, дети, оставшиеся без попечения родителей, имеют право на получение социальной помощи в виде патронатного воспитания, социального патроната в соответствии с федеральным законодательством и законодательством Московской области.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7.4. Обучающиеся обязаны: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выполнять Устав Школы, Правила поведения для обучающихся, Правила внутреннего распорядка, распоряжения администрации;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добросовестно учиться, в установленные сроки выполнять все виды заданий, предусмотренных учебным планом и программами;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бережно относиться к имуществу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уважать достоинство обучающихся, работников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7.5. Обучающимся запрещается: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приносить, передавать или употреблять в Школе табачные изделия, спиртные напитки, токсические, наркотические вещества и оружие;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использование любых средств, могущих привести к взрывам и возгораниям;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применение физической силы для выяснения отношений, запугивание, вымогательство;</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любые действия, очевидно, влекущее за собой опасные последствия для окружающих, такие как толкание, удары предметами, бросание чем-либо;</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использование непристойных выражений, жестов, сквернословие;</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использование на уроках мобильных телефонов, карманных персональных компьютеров, электронных устройств для компьютерных игр, воспроизведения музыки и изображений;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пропуск обязательных занятий без уважительных причин.</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7.6. Родители (законные представители) имеют право:</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выбирать формы получения образования, образовательные учреждения, защищать законные права и интересы ребёнка;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участвовать в управлении Школой (Общее собрание, Совет Школы, Попечительский совет Школы, родительский комитет);</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защищать права и законные интересы ребенка;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ознакомление с ходом и содержанием образовательного процесса, а также с оценками успеваемости ребёнка.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Школы, не противоречащими законодательству в области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7.7. Родители (законные представители) обязаны: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обеспечить получение детьми основного общего образования и создать условия для получения ими среднего (полного) общего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нести ответственность за воспитание своих детей, получения ими основного общего образования;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выполнять требования Устава Школы, правил внутреннего распорядка, обеспечивать посещение ребёнком Школы.</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Родители (законные представители) обучающихся несут ответственность за их воспитание, получение ими общего образования.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7.8. Педагогические работники имеют право:</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защиту профессиональной чести и достоинства;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на 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утверждённой Школой, методов оценки знаний обучающихся, воспитанников. Выбор учебников и учебных пособий, используемых в образовательном процессе, осуществляется в соответствии со списком учебников и учебных пособий, определённым Школой;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проходить не реже чем один раз в пять лет профессиональную переподготовку или повышение квалификации;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проходить аттестацию на добровольной основе на соответствующую квалификационную категорию и получить её в случае успешного прохождения аттестации;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сокращённую рабочую неделю, удлинённый оплачиваемый отпуск, досрочную трудовую пенсию, социальные гарантии и льготы, установленные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на длительный отпуск сроком до одного года не реже чем через каждые 10 лет непрерывной преподавательской работы. Порядок и условия предоставления данного отпуска определяются Учредителем;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дополнительные льготы, предоставляемые в регионе педагогическим работникам образовательного учреждения;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участвовать в самоуправлении Школой.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7.9. Педагогические работники обязаны: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соблюдать требования Устава, Правил внутреннего трудового распорядка;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удовлетворять требованиям должностных характеристик;</w:t>
      </w:r>
    </w:p>
    <w:p w:rsidR="00F7201F" w:rsidRPr="00F7201F" w:rsidRDefault="00F7201F" w:rsidP="00F7201F">
      <w:pPr>
        <w:tabs>
          <w:tab w:val="left" w:pos="0"/>
          <w:tab w:val="left" w:pos="90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беречь и укреплять имущество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выполнять условия трудового договора;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заботиться о защите прав и свобод обучающихся, уважать права родителей (законных представителей);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уважать честь и достоинство обучающихся;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дежурить во время перемены;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постоянно вести внеклассную воспитательную работу;</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аккуратно и в срок оформлять документацию: планы, классные журналы, журналы, отчеты и др.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Педагогические работники несут и иные обязанности, предусмотренные действующим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7.10. Применение мер физического и психического насилия над личностью обучающегося, воспитанника не допускается.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lastRenderedPageBreak/>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xml:space="preserve">8. ПОРЯДОК КОМПЛЕКТОВАНИЯ РАБОТНИКОВ, </w:t>
      </w:r>
      <w:r w:rsidRPr="00F7201F">
        <w:rPr>
          <w:rFonts w:ascii="Times New Roman" w:eastAsia="Times New Roman" w:hAnsi="Times New Roman" w:cs="Times New Roman"/>
          <w:b/>
          <w:color w:val="000000"/>
          <w:sz w:val="28"/>
          <w:szCs w:val="28"/>
          <w:lang w:eastAsia="ru-RU"/>
        </w:rPr>
        <w:br/>
        <w:t>УСЛОВИЯ ОПЛАТЫ ИХ ТРУДА</w:t>
      </w:r>
    </w:p>
    <w:p w:rsidR="00F7201F" w:rsidRPr="00F7201F" w:rsidRDefault="00F7201F" w:rsidP="00F7201F">
      <w:pPr>
        <w:spacing w:after="0" w:line="240" w:lineRule="auto"/>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8.1. Для работников Школы работодателем является данное учреждение. </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К педагогической деятельности допускаются лица, имеющие образовательный ценз, который определяется в порядке, установленном типовыми положениями об образовательных учреждениях соответствующих типов и видов.</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8.2. К педагогической деятельности не допускаются лица: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лишённые права заниматься педагогической деятельностью в соответствии с вступившим в законную силу приговором суда;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признанные недееспособными в установленном федеральном законом порядке;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p>
    <w:p w:rsidR="00F7201F" w:rsidRPr="00F7201F" w:rsidRDefault="00F7201F" w:rsidP="00F7201F">
      <w:pPr>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8.3. Комплектование штата работников Школы осуществляется на основе трудовых договоров, условия которых не должны противоречить трудовому законодательству и иным нормативным правовым актам, содержащим нормы трудового права. </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8.4. При заключении трудового договора лицо, поступающее на работу, предъявляет работодателю:</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паспорт или иной документ, удостоверяющий личность;</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lastRenderedPageBreak/>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страховое свидетельство государственного пенсионного страхования;</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документы воинского учета – для военнообязанных и лиц, подлежащих призыву на военную службу;</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медицинскую справку об отсутствии противопоказаний для работы учителем (воспитателем) и другие медицинские документы, установленные действующим законодательством.</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 xml:space="preserve">Прием на работу оформляется приказом (распоряжением) работодателя, изданным на основании заключенного трудового </w:t>
      </w:r>
      <w:r w:rsidRPr="00F7201F">
        <w:rPr>
          <w:rFonts w:ascii="Times New Roman" w:eastAsia="Times New Roman" w:hAnsi="Times New Roman" w:cs="Times New Roman"/>
          <w:color w:val="000000"/>
          <w:sz w:val="48"/>
          <w:szCs w:val="48"/>
          <w:lang w:eastAsia="ru-RU"/>
        </w:rPr>
        <w:lastRenderedPageBreak/>
        <w:t>договора. Содержание приказа (распоряжения) работодателя должно соответствовать условиям заключенного трудового договора.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Приказ (распоряжение) работодателя о приеме на работу объявляется работнику под расписку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распорядка, иными локальными нормативными актами, имеющими отношение к трудовой функции работника, коллективным договором.</w:t>
      </w:r>
    </w:p>
    <w:p w:rsidR="00F7201F" w:rsidRPr="00F7201F" w:rsidRDefault="00F7201F" w:rsidP="00F7201F">
      <w:pPr>
        <w:tabs>
          <w:tab w:val="left" w:pos="0"/>
        </w:tabs>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8.5. Заработная плата и должностной оклад работнику Школы выплачиваются за выполнение им функциональных обязанностей и работ, предусмотренных трудовым договором. Выполнение работником Школы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Cs/>
          <w:color w:val="000000"/>
          <w:sz w:val="28"/>
          <w:szCs w:val="28"/>
          <w:lang w:eastAsia="ru-RU"/>
        </w:rPr>
        <w:t>8.6. Лицо, лишённое решением суда права работать в образовательных учреждениях в течение определённого срока, не может быть принято на работу в Школу в течение этого срока.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xml:space="preserve">8.7. Заработная плата выплачивается работнику за выполнение им должностных обязанностей  и работ, предусмотренных трудовым договором, в соответствии с действующими системами оплаты труда.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Выполнение работником других работ и обязанностей оплачивается по дополнительному соглашению к трудовому договору, кроме случаев, предусмотренных законодательством Российской Федерации.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8.8. Объем педагогической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Школы.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Учебная нагрузка (педагогическая работа), объем которой больше и меньше нормы часов за ставку заработной платы устанавливается только с письменного согласия работника.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Установленный в текущем учебном году объем учебной нагрузки не может быть уменьшен по инициативе администрации в следующем учебном году, за исключением случаев, указанных в абзаце третьем настоящего пункта.</w:t>
      </w:r>
    </w:p>
    <w:p w:rsidR="00F7201F" w:rsidRPr="00F7201F" w:rsidRDefault="00F7201F" w:rsidP="00F7201F">
      <w:pPr>
        <w:spacing w:after="0" w:line="240" w:lineRule="auto"/>
        <w:ind w:firstLine="709"/>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48"/>
          <w:szCs w:val="48"/>
          <w:lang w:eastAsia="ru-RU"/>
        </w:rPr>
        <w:t>При установлении учебной нагрузки на новый учебный год учителям и другим педагогическим работникам, для которых Школа является местом основной работы, как правило, сохраняется ее объем и преемственность преподавания предметов в классах.</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8.9. </w:t>
      </w:r>
      <w:r w:rsidRPr="00F7201F">
        <w:rPr>
          <w:rFonts w:ascii="Times New Roman" w:eastAsia="Times New Roman" w:hAnsi="Times New Roman" w:cs="Times New Roman"/>
          <w:color w:val="000000"/>
          <w:spacing w:val="-2"/>
          <w:sz w:val="28"/>
          <w:szCs w:val="28"/>
          <w:lang w:eastAsia="ru-RU"/>
        </w:rPr>
        <w:t>На педагогического работника Школы с его согласия приказом Директора Школы могут возлагаться функции классного руководителя по организации и координации воспитательной работы с обучающимися в классе.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8.10. Школа, в пределах имеющихся у неё средств, самостоятельно определяет размеры доплат и надбавок, премий и других выплат стимулирующего характера.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8.11. Дополнительными основаниями прекращения трудового договора с педагогическим работником являются:</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 повторное грубое нарушение Устава Школы в течение года;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F7201F" w:rsidRPr="00F7201F" w:rsidRDefault="00F7201F" w:rsidP="00F7201F">
      <w:pPr>
        <w:adjustRightInd w:val="0"/>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Увольнение по настоящим основаниям может осуществляться администрацией Школы без согласия профсоюза.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2"/>
          <w:sz w:val="28"/>
          <w:szCs w:val="28"/>
          <w:lang w:eastAsia="ru-RU"/>
        </w:rPr>
        <w:t>8.12.Служебное расследование нарушений педагогическим работником Школы профессионального поведения может быть проведено только по поступившей на него жалобе, поданной в письменной форме. Поступившая письменная жалоба в отношении работника Школы рассматривается с учетом положений об Управляющем совете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2"/>
          <w:sz w:val="28"/>
          <w:szCs w:val="28"/>
          <w:lang w:eastAsia="ru-RU"/>
        </w:rPr>
        <w:t>8.13. 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за исключением случаев, установленных законодательством Российской Федерации.</w:t>
      </w:r>
    </w:p>
    <w:p w:rsidR="00F7201F" w:rsidRPr="00F7201F" w:rsidRDefault="00F7201F" w:rsidP="00F7201F">
      <w:pPr>
        <w:spacing w:after="0" w:line="240" w:lineRule="auto"/>
        <w:ind w:firstLine="708"/>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pacing w:val="-2"/>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9. МЕЖДУНАРОДНАЯ ДЕЯТЕЛЬНОСТЬ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9.1. Школа имеет право устанавливать прямые связи с иностраннымипредприятиями, учреждениями иорганизациями.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9.2. Школа вправе осуществлять внешнеэкономическую деятельность.</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ind w:firstLine="709"/>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10. ПРЕКРАЩЕНИЕ ДЕЯТЕЛЬНОСТИ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10.1. Прекращение деятельности Школы производится путём её реорганизации (слияния, присоединения, разделения, выделения, преобразования) или ликвидации.</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10.2. При ликвидации образовательного учреждения, при прекращении его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w:t>
      </w:r>
    </w:p>
    <w:p w:rsidR="00F7201F" w:rsidRPr="00F7201F" w:rsidRDefault="00F7201F" w:rsidP="00F7201F">
      <w:pPr>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10.3. При реорганизации образовательного учреждения в форме преобразования, изменение его наименования (в том числе в случае создания образовательного учреждения путем изменения типа существующего муниципального </w:t>
      </w:r>
      <w:r w:rsidRPr="00F7201F">
        <w:rPr>
          <w:rFonts w:ascii="Times New Roman" w:eastAsia="Times New Roman" w:hAnsi="Times New Roman" w:cs="Times New Roman"/>
          <w:color w:val="000000"/>
          <w:sz w:val="28"/>
          <w:szCs w:val="28"/>
          <w:lang w:eastAsia="ru-RU"/>
        </w:rPr>
        <w:lastRenderedPageBreak/>
        <w:t xml:space="preserve">образовательного учреждения), изменение места нахождения образовательного учреждения, необходимость дополнения свидетельства о государственной аккредитации образовательного учреждения, реорганизованного в форме присоединения к ним других аккредитованных образовательных учреждений, образовательными программами, реализация которых осуществлялась присоединенными образовательным учреждением и которые были аккредитованы, свидетельство о государственной аккредитации, выданное образовательному учреждению, переоформляется на период до окончания срока его действия. </w:t>
      </w:r>
    </w:p>
    <w:p w:rsidR="00F7201F" w:rsidRPr="00F7201F" w:rsidRDefault="00F7201F" w:rsidP="00F7201F">
      <w:pPr>
        <w:tabs>
          <w:tab w:val="left" w:pos="711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xml:space="preserve">10.4. Ликвидация Школы может осуществляться: </w:t>
      </w:r>
    </w:p>
    <w:p w:rsidR="00F7201F" w:rsidRPr="00F7201F" w:rsidRDefault="00F7201F" w:rsidP="00F7201F">
      <w:pPr>
        <w:tabs>
          <w:tab w:val="left" w:pos="90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 решению Учредителя;</w:t>
      </w:r>
    </w:p>
    <w:p w:rsidR="00F7201F" w:rsidRPr="00F7201F" w:rsidRDefault="00F7201F" w:rsidP="00F7201F">
      <w:pPr>
        <w:tabs>
          <w:tab w:val="left" w:pos="540"/>
        </w:tabs>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 решению суда в случае осуществления деятельности без надлежащей лицензии, либо деятельности, запрещённой законом, либо деятельности, не соответствующей её уставным целям.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10.5. Ликвидация Школы производится ликвидационной комиссией, назначенной Учредителем, а в случаях прекращения деятельности Школы по решению суда – ликвидационной комиссией, назначаемой этим органом.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10.6. При ликвидации Школы денежные средства и иное имущество за вычетом платежей по покрытию своих обязательств направляются на цели развития образования в соответствии с Уставом образовательного учреждения.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10.7. При реорганизации Школы все документы передаются в соответствии с установленными правилами учреждению-правопреемнику. При ликвидации документы передаются Учредителю.</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11. ПОРЯДОК ИЗМЕНЕНИЯ УСТАВА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11.1. Изменения и дополнения в Устав принимаются Общим собранием трудового коллектива Школы и утверждаются Учредителем.</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11.2. Изменения и дополнения в Устав вступают в силу после регистрации их в установленном законом порядке.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jc w:val="center"/>
        <w:rPr>
          <w:rFonts w:ascii="Times New Roman" w:eastAsia="Times New Roman" w:hAnsi="Times New Roman" w:cs="Times New Roman"/>
          <w:sz w:val="24"/>
          <w:szCs w:val="24"/>
          <w:lang w:eastAsia="ru-RU"/>
        </w:rPr>
      </w:pPr>
      <w:r w:rsidRPr="00F7201F">
        <w:rPr>
          <w:rFonts w:ascii="Times New Roman" w:eastAsia="Times New Roman" w:hAnsi="Times New Roman" w:cs="Times New Roman"/>
          <w:b/>
          <w:color w:val="000000"/>
          <w:sz w:val="28"/>
          <w:szCs w:val="28"/>
          <w:lang w:eastAsia="ru-RU"/>
        </w:rPr>
        <w:t>12. ЛОКАЛЬНЫЕ АКТЫ ШКОЛЫ</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12.1. Деятельность Школы регламентируется следующими локальными актами:</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положение;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решение;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правила;</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lastRenderedPageBreak/>
        <w:t>- приказ;</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распоряжение;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инструкция;</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порядок;</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расписание;</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график;</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план;</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распорядок;</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 иными локальными актами, утверждёнными в установленном порядке и в рамках имеющихся у Школы полномочий.</w:t>
      </w:r>
    </w:p>
    <w:p w:rsidR="00F7201F" w:rsidRPr="00F7201F" w:rsidRDefault="00F7201F" w:rsidP="00F7201F">
      <w:pPr>
        <w:spacing w:after="0" w:line="240" w:lineRule="auto"/>
        <w:ind w:firstLine="709"/>
        <w:jc w:val="both"/>
        <w:rPr>
          <w:rFonts w:ascii="Times New Roman" w:eastAsia="Times New Roman" w:hAnsi="Times New Roman" w:cs="Times New Roman"/>
          <w:sz w:val="24"/>
          <w:szCs w:val="24"/>
          <w:lang w:eastAsia="ru-RU"/>
        </w:rPr>
      </w:pPr>
      <w:r w:rsidRPr="00F7201F">
        <w:rPr>
          <w:rFonts w:ascii="Times New Roman" w:eastAsia="Times New Roman" w:hAnsi="Times New Roman" w:cs="Times New Roman"/>
          <w:color w:val="000000"/>
          <w:sz w:val="28"/>
          <w:szCs w:val="28"/>
          <w:lang w:eastAsia="ru-RU"/>
        </w:rPr>
        <w:t>12.2. Локальные акты не могут противоречить законодательству Российской Федерации и настоящему Уставу.</w:t>
      </w:r>
    </w:p>
    <w:p w:rsidR="00030FA3" w:rsidRDefault="00030FA3">
      <w:bookmarkStart w:id="0" w:name="_GoBack"/>
      <w:bookmarkEnd w:id="0"/>
    </w:p>
    <w:sectPr w:rsidR="00030FA3" w:rsidSect="00F7201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240"/>
    <w:rsid w:val="00030FA3"/>
    <w:rsid w:val="00737240"/>
    <w:rsid w:val="00F72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720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5">
    <w:name w:val="heading 5"/>
    <w:basedOn w:val="Normal"/>
    <w:link w:val="Heading5Char"/>
    <w:uiPriority w:val="9"/>
    <w:qFormat/>
    <w:rsid w:val="00F7201F"/>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01F"/>
    <w:rPr>
      <w:rFonts w:ascii="Times New Roman" w:eastAsia="Times New Roman" w:hAnsi="Times New Roman" w:cs="Times New Roman"/>
      <w:b/>
      <w:bCs/>
      <w:kern w:val="36"/>
      <w:sz w:val="48"/>
      <w:szCs w:val="48"/>
      <w:lang w:eastAsia="ru-RU"/>
    </w:rPr>
  </w:style>
  <w:style w:type="character" w:customStyle="1" w:styleId="Heading5Char">
    <w:name w:val="Heading 5 Char"/>
    <w:basedOn w:val="DefaultParagraphFont"/>
    <w:link w:val="Heading5"/>
    <w:uiPriority w:val="9"/>
    <w:rsid w:val="00F7201F"/>
    <w:rPr>
      <w:rFonts w:ascii="Times New Roman" w:eastAsia="Times New Roman" w:hAnsi="Times New Roman" w:cs="Times New Roman"/>
      <w:b/>
      <w:bCs/>
      <w:sz w:val="20"/>
      <w:szCs w:val="20"/>
      <w:lang w:eastAsia="ru-RU"/>
    </w:rPr>
  </w:style>
  <w:style w:type="character" w:styleId="Strong">
    <w:name w:val="Strong"/>
    <w:basedOn w:val="DefaultParagraphFont"/>
    <w:uiPriority w:val="22"/>
    <w:qFormat/>
    <w:rsid w:val="00F7201F"/>
    <w:rPr>
      <w:b/>
      <w:bCs/>
    </w:rPr>
  </w:style>
  <w:style w:type="paragraph" w:styleId="NormalWeb">
    <w:name w:val="Normal (Web)"/>
    <w:basedOn w:val="Normal"/>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Normal"/>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semiHidden/>
    <w:rsid w:val="00F7201F"/>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F7201F"/>
    <w:rPr>
      <w:i/>
      <w:iCs/>
    </w:rPr>
  </w:style>
  <w:style w:type="paragraph" w:styleId="BodyTextIndent3">
    <w:name w:val="Body Text Indent 3"/>
    <w:basedOn w:val="Normal"/>
    <w:link w:val="BodyTextIndent3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3Char">
    <w:name w:val="Body Text Indent 3 Char"/>
    <w:basedOn w:val="DefaultParagraphFont"/>
    <w:link w:val="BodyTextIndent3"/>
    <w:uiPriority w:val="99"/>
    <w:semiHidden/>
    <w:rsid w:val="00F7201F"/>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F7201F"/>
    <w:rPr>
      <w:rFonts w:ascii="Times New Roman" w:eastAsia="Times New Roman" w:hAnsi="Times New Roman" w:cs="Times New Roman"/>
      <w:sz w:val="24"/>
      <w:szCs w:val="24"/>
      <w:lang w:eastAsia="ru-RU"/>
    </w:rPr>
  </w:style>
  <w:style w:type="paragraph" w:styleId="BodyText3">
    <w:name w:val="Body Text 3"/>
    <w:basedOn w:val="Normal"/>
    <w:link w:val="BodyText3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3Char">
    <w:name w:val="Body Text 3 Char"/>
    <w:basedOn w:val="DefaultParagraphFont"/>
    <w:link w:val="BodyText3"/>
    <w:uiPriority w:val="99"/>
    <w:semiHidden/>
    <w:rsid w:val="00F7201F"/>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basedOn w:val="Normal"/>
    <w:uiPriority w:val="1"/>
    <w:qFormat/>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F7201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7201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5">
    <w:name w:val="heading 5"/>
    <w:basedOn w:val="Normal"/>
    <w:link w:val="Heading5Char"/>
    <w:uiPriority w:val="9"/>
    <w:qFormat/>
    <w:rsid w:val="00F7201F"/>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01F"/>
    <w:rPr>
      <w:rFonts w:ascii="Times New Roman" w:eastAsia="Times New Roman" w:hAnsi="Times New Roman" w:cs="Times New Roman"/>
      <w:b/>
      <w:bCs/>
      <w:kern w:val="36"/>
      <w:sz w:val="48"/>
      <w:szCs w:val="48"/>
      <w:lang w:eastAsia="ru-RU"/>
    </w:rPr>
  </w:style>
  <w:style w:type="character" w:customStyle="1" w:styleId="Heading5Char">
    <w:name w:val="Heading 5 Char"/>
    <w:basedOn w:val="DefaultParagraphFont"/>
    <w:link w:val="Heading5"/>
    <w:uiPriority w:val="9"/>
    <w:rsid w:val="00F7201F"/>
    <w:rPr>
      <w:rFonts w:ascii="Times New Roman" w:eastAsia="Times New Roman" w:hAnsi="Times New Roman" w:cs="Times New Roman"/>
      <w:b/>
      <w:bCs/>
      <w:sz w:val="20"/>
      <w:szCs w:val="20"/>
      <w:lang w:eastAsia="ru-RU"/>
    </w:rPr>
  </w:style>
  <w:style w:type="character" w:styleId="Strong">
    <w:name w:val="Strong"/>
    <w:basedOn w:val="DefaultParagraphFont"/>
    <w:uiPriority w:val="22"/>
    <w:qFormat/>
    <w:rsid w:val="00F7201F"/>
    <w:rPr>
      <w:b/>
      <w:bCs/>
    </w:rPr>
  </w:style>
  <w:style w:type="paragraph" w:styleId="NormalWeb">
    <w:name w:val="Normal (Web)"/>
    <w:basedOn w:val="Normal"/>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Normal"/>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2Char">
    <w:name w:val="Body Text Indent 2 Char"/>
    <w:basedOn w:val="DefaultParagraphFont"/>
    <w:link w:val="BodyTextIndent2"/>
    <w:uiPriority w:val="99"/>
    <w:semiHidden/>
    <w:rsid w:val="00F7201F"/>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F7201F"/>
    <w:rPr>
      <w:i/>
      <w:iCs/>
    </w:rPr>
  </w:style>
  <w:style w:type="paragraph" w:styleId="BodyTextIndent3">
    <w:name w:val="Body Text Indent 3"/>
    <w:basedOn w:val="Normal"/>
    <w:link w:val="BodyTextIndent3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3Char">
    <w:name w:val="Body Text Indent 3 Char"/>
    <w:basedOn w:val="DefaultParagraphFont"/>
    <w:link w:val="BodyTextIndent3"/>
    <w:uiPriority w:val="99"/>
    <w:semiHidden/>
    <w:rsid w:val="00F7201F"/>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F7201F"/>
    <w:rPr>
      <w:rFonts w:ascii="Times New Roman" w:eastAsia="Times New Roman" w:hAnsi="Times New Roman" w:cs="Times New Roman"/>
      <w:sz w:val="24"/>
      <w:szCs w:val="24"/>
      <w:lang w:eastAsia="ru-RU"/>
    </w:rPr>
  </w:style>
  <w:style w:type="paragraph" w:styleId="BodyText3">
    <w:name w:val="Body Text 3"/>
    <w:basedOn w:val="Normal"/>
    <w:link w:val="BodyText3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3Char">
    <w:name w:val="Body Text 3 Char"/>
    <w:basedOn w:val="DefaultParagraphFont"/>
    <w:link w:val="BodyText3"/>
    <w:uiPriority w:val="99"/>
    <w:semiHidden/>
    <w:rsid w:val="00F7201F"/>
    <w:rPr>
      <w:rFonts w:ascii="Times New Roman" w:eastAsia="Times New Roman" w:hAnsi="Times New Roman" w:cs="Times New Roman"/>
      <w:sz w:val="24"/>
      <w:szCs w:val="24"/>
      <w:lang w:eastAsia="ru-RU"/>
    </w:rPr>
  </w:style>
  <w:style w:type="paragraph" w:styleId="ListParagraph">
    <w:name w:val="List Paragraph"/>
    <w:basedOn w:val="Normal"/>
    <w:uiPriority w:val="34"/>
    <w:qFormat/>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basedOn w:val="Normal"/>
    <w:uiPriority w:val="1"/>
    <w:qFormat/>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semiHidden/>
    <w:unhideWhenUsed/>
    <w:rsid w:val="00F72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F7201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74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12976</Words>
  <Characters>73965</Characters>
  <Application>Microsoft Office Word</Application>
  <DocSecurity>0</DocSecurity>
  <Lines>616</Lines>
  <Paragraphs>173</Paragraphs>
  <ScaleCrop>false</ScaleCrop>
  <Company>WWL Corp.</Company>
  <LinksUpToDate>false</LinksUpToDate>
  <CharactersWithSpaces>86768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2012-12-19T10:19:00Z</dcterms:created>
  <dcterms:modified xsi:type="dcterms:W3CDTF">2012-12-19T10:19:00Z</dcterms:modified>
</cp:coreProperties>
</file>