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87F" w:rsidRPr="00F1287F" w:rsidRDefault="00F1287F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F1287F" w:rsidRPr="00F1287F" w:rsidRDefault="00F1287F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МОСКОВСКОЙ ОБЛАСТИ</w:t>
      </w:r>
    </w:p>
    <w:p w:rsidR="00F1287F" w:rsidRPr="00F1287F" w:rsidRDefault="00F1287F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1287F" w:rsidRPr="00F1287F" w:rsidRDefault="00F1287F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ПОСТАНОВЛЕНИЕ</w:t>
      </w:r>
    </w:p>
    <w:p w:rsidR="00F1287F" w:rsidRPr="00F1287F" w:rsidRDefault="00F1287F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1287F" w:rsidRPr="00F1287F" w:rsidRDefault="00F1287F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от «30» марта 2018 г. № 40</w:t>
      </w:r>
      <w:r w:rsidRPr="00F1287F">
        <w:rPr>
          <w:rFonts w:ascii="Arial" w:hAnsi="Arial" w:cs="Arial"/>
          <w:sz w:val="24"/>
          <w:szCs w:val="24"/>
        </w:rPr>
        <w:t>6</w:t>
      </w:r>
      <w:r w:rsidRPr="00F1287F">
        <w:rPr>
          <w:rFonts w:ascii="Arial" w:hAnsi="Arial" w:cs="Arial"/>
          <w:sz w:val="24"/>
          <w:szCs w:val="24"/>
        </w:rPr>
        <w:t>-ПА</w:t>
      </w:r>
    </w:p>
    <w:p w:rsidR="00A7477B" w:rsidRPr="00F1287F" w:rsidRDefault="00A7477B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F1287F">
        <w:rPr>
          <w:rFonts w:ascii="Arial" w:hAnsi="Arial" w:cs="Arial"/>
          <w:sz w:val="24"/>
          <w:szCs w:val="24"/>
        </w:rPr>
        <w:t>О внесении изменений в муниципальную программу городского округа</w:t>
      </w:r>
    </w:p>
    <w:p w:rsidR="00A7477B" w:rsidRPr="00F1287F" w:rsidRDefault="00A7477B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Королёв Московской области «Экология и окружающая среда </w:t>
      </w:r>
      <w:proofErr w:type="gramStart"/>
      <w:r w:rsidRPr="00F1287F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A7477B" w:rsidRPr="00F1287F" w:rsidRDefault="00A7477B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округа Королёв» на срок 2017-2021 годы</w:t>
      </w:r>
    </w:p>
    <w:bookmarkEnd w:id="0"/>
    <w:p w:rsidR="00A7477B" w:rsidRPr="00F1287F" w:rsidRDefault="00A7477B" w:rsidP="00F1287F">
      <w:pPr>
        <w:tabs>
          <w:tab w:val="left" w:pos="66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F1287F">
        <w:rPr>
          <w:rFonts w:ascii="Arial" w:hAnsi="Arial" w:cs="Arial"/>
          <w:color w:val="auto"/>
        </w:rPr>
        <w:t xml:space="preserve">В соответствии с Бюджетным кодексом Российской Федерации, </w:t>
      </w:r>
      <w:r w:rsidRPr="00F1287F">
        <w:rPr>
          <w:rFonts w:ascii="Arial" w:hAnsi="Arial" w:cs="Arial"/>
        </w:rPr>
        <w:t>Перечнем поручений Губернатора Московской области по итогам заседания Правительства Московской области от 27.02.2018 года</w:t>
      </w:r>
      <w:r w:rsidRPr="00F1287F">
        <w:rPr>
          <w:rFonts w:ascii="Arial" w:hAnsi="Arial" w:cs="Arial"/>
          <w:color w:val="auto"/>
        </w:rPr>
        <w:t>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A7477B" w:rsidRPr="00F1287F" w:rsidRDefault="00A7477B" w:rsidP="00F1287F">
      <w:pPr>
        <w:pStyle w:val="Default"/>
        <w:jc w:val="center"/>
        <w:rPr>
          <w:rFonts w:ascii="Arial" w:hAnsi="Arial" w:cs="Arial"/>
          <w:color w:val="auto"/>
        </w:rPr>
      </w:pPr>
      <w:r w:rsidRPr="00F1287F">
        <w:rPr>
          <w:rFonts w:ascii="Arial" w:hAnsi="Arial" w:cs="Arial"/>
          <w:color w:val="auto"/>
        </w:rPr>
        <w:t>ПОСТАНОВЛЯЮ:</w:t>
      </w:r>
    </w:p>
    <w:p w:rsidR="00A7477B" w:rsidRPr="00F1287F" w:rsidRDefault="00A7477B" w:rsidP="00F1287F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1. </w:t>
      </w:r>
      <w:proofErr w:type="gramStart"/>
      <w:r w:rsidRPr="00F1287F">
        <w:rPr>
          <w:rFonts w:ascii="Arial" w:hAnsi="Arial" w:cs="Arial"/>
          <w:sz w:val="24"/>
          <w:szCs w:val="24"/>
        </w:rPr>
        <w:t>Внести в муниципальную программу городского округа Королёв Московской области «Экология и окружающая среда городского округа Королёв» на срок 2017-2021 годы, утвержденную постановлением Администрации городского округа Королёв Московской области от 21.11.2016 № 1780-ПА (с изменениями внесенными постановлениями Администрации городского округа Королёв Московской области от 06.12.2017 № 1417-ПА, от 26.12.2017 № 1597-ПА) (далее - Программа) следующие изменения:</w:t>
      </w:r>
      <w:proofErr w:type="gramEnd"/>
    </w:p>
    <w:p w:rsidR="00A7477B" w:rsidRPr="00F1287F" w:rsidRDefault="00A7477B" w:rsidP="00F1287F">
      <w:pPr>
        <w:tabs>
          <w:tab w:val="left" w:pos="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1.1. Приложение № 1 к Программе изложить в следующей редакции согласно приложению 1 к настоящему постановлению.</w:t>
      </w:r>
    </w:p>
    <w:p w:rsidR="00A7477B" w:rsidRPr="00F1287F" w:rsidRDefault="00A7477B" w:rsidP="00F1287F">
      <w:pPr>
        <w:tabs>
          <w:tab w:val="left" w:pos="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1.2. Приложение № 2 к Программе изложить в следующей редакции согласно приложению 2 к настоящему постановлению.</w:t>
      </w:r>
    </w:p>
    <w:p w:rsidR="00A7477B" w:rsidRPr="00F1287F" w:rsidRDefault="00A7477B" w:rsidP="00F1287F">
      <w:pPr>
        <w:tabs>
          <w:tab w:val="left" w:pos="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1.3. Приложение № 1 к подпрограмме 1 «Охрана окружающей среды, сохранение особо охраняемых природных территорий» изложить в следующей редакции согласно приложению 3 к настоящему постановлению.</w:t>
      </w:r>
    </w:p>
    <w:p w:rsidR="00A7477B" w:rsidRPr="00F1287F" w:rsidRDefault="00A7477B" w:rsidP="00F1287F">
      <w:pPr>
        <w:tabs>
          <w:tab w:val="left" w:pos="2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F1287F">
        <w:rPr>
          <w:rFonts w:ascii="Arial" w:hAnsi="Arial" w:cs="Arial"/>
          <w:sz w:val="24"/>
          <w:szCs w:val="24"/>
        </w:rPr>
        <w:t>Наукоград</w:t>
      </w:r>
      <w:proofErr w:type="spellEnd"/>
      <w:r w:rsidRPr="00F1287F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A7477B" w:rsidRPr="00F1287F" w:rsidRDefault="00A7477B" w:rsidP="00F128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3. Управлению информационной </w:t>
      </w:r>
      <w:proofErr w:type="gramStart"/>
      <w:r w:rsidRPr="00F1287F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F1287F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A7477B" w:rsidRPr="00F1287F" w:rsidRDefault="00A7477B" w:rsidP="00F128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первого заместителя </w:t>
      </w:r>
      <w:proofErr w:type="gramStart"/>
      <w:r w:rsidRPr="00F1287F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</w:t>
      </w:r>
      <w:r w:rsidR="00F1287F" w:rsidRPr="00F1287F">
        <w:rPr>
          <w:rFonts w:ascii="Arial" w:hAnsi="Arial" w:cs="Arial"/>
          <w:sz w:val="24"/>
          <w:szCs w:val="24"/>
        </w:rPr>
        <w:t>ковской области</w:t>
      </w:r>
      <w:proofErr w:type="gramEnd"/>
      <w:r w:rsidR="00F1287F" w:rsidRPr="00F1287F">
        <w:rPr>
          <w:rFonts w:ascii="Arial" w:hAnsi="Arial" w:cs="Arial"/>
          <w:sz w:val="24"/>
          <w:szCs w:val="24"/>
        </w:rPr>
        <w:t xml:space="preserve"> О.А. Даниленко.</w:t>
      </w:r>
    </w:p>
    <w:p w:rsidR="00A7477B" w:rsidRPr="00F1287F" w:rsidRDefault="00A7477B" w:rsidP="00F128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Руководитель </w:t>
      </w:r>
    </w:p>
    <w:p w:rsidR="00A7477B" w:rsidRPr="00F1287F" w:rsidRDefault="00A7477B" w:rsidP="00F1287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</w:t>
      </w:r>
      <w:r w:rsidR="00F1287F" w:rsidRPr="00F1287F">
        <w:rPr>
          <w:rFonts w:ascii="Arial" w:hAnsi="Arial" w:cs="Arial"/>
          <w:sz w:val="24"/>
          <w:szCs w:val="24"/>
        </w:rPr>
        <w:t xml:space="preserve">                           </w:t>
      </w:r>
      <w:r w:rsidRPr="00F1287F">
        <w:rPr>
          <w:rFonts w:ascii="Arial" w:hAnsi="Arial" w:cs="Arial"/>
          <w:sz w:val="24"/>
          <w:szCs w:val="24"/>
        </w:rPr>
        <w:t xml:space="preserve">                       Ю.А. </w:t>
      </w:r>
      <w:proofErr w:type="spellStart"/>
      <w:r w:rsidRPr="00F1287F">
        <w:rPr>
          <w:rFonts w:ascii="Arial" w:hAnsi="Arial" w:cs="Arial"/>
          <w:sz w:val="24"/>
          <w:szCs w:val="24"/>
        </w:rPr>
        <w:t>Копцик</w:t>
      </w:r>
      <w:proofErr w:type="spellEnd"/>
    </w:p>
    <w:p w:rsidR="00F1287F" w:rsidRPr="00F1287F" w:rsidRDefault="00F1287F" w:rsidP="00F128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spacing w:after="0" w:line="240" w:lineRule="auto"/>
        <w:rPr>
          <w:rFonts w:ascii="Arial" w:hAnsi="Arial" w:cs="Arial"/>
          <w:sz w:val="24"/>
          <w:szCs w:val="24"/>
        </w:rPr>
        <w:sectPr w:rsidR="00A7477B" w:rsidRPr="00F1287F" w:rsidSect="00F1287F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городского округа Королёв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Московской области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от </w:t>
      </w:r>
      <w:r w:rsidR="00F1287F" w:rsidRPr="00F1287F">
        <w:rPr>
          <w:rFonts w:ascii="Arial" w:hAnsi="Arial" w:cs="Arial"/>
          <w:sz w:val="24"/>
          <w:szCs w:val="24"/>
        </w:rPr>
        <w:t>30.03.2018</w:t>
      </w:r>
      <w:r w:rsidRPr="00F1287F">
        <w:rPr>
          <w:rFonts w:ascii="Arial" w:hAnsi="Arial" w:cs="Arial"/>
          <w:sz w:val="24"/>
          <w:szCs w:val="24"/>
        </w:rPr>
        <w:t xml:space="preserve"> №</w:t>
      </w:r>
      <w:r w:rsidR="00F1287F" w:rsidRPr="00F1287F">
        <w:rPr>
          <w:rFonts w:ascii="Arial" w:hAnsi="Arial" w:cs="Arial"/>
          <w:sz w:val="24"/>
          <w:szCs w:val="24"/>
        </w:rPr>
        <w:t xml:space="preserve"> 406-ПА</w:t>
      </w:r>
    </w:p>
    <w:p w:rsidR="00A7477B" w:rsidRPr="00F1287F" w:rsidRDefault="00A7477B" w:rsidP="00F1287F">
      <w:pPr>
        <w:spacing w:after="0" w:line="240" w:lineRule="auto"/>
        <w:ind w:left="10632"/>
        <w:outlineLvl w:val="0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spacing w:after="0" w:line="240" w:lineRule="auto"/>
        <w:ind w:left="10632"/>
        <w:outlineLvl w:val="0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«Приложение № 1</w:t>
      </w: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к муниципальной программе </w:t>
      </w:r>
      <w:proofErr w:type="gramStart"/>
      <w:r w:rsidRPr="00F1287F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округа Королёв Московской области</w:t>
      </w: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«Экология и окружающая среда</w:t>
      </w: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городского округа Королёв»</w:t>
      </w: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на срок 2017-2021 годы</w:t>
      </w:r>
    </w:p>
    <w:p w:rsidR="00A7477B" w:rsidRPr="00F1287F" w:rsidRDefault="00A7477B" w:rsidP="00F128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Планируемые результаты реализации</w:t>
      </w:r>
    </w:p>
    <w:p w:rsidR="00A7477B" w:rsidRPr="00F1287F" w:rsidRDefault="00A7477B" w:rsidP="00F1287F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</w:t>
      </w:r>
    </w:p>
    <w:p w:rsidR="00A7477B" w:rsidRPr="00F1287F" w:rsidRDefault="00A7477B" w:rsidP="00F1287F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«Экология и окружающая среда городского округа Королёв»</w:t>
      </w:r>
    </w:p>
    <w:p w:rsidR="00A7477B" w:rsidRPr="00F1287F" w:rsidRDefault="00A7477B" w:rsidP="00F1287F">
      <w:pPr>
        <w:pStyle w:val="1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827"/>
        <w:gridCol w:w="851"/>
        <w:gridCol w:w="1417"/>
        <w:gridCol w:w="1276"/>
        <w:gridCol w:w="992"/>
        <w:gridCol w:w="993"/>
        <w:gridCol w:w="992"/>
        <w:gridCol w:w="992"/>
        <w:gridCol w:w="992"/>
        <w:gridCol w:w="2127"/>
      </w:tblGrid>
      <w:tr w:rsidR="00A7477B" w:rsidRPr="00F1287F" w:rsidTr="00F1287F">
        <w:tc>
          <w:tcPr>
            <w:tcW w:w="709" w:type="dxa"/>
            <w:vMerge w:val="restart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1287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1287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27" w:type="dxa"/>
            <w:vMerge w:val="restart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417" w:type="dxa"/>
            <w:vMerge w:val="restart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подпрограммы</w:t>
            </w:r>
          </w:p>
        </w:tc>
        <w:tc>
          <w:tcPr>
            <w:tcW w:w="4961" w:type="dxa"/>
            <w:gridSpan w:val="5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2127" w:type="dxa"/>
            <w:vMerge w:val="restart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№ основного мероприятия в перечне мероприятий подпрограммы</w:t>
            </w:r>
          </w:p>
        </w:tc>
      </w:tr>
      <w:tr w:rsidR="00A7477B" w:rsidRPr="00F1287F" w:rsidTr="00F1287F">
        <w:tc>
          <w:tcPr>
            <w:tcW w:w="709" w:type="dxa"/>
            <w:vMerge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2127" w:type="dxa"/>
            <w:vMerge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477B" w:rsidRPr="00F1287F" w:rsidRDefault="00A7477B" w:rsidP="00F1287F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827"/>
        <w:gridCol w:w="851"/>
        <w:gridCol w:w="1417"/>
        <w:gridCol w:w="1276"/>
        <w:gridCol w:w="992"/>
        <w:gridCol w:w="993"/>
        <w:gridCol w:w="992"/>
        <w:gridCol w:w="992"/>
        <w:gridCol w:w="992"/>
        <w:gridCol w:w="2127"/>
      </w:tblGrid>
      <w:tr w:rsidR="00A7477B" w:rsidRPr="00F1287F" w:rsidTr="00F1287F">
        <w:trPr>
          <w:tblHeader/>
        </w:trPr>
        <w:tc>
          <w:tcPr>
            <w:tcW w:w="709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A7477B" w:rsidRPr="00F1287F" w:rsidTr="00F1287F">
        <w:tc>
          <w:tcPr>
            <w:tcW w:w="709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332" w:type="dxa"/>
            <w:gridSpan w:val="9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среды, сохранение особо охраняемых природных территорий»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A7477B" w:rsidRPr="00F1287F" w:rsidTr="00F1287F">
        <w:tc>
          <w:tcPr>
            <w:tcW w:w="709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8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 xml:space="preserve">Целевой показатель 1. Количество забора пробы воды и проведение </w:t>
            </w:r>
            <w:proofErr w:type="gramStart"/>
            <w:r w:rsidRPr="00F1287F">
              <w:rPr>
                <w:rFonts w:ascii="Arial" w:hAnsi="Arial" w:cs="Arial"/>
                <w:sz w:val="24"/>
                <w:szCs w:val="24"/>
              </w:rPr>
              <w:t>анализов качества воды источников децентрализованного водоснабжения</w:t>
            </w:r>
            <w:proofErr w:type="gramEnd"/>
          </w:p>
        </w:tc>
        <w:tc>
          <w:tcPr>
            <w:tcW w:w="851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41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7477B" w:rsidRPr="00F1287F" w:rsidTr="00F1287F">
        <w:tc>
          <w:tcPr>
            <w:tcW w:w="709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8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Целевой показатель 2. Посадка зелёных насаждений</w:t>
            </w:r>
          </w:p>
        </w:tc>
        <w:tc>
          <w:tcPr>
            <w:tcW w:w="851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41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7477B" w:rsidRPr="00F1287F" w:rsidTr="00F1287F">
        <w:tc>
          <w:tcPr>
            <w:tcW w:w="709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8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 xml:space="preserve">Целевой показатель 3. </w:t>
            </w:r>
            <w:proofErr w:type="spellStart"/>
            <w:r w:rsidRPr="00F1287F">
              <w:rPr>
                <w:rFonts w:ascii="Arial" w:hAnsi="Arial" w:cs="Arial"/>
                <w:color w:val="000000"/>
                <w:sz w:val="24"/>
                <w:szCs w:val="24"/>
              </w:rPr>
              <w:t>Акарицидная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</w:rPr>
              <w:t xml:space="preserve"> (противоклещевая) обработка зелёных массивов (городских лесов) городского округа</w:t>
            </w:r>
          </w:p>
        </w:tc>
        <w:tc>
          <w:tcPr>
            <w:tcW w:w="851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41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7477B" w:rsidRPr="00F1287F" w:rsidTr="00F1287F">
        <w:tc>
          <w:tcPr>
            <w:tcW w:w="709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38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Целевой показатель 4. Количество мероприятий по экологическому перевоспитанию и просвещению населения</w:t>
            </w:r>
          </w:p>
        </w:tc>
        <w:tc>
          <w:tcPr>
            <w:tcW w:w="851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41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7477B" w:rsidRPr="00F1287F" w:rsidTr="00F1287F">
        <w:tc>
          <w:tcPr>
            <w:tcW w:w="709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38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Целевой показатель 5. Количество населения, принявшего участие в экологических мероприятиях</w:t>
            </w:r>
          </w:p>
        </w:tc>
        <w:tc>
          <w:tcPr>
            <w:tcW w:w="851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41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52000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54000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56000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58000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60000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7477B" w:rsidRPr="00F1287F" w:rsidTr="00F1287F">
        <w:tc>
          <w:tcPr>
            <w:tcW w:w="709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38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 xml:space="preserve">Целевой показатель 6. </w:t>
            </w:r>
            <w:proofErr w:type="gramStart"/>
            <w:r w:rsidRPr="00F1287F">
              <w:rPr>
                <w:rFonts w:ascii="Arial" w:hAnsi="Arial" w:cs="Arial"/>
                <w:sz w:val="24"/>
                <w:szCs w:val="24"/>
              </w:rPr>
              <w:t xml:space="preserve">Лесоустройство городских лесов («Комитетский лес», </w:t>
            </w:r>
            <w:proofErr w:type="spellStart"/>
            <w:r w:rsidRPr="00F1287F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F1287F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F1287F">
              <w:rPr>
                <w:rFonts w:ascii="Arial" w:hAnsi="Arial" w:cs="Arial"/>
                <w:sz w:val="24"/>
                <w:szCs w:val="24"/>
              </w:rPr>
              <w:t xml:space="preserve"> Юбилейный. </w:t>
            </w:r>
            <w:proofErr w:type="gramStart"/>
            <w:r w:rsidRPr="00F1287F">
              <w:rPr>
                <w:rFonts w:ascii="Arial" w:hAnsi="Arial" w:cs="Arial"/>
                <w:sz w:val="24"/>
                <w:szCs w:val="24"/>
              </w:rPr>
              <w:t>Проводится один раз в пять лет)</w:t>
            </w:r>
            <w:proofErr w:type="gramEnd"/>
          </w:p>
        </w:tc>
        <w:tc>
          <w:tcPr>
            <w:tcW w:w="851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41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21,744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7477B" w:rsidRPr="00F1287F" w:rsidTr="00F1287F">
        <w:tc>
          <w:tcPr>
            <w:tcW w:w="709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38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Целевой показатель 7. Очистка водоёмов/технических прудов</w:t>
            </w:r>
          </w:p>
        </w:tc>
        <w:tc>
          <w:tcPr>
            <w:tcW w:w="851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41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7477B" w:rsidRPr="00F1287F" w:rsidTr="00F1287F">
        <w:tc>
          <w:tcPr>
            <w:tcW w:w="709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38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Целевой показатель 8. Новая культура сбора отходов (ТКО) – Оснащение контейнерных площадок МКД контейнерами для раздельного сбора отходов (ТКО)</w:t>
            </w:r>
          </w:p>
        </w:tc>
        <w:tc>
          <w:tcPr>
            <w:tcW w:w="851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141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7477B" w:rsidRPr="00F1287F" w:rsidTr="00F1287F">
        <w:tc>
          <w:tcPr>
            <w:tcW w:w="709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38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Целевой показатель 9. Чистое Подмосковье – Заключение и исполнение договоров на вывоз отходов в ИЖС и СНТ</w:t>
            </w:r>
          </w:p>
        </w:tc>
        <w:tc>
          <w:tcPr>
            <w:tcW w:w="851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141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A7477B" w:rsidRPr="00F1287F" w:rsidRDefault="00A7477B" w:rsidP="00F128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».</w:t>
      </w:r>
    </w:p>
    <w:p w:rsidR="00A7477B" w:rsidRPr="00F1287F" w:rsidRDefault="00A7477B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____________</w:t>
      </w:r>
    </w:p>
    <w:p w:rsidR="00A7477B" w:rsidRPr="00F1287F" w:rsidRDefault="00A7477B" w:rsidP="00F128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городского округа Королёв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Московской области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от </w:t>
      </w:r>
      <w:r w:rsidR="00F1287F" w:rsidRPr="00F1287F">
        <w:rPr>
          <w:rFonts w:ascii="Arial" w:hAnsi="Arial" w:cs="Arial"/>
          <w:sz w:val="24"/>
          <w:szCs w:val="24"/>
        </w:rPr>
        <w:t>30.03.2018</w:t>
      </w:r>
      <w:r w:rsidRPr="00F1287F">
        <w:rPr>
          <w:rFonts w:ascii="Arial" w:hAnsi="Arial" w:cs="Arial"/>
          <w:sz w:val="24"/>
          <w:szCs w:val="24"/>
        </w:rPr>
        <w:t xml:space="preserve"> №</w:t>
      </w:r>
      <w:r w:rsidR="00F1287F" w:rsidRPr="00F1287F">
        <w:rPr>
          <w:rFonts w:ascii="Arial" w:hAnsi="Arial" w:cs="Arial"/>
          <w:sz w:val="24"/>
          <w:szCs w:val="24"/>
        </w:rPr>
        <w:t xml:space="preserve"> 406-ПА</w:t>
      </w: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«Приложение № 2</w:t>
      </w: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к муниципальной программе </w:t>
      </w:r>
      <w:proofErr w:type="gramStart"/>
      <w:r w:rsidRPr="00F1287F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округа Королёв Московской области</w:t>
      </w: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«Экология и окружающая среда</w:t>
      </w: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городского округа Королёв» на срок</w:t>
      </w:r>
    </w:p>
    <w:p w:rsidR="00A7477B" w:rsidRPr="00F1287F" w:rsidRDefault="00A7477B" w:rsidP="00F1287F">
      <w:pPr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2017-2021 годы</w:t>
      </w:r>
    </w:p>
    <w:p w:rsidR="00A7477B" w:rsidRPr="00F1287F" w:rsidRDefault="00A7477B" w:rsidP="00F1287F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Методика </w:t>
      </w:r>
      <w:proofErr w:type="gramStart"/>
      <w:r w:rsidRPr="00F1287F">
        <w:rPr>
          <w:rFonts w:ascii="Arial" w:hAnsi="Arial" w:cs="Arial"/>
          <w:sz w:val="24"/>
          <w:szCs w:val="24"/>
        </w:rPr>
        <w:t>расчета значений показателей эффективности реализации</w:t>
      </w:r>
      <w:proofErr w:type="gramEnd"/>
    </w:p>
    <w:p w:rsidR="00A7477B" w:rsidRPr="00F1287F" w:rsidRDefault="00A7477B" w:rsidP="00F1287F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</w:t>
      </w:r>
    </w:p>
    <w:p w:rsidR="00A7477B" w:rsidRPr="00F1287F" w:rsidRDefault="00A7477B" w:rsidP="00F1287F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«Экология и окружающая среда городского округа Королёв» на срок 2017 - 2021 годы</w:t>
      </w:r>
    </w:p>
    <w:p w:rsidR="00A7477B" w:rsidRPr="00F1287F" w:rsidRDefault="00A7477B" w:rsidP="00F1287F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3"/>
        <w:gridCol w:w="1416"/>
        <w:gridCol w:w="2656"/>
        <w:gridCol w:w="6416"/>
      </w:tblGrid>
      <w:tr w:rsidR="00A7477B" w:rsidRPr="00F1287F" w:rsidTr="00F1287F"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1287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1287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Порядок расчёта</w:t>
            </w:r>
          </w:p>
        </w:tc>
      </w:tr>
    </w:tbl>
    <w:p w:rsidR="00A7477B" w:rsidRPr="00F1287F" w:rsidRDefault="00A7477B" w:rsidP="00F1287F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3"/>
        <w:gridCol w:w="1416"/>
        <w:gridCol w:w="2656"/>
        <w:gridCol w:w="6416"/>
      </w:tblGrid>
      <w:tr w:rsidR="00A7477B" w:rsidRPr="00F1287F" w:rsidTr="00F1287F">
        <w:trPr>
          <w:tblHeader/>
        </w:trPr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7477B" w:rsidRPr="00F1287F" w:rsidTr="00F1287F">
        <w:tc>
          <w:tcPr>
            <w:tcW w:w="15168" w:type="dxa"/>
            <w:gridSpan w:val="5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Подпрограмма «Охрана окружающей среды, сохранение особо охраняемых природных территорий»</w:t>
            </w:r>
          </w:p>
        </w:tc>
      </w:tr>
      <w:tr w:rsidR="00A7477B" w:rsidRPr="00F1287F" w:rsidTr="00F1287F"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Количество забора проб воды и проведённых анализов качества воды источников децентрализованного водоснабжения</w:t>
            </w:r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Данный показатель определяется по результатам определения мест забора воды и проведённых анализов качества воды источников децентрализованного водоснабжения</w:t>
            </w:r>
          </w:p>
        </w:tc>
      </w:tr>
      <w:tr w:rsidR="00A7477B" w:rsidRPr="00F1287F" w:rsidTr="00F1287F"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Посадка зелёных насаждений</w:t>
            </w:r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Данный показатель определяется по результатам проведенного мониторинга по восстановлению зелёных насаждений городского округа взамен уничтоженных сухостойных и аварийных</w:t>
            </w:r>
          </w:p>
        </w:tc>
      </w:tr>
      <w:tr w:rsidR="00A7477B" w:rsidRPr="00F1287F" w:rsidTr="00F1287F"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287F">
              <w:rPr>
                <w:rFonts w:ascii="Arial" w:hAnsi="Arial" w:cs="Arial"/>
                <w:sz w:val="24"/>
                <w:szCs w:val="24"/>
              </w:rPr>
              <w:t>Акарицидная</w:t>
            </w:r>
            <w:proofErr w:type="spellEnd"/>
            <w:r w:rsidRPr="00F1287F">
              <w:rPr>
                <w:rFonts w:ascii="Arial" w:hAnsi="Arial" w:cs="Arial"/>
                <w:sz w:val="24"/>
                <w:szCs w:val="24"/>
              </w:rPr>
              <w:t xml:space="preserve"> (противоклещевая) обработка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</w:rPr>
              <w:t>зелёных массивов (городских лесов) городского округа</w:t>
            </w:r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 xml:space="preserve">Данный показатель определяется из фактической площади зелёных насаждений городского округа, которую необходимо подвергнуть </w:t>
            </w:r>
            <w:proofErr w:type="spellStart"/>
            <w:r w:rsidRPr="00F1287F">
              <w:rPr>
                <w:rFonts w:ascii="Arial" w:hAnsi="Arial" w:cs="Arial"/>
                <w:sz w:val="24"/>
                <w:szCs w:val="24"/>
              </w:rPr>
              <w:t>акарицидной</w:t>
            </w:r>
            <w:proofErr w:type="spellEnd"/>
            <w:r w:rsidRPr="00F1287F">
              <w:rPr>
                <w:rFonts w:ascii="Arial" w:hAnsi="Arial" w:cs="Arial"/>
                <w:sz w:val="24"/>
                <w:szCs w:val="24"/>
              </w:rPr>
              <w:t xml:space="preserve"> (противоклещевой) обработке</w:t>
            </w:r>
          </w:p>
        </w:tc>
      </w:tr>
      <w:tr w:rsidR="00A7477B" w:rsidRPr="00F1287F" w:rsidTr="00F1287F"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</w:rPr>
              <w:t>Количество мероприятий по экологическому перевос</w:t>
            </w:r>
            <w:r w:rsidR="00F1287F" w:rsidRPr="00F1287F">
              <w:rPr>
                <w:rFonts w:ascii="Arial" w:hAnsi="Arial" w:cs="Arial"/>
                <w:color w:val="000000"/>
                <w:sz w:val="24"/>
                <w:szCs w:val="24"/>
              </w:rPr>
              <w:t>питанию и просвещению населения</w:t>
            </w:r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Данный показатель определяется по результатам проведенного мониторинга по экологическому перевоспитанию</w:t>
            </w:r>
          </w:p>
        </w:tc>
      </w:tr>
      <w:tr w:rsidR="00A7477B" w:rsidRPr="00F1287F" w:rsidTr="00F1287F"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Данный показатель определяется по результатам проведенных мероприятий по участию населения в экологических мероприятиях</w:t>
            </w:r>
          </w:p>
        </w:tc>
      </w:tr>
      <w:tr w:rsidR="00A7477B" w:rsidRPr="00F1287F" w:rsidTr="00F1287F"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1287F">
              <w:rPr>
                <w:rFonts w:ascii="Arial" w:hAnsi="Arial" w:cs="Arial"/>
                <w:sz w:val="24"/>
                <w:szCs w:val="24"/>
              </w:rPr>
              <w:t xml:space="preserve">Лесоустройство городских лесов («Комитетский лес», </w:t>
            </w:r>
            <w:proofErr w:type="spellStart"/>
            <w:r w:rsidRPr="00F1287F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F1287F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F1287F">
              <w:rPr>
                <w:rFonts w:ascii="Arial" w:hAnsi="Arial" w:cs="Arial"/>
                <w:sz w:val="24"/>
                <w:szCs w:val="24"/>
              </w:rPr>
              <w:t xml:space="preserve"> Юбилейный. </w:t>
            </w:r>
            <w:proofErr w:type="gramStart"/>
            <w:r w:rsidRPr="00F1287F">
              <w:rPr>
                <w:rFonts w:ascii="Arial" w:hAnsi="Arial" w:cs="Arial"/>
                <w:sz w:val="24"/>
                <w:szCs w:val="24"/>
              </w:rPr>
              <w:t>Проводится один раз в пять лет)</w:t>
            </w:r>
            <w:proofErr w:type="gramEnd"/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 xml:space="preserve">Данный показатель определяется из фактической площади городского леса «Комитетский лес», в </w:t>
            </w:r>
            <w:proofErr w:type="spellStart"/>
            <w:r w:rsidRPr="00F1287F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F1287F">
              <w:rPr>
                <w:rFonts w:ascii="Arial" w:hAnsi="Arial" w:cs="Arial"/>
                <w:sz w:val="24"/>
                <w:szCs w:val="24"/>
              </w:rPr>
              <w:t>. Юбилейный.</w:t>
            </w:r>
          </w:p>
        </w:tc>
      </w:tr>
      <w:tr w:rsidR="00A7477B" w:rsidRPr="00F1287F" w:rsidTr="00F1287F"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Очистка водоёмов/технических прудов</w:t>
            </w:r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Данный показатель определяется по результатам определения водоёмов/технических прудов нуждающихся в восстановлении санитарного и экологического состояния</w:t>
            </w:r>
          </w:p>
        </w:tc>
      </w:tr>
      <w:tr w:rsidR="00A7477B" w:rsidRPr="00F1287F" w:rsidTr="00F1287F"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Новая культура сбора отходов (ТКО) – Оснащение контейнерных площадок МКД контейнерами для раздельного сбора отходов (ТКО)</w:t>
            </w:r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Управление по обращению с отходами Минэкологии МО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Показатель характеризует оснащение контейнерных площадок, находящихся на территории многоквартирных домов, контейнерами для </w:t>
            </w:r>
            <w:r w:rsidR="00F1287F"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раздельного накопления отходов.</w:t>
            </w:r>
          </w:p>
          <w:p w:rsidR="00A7477B" w:rsidRPr="00F1287F" w:rsidRDefault="00A7477B" w:rsidP="00F128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Определяется по формуле:</w:t>
            </w:r>
          </w:p>
          <w:p w:rsidR="00A7477B" w:rsidRPr="00F1287F" w:rsidRDefault="00A7477B" w:rsidP="00F128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</w:p>
          <w:p w:rsidR="00A7477B" w:rsidRPr="00F1287F" w:rsidRDefault="00A7477B" w:rsidP="00F128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Р</w:t>
            </w:r>
            <w:proofErr w:type="gram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>%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bdr w:val="nil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bdr w:val="nil"/>
                      <w:lang w:eastAsia="ru-RU"/>
                    </w:rPr>
                    <m:t>Крсо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bdr w:val="nil"/>
                      <w:lang w:eastAsia="ru-RU"/>
                    </w:rPr>
                    <m:t>Кобщ</m:t>
                  </m:r>
                </m:den>
              </m:f>
            </m:oMath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×100%, где</w:t>
            </w:r>
          </w:p>
          <w:p w:rsidR="00A7477B" w:rsidRPr="00F1287F" w:rsidRDefault="00A7477B" w:rsidP="00F128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Р</w:t>
            </w:r>
            <w:proofErr w:type="gram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 xml:space="preserve">%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–% оснащение контейнерных площадок контейнерами для раздельного сбора отходов по отношению к общему количеству контейнерных площадок в каждом муниципального образовании (кроме пилотных городов);</w:t>
            </w:r>
          </w:p>
          <w:p w:rsidR="00A7477B" w:rsidRPr="00F1287F" w:rsidRDefault="00A7477B" w:rsidP="00F128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При этом значение </w:t>
            </w:r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Р</w:t>
            </w:r>
            <w:proofErr w:type="gram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 xml:space="preserve">%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для пилотных городов, а именно: </w:t>
            </w:r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Долгопрудный, Красногорск, Солнечногорск, Мытищи, Химки, Дубна, Ивантеевка, Ногинск, Балашиха, Шатура, Домодедово, </w:t>
            </w:r>
            <w:proofErr w:type="spell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Озеры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, Подольск, рассчитывается за вычетом 50% - уровня,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lastRenderedPageBreak/>
              <w:t xml:space="preserve">достигнутого пилотными городами за 2017 год. </w:t>
            </w:r>
            <w:proofErr w:type="gramEnd"/>
          </w:p>
          <w:p w:rsidR="00A7477B" w:rsidRPr="00F1287F" w:rsidRDefault="00A7477B" w:rsidP="00F128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proofErr w:type="spellStart"/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К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>рсо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 xml:space="preserve">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- количество контейнерных площадок оборудованных контейнерами для раздельного сбора отходов (ТКО) в муниципальном образовании</w:t>
            </w:r>
            <w:r w:rsidRPr="00F1287F">
              <w:rPr>
                <w:rFonts w:ascii="Arial" w:hAnsi="Arial" w:cs="Arial"/>
                <w:iCs/>
                <w:color w:val="000000"/>
                <w:sz w:val="24"/>
                <w:szCs w:val="24"/>
                <w:bdr w:val="nil"/>
                <w:lang w:eastAsia="ru-RU"/>
              </w:rPr>
              <w:t>) (по данным муниципальных образований, переданных в Минэкологии МО посредством ежемесячного отчета в ГАСУ)</w:t>
            </w:r>
            <w:proofErr w:type="gramEnd"/>
          </w:p>
          <w:p w:rsidR="00A7477B" w:rsidRPr="00F1287F" w:rsidRDefault="00A7477B" w:rsidP="00F128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  <w:bdr w:val="nil"/>
                <w:lang w:eastAsia="ru-RU"/>
              </w:rPr>
            </w:pPr>
            <w:proofErr w:type="spellStart"/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К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>общ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 xml:space="preserve">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– общее количество контейнерных площадок установленных на территориях многоквартирных домов муниципального образования</w:t>
            </w:r>
            <w:r w:rsidRPr="00F1287F">
              <w:rPr>
                <w:rFonts w:ascii="Arial" w:hAnsi="Arial" w:cs="Arial"/>
                <w:color w:val="FF0000"/>
                <w:sz w:val="24"/>
                <w:szCs w:val="24"/>
                <w:bdr w:val="nil"/>
                <w:lang w:eastAsia="ru-RU"/>
              </w:rPr>
              <w:t xml:space="preserve"> </w:t>
            </w:r>
            <w:r w:rsidRPr="00F1287F">
              <w:rPr>
                <w:rFonts w:ascii="Arial" w:hAnsi="Arial" w:cs="Arial"/>
                <w:iCs/>
                <w:color w:val="000000"/>
                <w:sz w:val="24"/>
                <w:szCs w:val="24"/>
                <w:bdr w:val="nil"/>
                <w:lang w:eastAsia="ru-RU"/>
              </w:rPr>
              <w:t>(показатель для каждого муниципалитета утверждается Минэкологии МО в дорожной карте по внедрению раздельного накопления в МО, на основании данных Территориальной схемы обращения с отходами, в том числе с твёрдыми коммунальными отходами Московской области, сверенных с данными АИС ГЖИ по реестру МКД).</w:t>
            </w:r>
            <w:proofErr w:type="gramEnd"/>
          </w:p>
          <w:p w:rsidR="00A7477B" w:rsidRPr="00F1287F" w:rsidRDefault="00A7477B" w:rsidP="00F1287F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  <w:bdr w:val="nil"/>
              </w:rPr>
            </w:pPr>
            <w:r w:rsidRPr="00F1287F">
              <w:rPr>
                <w:rFonts w:ascii="Arial" w:hAnsi="Arial" w:cs="Arial"/>
                <w:iCs/>
                <w:color w:val="000000"/>
                <w:sz w:val="24"/>
                <w:szCs w:val="24"/>
                <w:bdr w:val="nil"/>
              </w:rPr>
              <w:t xml:space="preserve">Максимальным значением </w:t>
            </w:r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</w:rPr>
              <w:t>Р</w:t>
            </w:r>
            <w:proofErr w:type="gram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</w:rPr>
              <w:t xml:space="preserve">%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</w:rPr>
              <w:t>на 2018 год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</w:rPr>
              <w:t xml:space="preserve">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</w:rPr>
              <w:t>является 50%, при достижении которого присуждается первое место в рейтинге.</w:t>
            </w:r>
          </w:p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Распределение муниципалитетов с одинаковым значением </w:t>
            </w:r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Р</w:t>
            </w:r>
            <w:proofErr w:type="gram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 xml:space="preserve">%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осуществляется на основании значения показателя </w:t>
            </w:r>
            <w:proofErr w:type="spell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К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>рсо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.</w:t>
            </w:r>
          </w:p>
        </w:tc>
      </w:tr>
      <w:tr w:rsidR="00A7477B" w:rsidRPr="00F1287F" w:rsidTr="00F1287F">
        <w:tc>
          <w:tcPr>
            <w:tcW w:w="567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4113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Чистое Подмосковье – Заключение и исполнение договоров на вывоз отходов в ИЖС и СНТ</w:t>
            </w:r>
          </w:p>
        </w:tc>
        <w:tc>
          <w:tcPr>
            <w:tcW w:w="1416" w:type="dxa"/>
          </w:tcPr>
          <w:p w:rsidR="00A7477B" w:rsidRPr="00F1287F" w:rsidRDefault="00A7477B" w:rsidP="00F128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56" w:type="dxa"/>
          </w:tcPr>
          <w:p w:rsidR="00A7477B" w:rsidRPr="00F1287F" w:rsidRDefault="00A7477B" w:rsidP="00F128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Управление государственного экологического надзора Минэкологии МО</w:t>
            </w:r>
          </w:p>
        </w:tc>
        <w:tc>
          <w:tcPr>
            <w:tcW w:w="6416" w:type="dxa"/>
          </w:tcPr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Показатель характеризует заключение и исполнение договоров на вывоз отходов из СНТ и ИЖС.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Определяется по формуле: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</w:p>
          <w:p w:rsidR="00A7477B" w:rsidRPr="00F1287F" w:rsidRDefault="00A7477B" w:rsidP="00F128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val="en-US" w:eastAsia="ru-RU"/>
              </w:rPr>
              <w:t>I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bdr w:val="nil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bdr w:val="nil"/>
                      <w:lang w:eastAsia="ru-RU"/>
                    </w:rPr>
                    <m:t>Тижс+Тснт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bdr w:val="nil"/>
                      <w:lang w:eastAsia="ru-RU"/>
                    </w:rPr>
                    <m:t>2</m:t>
                  </m:r>
                </m:den>
              </m:f>
            </m:oMath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%</w:t>
            </w:r>
            <w:r w:rsidRPr="00F1287F"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I - % заключённых договоров на вывоз отходов ИЖС и СНТ по отношению к общему количеству ИЖС и СНТ на территории каждого муниципального образования.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Формируется с учетом следующих подкатегорий: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lastRenderedPageBreak/>
              <w:t>- заключение договоров на вывоз отходов из ИЖС;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- заключение договоров на вывоз отходов из СНТ.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Заключение договоров на вывоз отходов из ИЖС.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Определяется по формуле: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287F">
              <w:rPr>
                <w:rFonts w:ascii="Arial" w:hAnsi="Arial" w:cs="Arial"/>
                <w:sz w:val="24"/>
                <w:szCs w:val="24"/>
              </w:rPr>
              <w:t>Т</w:t>
            </w:r>
            <w:r w:rsidRPr="00F1287F">
              <w:rPr>
                <w:rFonts w:ascii="Arial" w:hAnsi="Arial" w:cs="Arial"/>
                <w:sz w:val="24"/>
                <w:szCs w:val="24"/>
                <w:vertAlign w:val="subscript"/>
              </w:rPr>
              <w:t>ижс</w:t>
            </w:r>
            <w:proofErr w:type="spellEnd"/>
            <w:r w:rsidRPr="00F1287F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F1287F">
              <w:rPr>
                <w:rFonts w:ascii="Arial" w:hAnsi="Arial" w:cs="Arial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w:proofErr w:type="gramStart"/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R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зд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Rобщ</m:t>
                  </m:r>
                </m:den>
              </m:f>
            </m:oMath>
            <w:r w:rsidRPr="00F1287F">
              <w:rPr>
                <w:rFonts w:ascii="Arial" w:hAnsi="Arial" w:cs="Arial"/>
                <w:sz w:val="24"/>
                <w:szCs w:val="24"/>
              </w:rPr>
              <w:t xml:space="preserve"> ×100%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где </w:t>
            </w:r>
            <w:proofErr w:type="spell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Т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>ижс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- доля заключённых договоров на вывоз отходов из ИЖС по отношению к общему количеству ИЖС на территории каждого муниципального образования.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proofErr w:type="spellStart"/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R</w:t>
            </w:r>
            <w:proofErr w:type="gram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>зд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- количество заключенных договоров на вывоз отходов ИЖС (согласно представленным данным муниципальных образований и проверенных ГАТН);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proofErr w:type="spell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R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>общ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– общее количество </w:t>
            </w:r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зарегистрированных</w:t>
            </w:r>
            <w:proofErr w:type="gram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ИЖС на территории муниципального образования (по данным </w:t>
            </w:r>
            <w:proofErr w:type="spell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Росреестра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– однократный запрос)</w:t>
            </w:r>
          </w:p>
          <w:p w:rsidR="00A7477B" w:rsidRPr="00F1287F" w:rsidRDefault="00A7477B" w:rsidP="00F128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1287F">
              <w:rPr>
                <w:rFonts w:ascii="Arial" w:hAnsi="Arial" w:cs="Arial"/>
                <w:sz w:val="24"/>
                <w:szCs w:val="24"/>
              </w:rPr>
              <w:t>2. Заключение договоров на вывоз отходов из СНТ. Определяется по формуле: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287F">
              <w:rPr>
                <w:rFonts w:ascii="Arial" w:hAnsi="Arial" w:cs="Arial"/>
                <w:sz w:val="24"/>
                <w:szCs w:val="24"/>
              </w:rPr>
              <w:t>Т</w:t>
            </w:r>
            <w:r w:rsidRPr="00F1287F">
              <w:rPr>
                <w:rFonts w:ascii="Arial" w:hAnsi="Arial" w:cs="Arial"/>
                <w:sz w:val="24"/>
                <w:szCs w:val="24"/>
                <w:vertAlign w:val="subscript"/>
              </w:rPr>
              <w:t>снт</w:t>
            </w:r>
            <w:proofErr w:type="spellEnd"/>
            <w:r w:rsidRPr="00F1287F">
              <w:rPr>
                <w:rFonts w:ascii="Arial" w:hAnsi="Arial" w:cs="Arial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w:proofErr w:type="gramStart"/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N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зд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Nобщ</m:t>
                  </m:r>
                </m:den>
              </m:f>
            </m:oMath>
            <w:r w:rsidRPr="00F1287F">
              <w:rPr>
                <w:rFonts w:ascii="Arial" w:hAnsi="Arial" w:cs="Arial"/>
                <w:sz w:val="24"/>
                <w:szCs w:val="24"/>
              </w:rPr>
              <w:t xml:space="preserve"> ×100%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где </w:t>
            </w:r>
            <w:proofErr w:type="spellStart"/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T</w:t>
            </w:r>
            <w:proofErr w:type="gram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>снт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– доля заключенных договоров на вывоз отходов СНТ по отношению к общему количеству СНТ на территории каждого муниципального образования.</w:t>
            </w:r>
          </w:p>
          <w:p w:rsidR="00A7477B" w:rsidRPr="00F1287F" w:rsidRDefault="00A7477B" w:rsidP="00F128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proofErr w:type="spellStart"/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N</w:t>
            </w:r>
            <w:proofErr w:type="gram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>зд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 xml:space="preserve"> 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- количество заключённых договоров на вывоз отходов СНТ (согласно представленным данным муниципальных образований и проверенных ГАТН);</w:t>
            </w:r>
          </w:p>
          <w:p w:rsidR="00A7477B" w:rsidRPr="00F1287F" w:rsidRDefault="00A7477B" w:rsidP="00F128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</w:pPr>
            <w:proofErr w:type="spell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N</w:t>
            </w:r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vertAlign w:val="subscript"/>
                <w:lang w:eastAsia="ru-RU"/>
              </w:rPr>
              <w:t>общ</w:t>
            </w:r>
            <w:proofErr w:type="spell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– общее количество </w:t>
            </w:r>
            <w:proofErr w:type="gramStart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>зарегистрированных</w:t>
            </w:r>
            <w:proofErr w:type="gramEnd"/>
            <w:r w:rsidRPr="00F1287F">
              <w:rPr>
                <w:rFonts w:ascii="Arial" w:hAnsi="Arial" w:cs="Arial"/>
                <w:color w:val="000000"/>
                <w:sz w:val="24"/>
                <w:szCs w:val="24"/>
                <w:bdr w:val="nil"/>
                <w:lang w:eastAsia="ru-RU"/>
              </w:rPr>
              <w:t xml:space="preserve"> СНТ на территории муниципального образования (согласно данным ГАТН, на 2018 год установлено в размере 11720).</w:t>
            </w:r>
          </w:p>
        </w:tc>
      </w:tr>
    </w:tbl>
    <w:p w:rsidR="00A7477B" w:rsidRPr="00F1287F" w:rsidRDefault="00A7477B" w:rsidP="00F1287F">
      <w:pPr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lastRenderedPageBreak/>
        <w:t>».</w:t>
      </w:r>
    </w:p>
    <w:p w:rsidR="00A7477B" w:rsidRPr="00F1287F" w:rsidRDefault="00A7477B" w:rsidP="00F1287F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___________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lastRenderedPageBreak/>
        <w:t>Приложение 3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городского округа Королёв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Московской области</w:t>
      </w:r>
    </w:p>
    <w:p w:rsidR="00A7477B" w:rsidRPr="00F1287F" w:rsidRDefault="00A7477B" w:rsidP="00F128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от </w:t>
      </w:r>
      <w:r w:rsidR="00F1287F" w:rsidRPr="00F1287F">
        <w:rPr>
          <w:rFonts w:ascii="Arial" w:hAnsi="Arial" w:cs="Arial"/>
          <w:sz w:val="24"/>
          <w:szCs w:val="24"/>
        </w:rPr>
        <w:t>30.03.2018</w:t>
      </w:r>
      <w:r w:rsidRPr="00F1287F">
        <w:rPr>
          <w:rFonts w:ascii="Arial" w:hAnsi="Arial" w:cs="Arial"/>
          <w:sz w:val="24"/>
          <w:szCs w:val="24"/>
        </w:rPr>
        <w:t xml:space="preserve"> №</w:t>
      </w:r>
      <w:r w:rsidR="00F1287F" w:rsidRPr="00F1287F">
        <w:rPr>
          <w:rFonts w:ascii="Arial" w:hAnsi="Arial" w:cs="Arial"/>
          <w:sz w:val="24"/>
          <w:szCs w:val="24"/>
        </w:rPr>
        <w:t xml:space="preserve"> 406-ПА</w:t>
      </w:r>
    </w:p>
    <w:p w:rsidR="00A7477B" w:rsidRPr="00F1287F" w:rsidRDefault="00A7477B" w:rsidP="00F1287F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«Приложение № 1</w:t>
      </w:r>
    </w:p>
    <w:p w:rsidR="00A7477B" w:rsidRPr="00F1287F" w:rsidRDefault="00A7477B" w:rsidP="00F1287F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к подпрограмме «Охрана окружающей</w:t>
      </w:r>
    </w:p>
    <w:p w:rsidR="00A7477B" w:rsidRPr="00F1287F" w:rsidRDefault="00A7477B" w:rsidP="00F1287F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среды, сохранение особо </w:t>
      </w:r>
      <w:proofErr w:type="gramStart"/>
      <w:r w:rsidRPr="00F1287F">
        <w:rPr>
          <w:rFonts w:ascii="Arial" w:hAnsi="Arial" w:cs="Arial"/>
          <w:sz w:val="24"/>
          <w:szCs w:val="24"/>
        </w:rPr>
        <w:t>охраняемых</w:t>
      </w:r>
      <w:proofErr w:type="gramEnd"/>
    </w:p>
    <w:p w:rsidR="00A7477B" w:rsidRPr="00F1287F" w:rsidRDefault="00A7477B" w:rsidP="00F1287F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природных территорий»</w:t>
      </w:r>
    </w:p>
    <w:p w:rsidR="00A7477B" w:rsidRPr="00F1287F" w:rsidRDefault="00A7477B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7477B" w:rsidRPr="00F1287F" w:rsidRDefault="00A7477B" w:rsidP="00F1287F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ПЕРЕЧЕНЬ</w:t>
      </w:r>
    </w:p>
    <w:p w:rsidR="00A7477B" w:rsidRPr="00F1287F" w:rsidRDefault="00A7477B" w:rsidP="00F1287F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мероприятий подпрограммы «Охрана окружающей среды, сохранение особо охраняемых природных</w:t>
      </w:r>
    </w:p>
    <w:p w:rsidR="00A7477B" w:rsidRPr="00F1287F" w:rsidRDefault="00A7477B" w:rsidP="00F1287F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 xml:space="preserve">территорий» </w:t>
      </w:r>
      <w:r w:rsidRPr="00F1287F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</w:t>
      </w:r>
    </w:p>
    <w:p w:rsidR="00A7477B" w:rsidRPr="00F1287F" w:rsidRDefault="00A7477B" w:rsidP="00F1287F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F1287F">
        <w:rPr>
          <w:rFonts w:ascii="Arial" w:hAnsi="Arial" w:cs="Arial"/>
          <w:bCs/>
          <w:sz w:val="24"/>
          <w:szCs w:val="24"/>
        </w:rPr>
        <w:t>«Экология и окружающая среда городского округа Королёв»</w:t>
      </w:r>
    </w:p>
    <w:p w:rsidR="00A7477B" w:rsidRPr="00F1287F" w:rsidRDefault="00A7477B" w:rsidP="00F1287F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709"/>
        <w:gridCol w:w="992"/>
        <w:gridCol w:w="1414"/>
        <w:gridCol w:w="1137"/>
        <w:gridCol w:w="993"/>
        <w:gridCol w:w="1134"/>
        <w:gridCol w:w="992"/>
        <w:gridCol w:w="992"/>
        <w:gridCol w:w="992"/>
        <w:gridCol w:w="1560"/>
        <w:gridCol w:w="1701"/>
      </w:tblGrid>
      <w:tr w:rsidR="00A7477B" w:rsidRPr="00F1287F" w:rsidTr="00F1287F">
        <w:trPr>
          <w:trHeight w:val="70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 xml:space="preserve">№ </w:t>
            </w:r>
            <w:proofErr w:type="gramStart"/>
            <w:r w:rsidRPr="00F1287F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F1287F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Мероприятия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1287F">
              <w:rPr>
                <w:rFonts w:ascii="Arial" w:hAnsi="Arial" w:cs="Arial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F1287F">
              <w:rPr>
                <w:rFonts w:ascii="Arial" w:hAnsi="Arial" w:cs="Arial"/>
              </w:rPr>
              <w:t>мунпрограммы</w:t>
            </w:r>
            <w:proofErr w:type="spellEnd"/>
          </w:p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</w:rPr>
              <w:t>(тыс. руб.)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Всего</w:t>
            </w:r>
            <w:r w:rsidRPr="00F1287F">
              <w:rPr>
                <w:rFonts w:ascii="Arial" w:hAnsi="Arial" w:cs="Arial"/>
                <w:lang w:eastAsia="ru-RU"/>
              </w:rPr>
              <w:br/>
              <w:t>(тыс. руб.)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Объем финансирования по годам</w:t>
            </w:r>
            <w:r w:rsidRPr="00F1287F">
              <w:rPr>
                <w:rFonts w:ascii="Arial" w:hAnsi="Arial" w:cs="Arial"/>
                <w:lang w:eastAsia="ru-RU"/>
              </w:rPr>
              <w:br/>
              <w:t>(тыс. 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F1287F">
              <w:rPr>
                <w:rFonts w:ascii="Arial" w:hAnsi="Arial" w:cs="Arial"/>
                <w:lang w:eastAsia="ru-RU"/>
              </w:rPr>
              <w:t>Ответственный</w:t>
            </w:r>
            <w:proofErr w:type="gramEnd"/>
            <w:r w:rsidRPr="00F1287F">
              <w:rPr>
                <w:rFonts w:ascii="Arial" w:hAnsi="Arial" w:cs="Arial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Результаты выполнения мероприятий подпрограммы</w:t>
            </w:r>
          </w:p>
        </w:tc>
      </w:tr>
      <w:tr w:rsidR="00F1287F" w:rsidRPr="00F1287F" w:rsidTr="00F1287F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2017г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2018г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2019г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2020г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2021г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</w:tr>
    </w:tbl>
    <w:p w:rsidR="00A7477B" w:rsidRPr="00F1287F" w:rsidRDefault="00A7477B" w:rsidP="00F1287F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709"/>
        <w:gridCol w:w="992"/>
        <w:gridCol w:w="1414"/>
        <w:gridCol w:w="1137"/>
        <w:gridCol w:w="993"/>
        <w:gridCol w:w="1134"/>
        <w:gridCol w:w="992"/>
        <w:gridCol w:w="992"/>
        <w:gridCol w:w="992"/>
        <w:gridCol w:w="1560"/>
        <w:gridCol w:w="1701"/>
      </w:tblGrid>
      <w:tr w:rsidR="00F1287F" w:rsidRPr="00F1287F" w:rsidTr="00F1287F">
        <w:trPr>
          <w:trHeight w:val="31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13</w:t>
            </w:r>
          </w:p>
        </w:tc>
      </w:tr>
      <w:tr w:rsidR="00F1287F" w:rsidRPr="00F1287F" w:rsidTr="00F1287F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Основное мероприятие 1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</w:rPr>
              <w:t xml:space="preserve">Улучшение экологической обстановки в городском округе Королёв </w:t>
            </w:r>
            <w:r w:rsidRPr="00F1287F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lastRenderedPageBreak/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 xml:space="preserve">Бюджет городского округа Королёв Московской </w:t>
            </w:r>
            <w:r w:rsidRPr="00F1287F">
              <w:rPr>
                <w:rFonts w:ascii="Arial" w:hAnsi="Arial" w:cs="Arial"/>
                <w:lang w:eastAsia="ru-RU"/>
              </w:rPr>
              <w:lastRenderedPageBreak/>
              <w:t>области, внебюджетные источники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287F">
              <w:rPr>
                <w:rFonts w:ascii="Arial" w:hAnsi="Arial" w:cs="Arial"/>
                <w:bCs/>
                <w:iCs/>
                <w:color w:val="000000"/>
              </w:rPr>
              <w:lastRenderedPageBreak/>
              <w:t>390,0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287F">
              <w:rPr>
                <w:rFonts w:ascii="Arial" w:hAnsi="Arial" w:cs="Arial"/>
                <w:bCs/>
                <w:iCs/>
              </w:rPr>
              <w:t>41 366,70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287F">
              <w:rPr>
                <w:rFonts w:ascii="Arial" w:hAnsi="Arial" w:cs="Arial"/>
                <w:bCs/>
                <w:iCs/>
                <w:color w:val="000000"/>
              </w:rPr>
              <w:t>7833,34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287F">
              <w:rPr>
                <w:rFonts w:ascii="Arial" w:hAnsi="Arial" w:cs="Arial"/>
                <w:bCs/>
                <w:iCs/>
                <w:color w:val="000000"/>
              </w:rPr>
              <w:t>10 033,34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287F">
              <w:rPr>
                <w:rFonts w:ascii="Arial" w:hAnsi="Arial" w:cs="Arial"/>
                <w:bCs/>
                <w:iCs/>
                <w:color w:val="000000"/>
              </w:rPr>
              <w:t>7833,34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287F">
              <w:rPr>
                <w:rFonts w:ascii="Arial" w:hAnsi="Arial" w:cs="Arial"/>
                <w:bCs/>
                <w:iCs/>
                <w:color w:val="000000"/>
              </w:rPr>
              <w:t>7833,34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F1287F">
              <w:rPr>
                <w:rFonts w:ascii="Arial" w:hAnsi="Arial" w:cs="Arial"/>
                <w:bCs/>
                <w:iCs/>
                <w:color w:val="000000"/>
              </w:rPr>
              <w:t>7833,34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 xml:space="preserve">Управление дорог, благоустройства и экологии Администрации городского </w:t>
            </w:r>
            <w:r w:rsidRPr="00F1287F">
              <w:rPr>
                <w:rFonts w:ascii="Arial" w:hAnsi="Arial" w:cs="Arial"/>
                <w:lang w:eastAsia="ru-RU"/>
              </w:rPr>
              <w:lastRenderedPageBreak/>
              <w:t>округа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color w:val="000000"/>
              </w:rPr>
              <w:lastRenderedPageBreak/>
              <w:t xml:space="preserve">Увеличение количества мероприятий по экологическому воспитанию и просвещению </w:t>
            </w:r>
            <w:r w:rsidRPr="00F1287F">
              <w:rPr>
                <w:rFonts w:ascii="Arial" w:hAnsi="Arial" w:cs="Arial"/>
                <w:color w:val="000000"/>
              </w:rPr>
              <w:lastRenderedPageBreak/>
              <w:t>населения на всей территории городского округа.</w:t>
            </w:r>
          </w:p>
        </w:tc>
      </w:tr>
      <w:tr w:rsidR="00F1287F" w:rsidRPr="00F1287F" w:rsidTr="00F1287F">
        <w:trPr>
          <w:trHeight w:val="4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lastRenderedPageBreak/>
              <w:t>1.1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Мероприятие 1.1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 xml:space="preserve">Мониторинг и охрана окружающей среды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390,00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1 950,00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390,00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390,00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390,00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390,00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390,00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1287F">
              <w:rPr>
                <w:rFonts w:ascii="Arial" w:hAnsi="Arial" w:cs="Arial"/>
              </w:rPr>
              <w:t>Увеличение количества мероприятий по экологическому воспитанию и просвещению населения на всей территории города</w:t>
            </w:r>
          </w:p>
        </w:tc>
      </w:tr>
      <w:tr w:rsidR="00F1287F" w:rsidRPr="00F1287F" w:rsidTr="00F1287F">
        <w:trPr>
          <w:trHeight w:val="4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1.2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Мероприятие 1.2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Посадка зелёных насаждений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22 500,00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4500,00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1287F">
              <w:rPr>
                <w:rFonts w:ascii="Arial" w:hAnsi="Arial" w:cs="Arial"/>
              </w:rPr>
              <w:t>Воспроизводство зелёных зон города в местах валки/вырубки аварийных и сухостойных зелёных насаждений</w:t>
            </w:r>
          </w:p>
        </w:tc>
      </w:tr>
      <w:tr w:rsidR="00F1287F" w:rsidRPr="00F1287F" w:rsidTr="00F1287F">
        <w:trPr>
          <w:trHeight w:val="4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1.3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Мероприятие 1.3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Очистка водоёмов/технических прудов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13 216,70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2 643,34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2643,34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2643,34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2643,34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2643,34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 xml:space="preserve">Управление дорог, благоустройства и экологии Администрации городского округа </w:t>
            </w:r>
            <w:r w:rsidRPr="00F1287F">
              <w:rPr>
                <w:rFonts w:ascii="Arial" w:hAnsi="Arial" w:cs="Arial"/>
                <w:lang w:eastAsia="ru-RU"/>
              </w:rPr>
              <w:lastRenderedPageBreak/>
              <w:t>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1287F">
              <w:rPr>
                <w:rFonts w:ascii="Arial" w:hAnsi="Arial" w:cs="Arial"/>
              </w:rPr>
              <w:lastRenderedPageBreak/>
              <w:t>Восстановление санитарного состояния водоёмов/технических прудов</w:t>
            </w:r>
          </w:p>
        </w:tc>
      </w:tr>
      <w:tr w:rsidR="00F1287F" w:rsidRPr="00F1287F" w:rsidTr="00F1287F">
        <w:trPr>
          <w:trHeight w:val="4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lastRenderedPageBreak/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Мероприятие 1.4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proofErr w:type="spellStart"/>
            <w:r w:rsidRPr="00F1287F">
              <w:rPr>
                <w:rFonts w:ascii="Arial" w:hAnsi="Arial" w:cs="Arial"/>
                <w:lang w:eastAsia="ru-RU"/>
              </w:rPr>
              <w:t>Акарицидная</w:t>
            </w:r>
            <w:proofErr w:type="spellEnd"/>
            <w:r w:rsidRPr="00F1287F">
              <w:rPr>
                <w:rFonts w:ascii="Arial" w:hAnsi="Arial" w:cs="Arial"/>
                <w:lang w:eastAsia="ru-RU"/>
              </w:rPr>
              <w:t xml:space="preserve"> (противоклещевая) обработка зелёных массивов (городских лесов)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t>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1287F">
              <w:rPr>
                <w:rFonts w:ascii="Arial" w:hAnsi="Arial" w:cs="Arial"/>
              </w:rPr>
              <w:t>Улучшение экологического и санитарного состояния зелёных массивов</w:t>
            </w:r>
          </w:p>
        </w:tc>
      </w:tr>
      <w:tr w:rsidR="00A7477B" w:rsidRPr="00F1287F" w:rsidTr="00F1287F">
        <w:trPr>
          <w:trHeight w:val="4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1.5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Мероприятие 1.5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Экологическое воспитание и информирование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В пределах средств основной деятельности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исполнителей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t xml:space="preserve">Управление дорог, благоустройства и экологии Администрации городского округа Королёв Московской области, Администрация городского округа Королёв Московской области совместно с Городским комитетом образования, ФГБУ </w:t>
            </w:r>
            <w:r w:rsidRPr="00F1287F">
              <w:rPr>
                <w:rFonts w:ascii="Arial" w:hAnsi="Arial" w:cs="Arial"/>
                <w:iCs/>
                <w:color w:val="000000"/>
              </w:rPr>
              <w:lastRenderedPageBreak/>
              <w:t>«Национальный парк «Лосиный остров», при участии Управление МВД РФ «</w:t>
            </w:r>
            <w:proofErr w:type="spellStart"/>
            <w:r w:rsidRPr="00F1287F">
              <w:rPr>
                <w:rFonts w:ascii="Arial" w:hAnsi="Arial" w:cs="Arial"/>
                <w:iCs/>
                <w:color w:val="000000"/>
              </w:rPr>
              <w:t>Королёвское</w:t>
            </w:r>
            <w:proofErr w:type="spellEnd"/>
            <w:r w:rsidRPr="00F1287F">
              <w:rPr>
                <w:rFonts w:ascii="Arial" w:hAnsi="Arial" w:cs="Arial"/>
                <w:iCs/>
                <w:color w:val="000000"/>
              </w:rPr>
              <w:t xml:space="preserve">», Территориальным отделом Управления </w:t>
            </w:r>
            <w:proofErr w:type="spellStart"/>
            <w:r w:rsidRPr="00F1287F">
              <w:rPr>
                <w:rFonts w:ascii="Arial" w:hAnsi="Arial" w:cs="Arial"/>
                <w:iCs/>
                <w:color w:val="000000"/>
              </w:rPr>
              <w:t>Роспотребнадзора</w:t>
            </w:r>
            <w:proofErr w:type="spellEnd"/>
            <w:r w:rsidRPr="00F1287F">
              <w:rPr>
                <w:rFonts w:ascii="Arial" w:hAnsi="Arial" w:cs="Arial"/>
                <w:iCs/>
                <w:color w:val="000000"/>
              </w:rPr>
              <w:t xml:space="preserve"> по Московской области в городах Королёв, Фрязино, Юбилейный, </w:t>
            </w:r>
            <w:proofErr w:type="spellStart"/>
            <w:r w:rsidRPr="00F1287F">
              <w:rPr>
                <w:rFonts w:ascii="Arial" w:hAnsi="Arial" w:cs="Arial"/>
                <w:iCs/>
                <w:color w:val="000000"/>
              </w:rPr>
              <w:t>Лосино</w:t>
            </w:r>
            <w:proofErr w:type="spellEnd"/>
            <w:r w:rsidRPr="00F1287F">
              <w:rPr>
                <w:rFonts w:ascii="Arial" w:hAnsi="Arial" w:cs="Arial"/>
                <w:iCs/>
                <w:color w:val="000000"/>
              </w:rPr>
              <w:t>-Петровский, Щелковском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lastRenderedPageBreak/>
              <w:t>Увеличение количества населения, принявшего участие в экологических мероприятиях</w:t>
            </w:r>
          </w:p>
        </w:tc>
      </w:tr>
      <w:tr w:rsidR="00F1287F" w:rsidRPr="00F1287F" w:rsidTr="00F1287F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lastRenderedPageBreak/>
              <w:t>1.6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Мероприятие 1.6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proofErr w:type="gramStart"/>
            <w:r w:rsidRPr="00F1287F">
              <w:rPr>
                <w:rFonts w:ascii="Arial" w:hAnsi="Arial" w:cs="Arial"/>
              </w:rPr>
              <w:t xml:space="preserve">Лесоустройство городских лесов («Комитетский лес», </w:t>
            </w:r>
            <w:proofErr w:type="spellStart"/>
            <w:r w:rsidRPr="00F1287F">
              <w:rPr>
                <w:rFonts w:ascii="Arial" w:hAnsi="Arial" w:cs="Arial"/>
              </w:rPr>
              <w:t>мкр</w:t>
            </w:r>
            <w:proofErr w:type="spellEnd"/>
            <w:r w:rsidRPr="00F1287F">
              <w:rPr>
                <w:rFonts w:ascii="Arial" w:hAnsi="Arial" w:cs="Arial"/>
              </w:rPr>
              <w:t>.</w:t>
            </w:r>
            <w:proofErr w:type="gramEnd"/>
            <w:r w:rsidRPr="00F1287F">
              <w:rPr>
                <w:rFonts w:ascii="Arial" w:hAnsi="Arial" w:cs="Arial"/>
              </w:rPr>
              <w:t xml:space="preserve"> </w:t>
            </w:r>
            <w:proofErr w:type="gramStart"/>
            <w:r w:rsidRPr="00F1287F">
              <w:rPr>
                <w:rFonts w:ascii="Arial" w:hAnsi="Arial" w:cs="Arial"/>
              </w:rPr>
              <w:t>Юбилейный)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2 200,00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2 200,00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F1287F">
              <w:rPr>
                <w:rFonts w:ascii="Arial" w:hAnsi="Arial" w:cs="Arial"/>
              </w:rPr>
              <w:t>Лесоустройство городских лесов</w:t>
            </w:r>
          </w:p>
        </w:tc>
      </w:tr>
      <w:tr w:rsidR="00F1287F" w:rsidRPr="00F1287F" w:rsidTr="00F1287F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lastRenderedPageBreak/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Основное мероприятие 2.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Создание си</w:t>
            </w:r>
            <w:r w:rsidR="00F1287F" w:rsidRPr="00F1287F">
              <w:rPr>
                <w:rFonts w:ascii="Arial" w:hAnsi="Arial" w:cs="Arial"/>
                <w:lang w:eastAsia="ru-RU"/>
              </w:rPr>
              <w:t>стемы раздельного сбора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F1287F" w:rsidRPr="00F1287F" w:rsidTr="00F1287F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2.1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Мероприятие 2.1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Оснащение контейнерных площадок, находящихся на территории МКД, контейнерами для раздельного накопления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1287F">
              <w:rPr>
                <w:rFonts w:ascii="Arial" w:hAnsi="Arial" w:cs="Arial"/>
              </w:rPr>
              <w:t>Сокращение объемов захоронения отходов на полигонах ТКО и вовлечение их в повторный оборот в качестве вторичного сырья</w:t>
            </w:r>
          </w:p>
        </w:tc>
      </w:tr>
      <w:tr w:rsidR="00F1287F" w:rsidRPr="00F1287F" w:rsidTr="00F1287F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2.2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Мероприятие 2.2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Заключение договоров на вывоз раздельно накопленных отходов отдельной машиной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F1287F" w:rsidRPr="00F1287F" w:rsidTr="00F1287F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lastRenderedPageBreak/>
              <w:t>2.3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Мероприятие 2.3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Заключение договоров на вывоз отходов из СНТ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F1287F" w:rsidRPr="00F1287F" w:rsidTr="00F1287F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2.4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Мероприятие 2.4</w:t>
            </w:r>
          </w:p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Заключение договоров на вывоз отходов из ИЖС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F1287F">
              <w:rPr>
                <w:rFonts w:ascii="Arial" w:hAnsi="Arial" w:cs="Arial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1287F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F1287F">
              <w:rPr>
                <w:rFonts w:ascii="Arial" w:hAnsi="Arial" w:cs="Arial"/>
                <w:iCs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77B" w:rsidRPr="00F1287F" w:rsidRDefault="00A7477B" w:rsidP="00F1287F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</w:tbl>
    <w:p w:rsidR="00A7477B" w:rsidRPr="00F1287F" w:rsidRDefault="00A7477B" w:rsidP="00F128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».</w:t>
      </w:r>
    </w:p>
    <w:p w:rsidR="00EA738F" w:rsidRPr="00F1287F" w:rsidRDefault="00A7477B" w:rsidP="00F1287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287F">
        <w:rPr>
          <w:rFonts w:ascii="Arial" w:hAnsi="Arial" w:cs="Arial"/>
          <w:sz w:val="24"/>
          <w:szCs w:val="24"/>
        </w:rPr>
        <w:t>___________</w:t>
      </w:r>
    </w:p>
    <w:sectPr w:rsidR="00EA738F" w:rsidRPr="00F1287F" w:rsidSect="00F1287F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453" w:rsidRDefault="002D6453">
      <w:pPr>
        <w:spacing w:after="0" w:line="240" w:lineRule="auto"/>
      </w:pPr>
      <w:r>
        <w:separator/>
      </w:r>
    </w:p>
  </w:endnote>
  <w:endnote w:type="continuationSeparator" w:id="0">
    <w:p w:rsidR="002D6453" w:rsidRDefault="002D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453" w:rsidRDefault="002D6453">
      <w:pPr>
        <w:spacing w:after="0" w:line="240" w:lineRule="auto"/>
      </w:pPr>
      <w:r>
        <w:separator/>
      </w:r>
    </w:p>
  </w:footnote>
  <w:footnote w:type="continuationSeparator" w:id="0">
    <w:p w:rsidR="002D6453" w:rsidRDefault="002D64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7B"/>
    <w:rsid w:val="002D6453"/>
    <w:rsid w:val="00A7477B"/>
    <w:rsid w:val="00EA738F"/>
    <w:rsid w:val="00F1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77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47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A7477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A747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477B"/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link w:val="ListParagraphChar1"/>
    <w:rsid w:val="00A7477B"/>
    <w:pPr>
      <w:ind w:left="720"/>
      <w:contextualSpacing/>
    </w:pPr>
    <w:rPr>
      <w:sz w:val="20"/>
      <w:szCs w:val="20"/>
      <w:lang w:eastAsia="ru-RU"/>
    </w:rPr>
  </w:style>
  <w:style w:type="character" w:customStyle="1" w:styleId="ListParagraphChar1">
    <w:name w:val="List Paragraph Char1"/>
    <w:link w:val="1"/>
    <w:locked/>
    <w:rsid w:val="00A7477B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747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7477B"/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74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477B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1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287F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77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47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A7477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A747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477B"/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link w:val="ListParagraphChar1"/>
    <w:rsid w:val="00A7477B"/>
    <w:pPr>
      <w:ind w:left="720"/>
      <w:contextualSpacing/>
    </w:pPr>
    <w:rPr>
      <w:sz w:val="20"/>
      <w:szCs w:val="20"/>
      <w:lang w:eastAsia="ru-RU"/>
    </w:rPr>
  </w:style>
  <w:style w:type="character" w:customStyle="1" w:styleId="ListParagraphChar1">
    <w:name w:val="List Paragraph Char1"/>
    <w:link w:val="1"/>
    <w:locked/>
    <w:rsid w:val="00A7477B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747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7477B"/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74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477B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1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287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2326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2018-04-10T07:58:00Z</dcterms:created>
  <dcterms:modified xsi:type="dcterms:W3CDTF">2018-04-10T08:07:00Z</dcterms:modified>
</cp:coreProperties>
</file>