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BB2" w:rsidRPr="00E75098" w:rsidRDefault="00A40BB2" w:rsidP="00A40BB2">
      <w:pPr>
        <w:spacing w:after="0" w:line="240" w:lineRule="auto"/>
        <w:jc w:val="center"/>
        <w:rPr>
          <w:rFonts w:ascii="Arial" w:hAnsi="Arial" w:cs="Arial"/>
          <w:sz w:val="24"/>
          <w:szCs w:val="24"/>
        </w:rPr>
      </w:pPr>
      <w:r w:rsidRPr="00E75098">
        <w:rPr>
          <w:rFonts w:ascii="Arial" w:hAnsi="Arial" w:cs="Arial"/>
          <w:sz w:val="24"/>
          <w:szCs w:val="24"/>
        </w:rPr>
        <w:t>АДМИНИСТРАЦИЯ ГОРОДСКОГО ОКРУГА КОРОЛЁВ</w:t>
      </w:r>
    </w:p>
    <w:p w:rsidR="00A40BB2" w:rsidRPr="00E75098" w:rsidRDefault="00A40BB2" w:rsidP="00A40BB2">
      <w:pPr>
        <w:spacing w:after="0" w:line="240" w:lineRule="auto"/>
        <w:jc w:val="center"/>
        <w:rPr>
          <w:rFonts w:ascii="Arial" w:hAnsi="Arial" w:cs="Arial"/>
          <w:sz w:val="24"/>
          <w:szCs w:val="24"/>
        </w:rPr>
      </w:pPr>
      <w:r w:rsidRPr="00E75098">
        <w:rPr>
          <w:rFonts w:ascii="Arial" w:hAnsi="Arial" w:cs="Arial"/>
          <w:sz w:val="24"/>
          <w:szCs w:val="24"/>
        </w:rPr>
        <w:t>МОСКОВСКОЙ ОБЛАСТИ</w:t>
      </w:r>
    </w:p>
    <w:p w:rsidR="00A40BB2" w:rsidRPr="00E75098" w:rsidRDefault="00A40BB2" w:rsidP="00A40BB2">
      <w:pPr>
        <w:spacing w:after="0" w:line="240" w:lineRule="auto"/>
        <w:jc w:val="center"/>
        <w:rPr>
          <w:rFonts w:ascii="Arial" w:hAnsi="Arial" w:cs="Arial"/>
          <w:sz w:val="24"/>
          <w:szCs w:val="24"/>
        </w:rPr>
      </w:pPr>
    </w:p>
    <w:p w:rsidR="00A40BB2" w:rsidRPr="00E75098" w:rsidRDefault="00A40BB2" w:rsidP="00A40BB2">
      <w:pPr>
        <w:spacing w:after="0" w:line="240" w:lineRule="auto"/>
        <w:jc w:val="center"/>
        <w:rPr>
          <w:rFonts w:ascii="Arial" w:hAnsi="Arial" w:cs="Arial"/>
          <w:sz w:val="24"/>
          <w:szCs w:val="24"/>
        </w:rPr>
      </w:pPr>
      <w:r w:rsidRPr="00E75098">
        <w:rPr>
          <w:rFonts w:ascii="Arial" w:hAnsi="Arial" w:cs="Arial"/>
          <w:sz w:val="24"/>
          <w:szCs w:val="24"/>
        </w:rPr>
        <w:t>ПОСТАНОВЛЕНИЕ</w:t>
      </w:r>
    </w:p>
    <w:p w:rsidR="00A40BB2" w:rsidRPr="00E75098" w:rsidRDefault="00A40BB2" w:rsidP="00A40BB2">
      <w:pPr>
        <w:spacing w:after="0" w:line="240" w:lineRule="auto"/>
        <w:jc w:val="center"/>
        <w:rPr>
          <w:rFonts w:ascii="Arial" w:hAnsi="Arial" w:cs="Arial"/>
          <w:sz w:val="24"/>
          <w:szCs w:val="24"/>
        </w:rPr>
      </w:pPr>
    </w:p>
    <w:p w:rsidR="00A40BB2" w:rsidRPr="00E75098" w:rsidRDefault="00A40BB2" w:rsidP="00A40BB2">
      <w:pPr>
        <w:spacing w:after="0" w:line="240" w:lineRule="auto"/>
        <w:jc w:val="center"/>
        <w:rPr>
          <w:rFonts w:ascii="Arial" w:hAnsi="Arial" w:cs="Arial"/>
          <w:sz w:val="24"/>
          <w:szCs w:val="24"/>
        </w:rPr>
      </w:pPr>
      <w:r w:rsidRPr="00E75098">
        <w:rPr>
          <w:rFonts w:ascii="Arial" w:hAnsi="Arial" w:cs="Arial"/>
          <w:sz w:val="24"/>
          <w:szCs w:val="24"/>
        </w:rPr>
        <w:t>от «30» марта 2018 г. № 411-ПА</w:t>
      </w:r>
    </w:p>
    <w:p w:rsidR="00981352" w:rsidRPr="00E75098" w:rsidRDefault="00981352" w:rsidP="00A40BB2">
      <w:pPr>
        <w:spacing w:after="0" w:line="240" w:lineRule="auto"/>
        <w:jc w:val="center"/>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bookmarkStart w:id="0" w:name="_GoBack"/>
      <w:r w:rsidRPr="00E75098">
        <w:rPr>
          <w:rFonts w:ascii="Arial" w:hAnsi="Arial" w:cs="Arial"/>
          <w:sz w:val="24"/>
          <w:szCs w:val="24"/>
        </w:rPr>
        <w:t>О внесении изменений в муниципальную программу</w:t>
      </w: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городского округа Королёв Московской области на 2017-2021 годы</w:t>
      </w: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«Предпринимательство городского округа Королёв»</w:t>
      </w:r>
    </w:p>
    <w:bookmarkEnd w:id="0"/>
    <w:p w:rsidR="00981352" w:rsidRPr="00E75098" w:rsidRDefault="00981352" w:rsidP="00A40BB2">
      <w:pPr>
        <w:spacing w:after="0" w:line="240" w:lineRule="auto"/>
        <w:jc w:val="center"/>
        <w:rPr>
          <w:rFonts w:ascii="Arial" w:hAnsi="Arial" w:cs="Arial"/>
          <w:sz w:val="24"/>
          <w:szCs w:val="24"/>
        </w:rPr>
      </w:pPr>
    </w:p>
    <w:p w:rsidR="00981352" w:rsidRPr="00E75098" w:rsidRDefault="00981352" w:rsidP="00A40BB2">
      <w:pPr>
        <w:pStyle w:val="Default"/>
        <w:ind w:firstLine="709"/>
        <w:jc w:val="both"/>
        <w:rPr>
          <w:rFonts w:ascii="Arial" w:hAnsi="Arial" w:cs="Arial"/>
          <w:color w:val="auto"/>
        </w:rPr>
      </w:pPr>
      <w:proofErr w:type="gramStart"/>
      <w:r w:rsidRPr="00E75098">
        <w:rPr>
          <w:rFonts w:ascii="Arial" w:hAnsi="Arial" w:cs="Arial"/>
          <w:color w:val="auto"/>
        </w:rPr>
        <w:t>В соответствии с Бюджетным кодексом Российской Федерации, Порядком разработки и реализации муниципальных программ городского округа Королёв Московской области, утверждённым постановлением Администрации городского округа Королёв Московской области от 21.11.2017 № 1302-ПА, Перечнем муниципальных программ городского округа Королёв Московской области, реализация которых планируется с 2018 года, утвержденного постановлением Администрации городского округа Королёв Московской области от 15.11.2017 № 1268-ПА, руководствуясь Федеральным законом «Об общих принципах</w:t>
      </w:r>
      <w:proofErr w:type="gramEnd"/>
      <w:r w:rsidRPr="00E75098">
        <w:rPr>
          <w:rFonts w:ascii="Arial" w:hAnsi="Arial" w:cs="Arial"/>
          <w:color w:val="auto"/>
        </w:rPr>
        <w:t xml:space="preserve"> организации местного самоуправления в Российской Федерации», Уставом городского округа Королёв Московской области,</w:t>
      </w:r>
    </w:p>
    <w:p w:rsidR="00981352" w:rsidRPr="00E75098" w:rsidRDefault="00981352" w:rsidP="00A40BB2">
      <w:pPr>
        <w:pStyle w:val="Default"/>
        <w:jc w:val="center"/>
        <w:rPr>
          <w:rFonts w:ascii="Arial" w:hAnsi="Arial" w:cs="Arial"/>
          <w:color w:val="auto"/>
        </w:rPr>
      </w:pPr>
      <w:r w:rsidRPr="00E75098">
        <w:rPr>
          <w:rFonts w:ascii="Arial" w:hAnsi="Arial" w:cs="Arial"/>
          <w:color w:val="auto"/>
        </w:rPr>
        <w:t>ПОСТАНОВЛЯЮ:</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1. </w:t>
      </w:r>
      <w:proofErr w:type="gramStart"/>
      <w:r w:rsidRPr="00E75098">
        <w:rPr>
          <w:rFonts w:ascii="Arial" w:hAnsi="Arial" w:cs="Arial"/>
          <w:sz w:val="24"/>
          <w:szCs w:val="24"/>
        </w:rPr>
        <w:t>Внести изменения в муниципальную программу городского округа Королёв Московской области на 2017-2021 годы «Предпринимательство городского округа Королёв», утвержденную постановлением Администрации городского округа Королёв Московской области от 21.11.2016 № 1776-ПА (далее – Программа), с изменениями и дополнениями, внесёнными постановлениями Администрации городского округа Королёв Московской области от 17.02.2017 № 136-ПА, 28.03.2017 № 279-ПА, 13.06.2017 № 474-ПА, 05.07.2017 № 583-ПА, 06.07.2017 № 586-ПА, 02.10.2017 № 1028-ПА, 03.10.2017 № 1056-ПА, 25.10.2017 № 1174-ПА, 06.12.2017</w:t>
      </w:r>
      <w:proofErr w:type="gramEnd"/>
      <w:r w:rsidRPr="00E75098">
        <w:rPr>
          <w:rFonts w:ascii="Arial" w:hAnsi="Arial" w:cs="Arial"/>
          <w:sz w:val="24"/>
          <w:szCs w:val="24"/>
        </w:rPr>
        <w:t xml:space="preserve"> № 1414-ПА, 08.12.2017 № 1430-ПА, изложив ее в новой редакции согласно приложению к настоящему постановлению.</w:t>
      </w:r>
    </w:p>
    <w:p w:rsidR="00981352" w:rsidRPr="00E75098" w:rsidRDefault="00981352" w:rsidP="00A40BB2">
      <w:pPr>
        <w:tabs>
          <w:tab w:val="left" w:pos="680"/>
          <w:tab w:val="left" w:pos="1100"/>
        </w:tabs>
        <w:spacing w:after="0" w:line="240" w:lineRule="auto"/>
        <w:ind w:firstLine="709"/>
        <w:jc w:val="both"/>
        <w:rPr>
          <w:rFonts w:ascii="Arial" w:hAnsi="Arial" w:cs="Arial"/>
          <w:sz w:val="24"/>
          <w:szCs w:val="24"/>
        </w:rPr>
      </w:pPr>
      <w:r w:rsidRPr="00E75098">
        <w:rPr>
          <w:rFonts w:ascii="Arial" w:hAnsi="Arial" w:cs="Arial"/>
          <w:sz w:val="24"/>
          <w:szCs w:val="24"/>
        </w:rPr>
        <w:t>2.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E75098">
        <w:rPr>
          <w:rFonts w:ascii="Arial" w:hAnsi="Arial" w:cs="Arial"/>
          <w:sz w:val="24"/>
          <w:szCs w:val="24"/>
        </w:rPr>
        <w:t>Наукоград</w:t>
      </w:r>
      <w:proofErr w:type="spellEnd"/>
      <w:r w:rsidRPr="00E75098">
        <w:rPr>
          <w:rFonts w:ascii="Arial" w:hAnsi="Arial" w:cs="Arial"/>
          <w:sz w:val="24"/>
          <w:szCs w:val="24"/>
        </w:rPr>
        <w:t xml:space="preserve"> Королёв» (www.korolev.ru).</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3. Управлению информационной политики и социальных коммуникаций Администрации городского округа Королёв Московской области (И.А. Конышев) обеспечить выполнение пункта 2 настоящего постановления.</w:t>
      </w:r>
    </w:p>
    <w:p w:rsidR="00981352" w:rsidRPr="00E75098" w:rsidRDefault="00981352" w:rsidP="00A40BB2">
      <w:pPr>
        <w:tabs>
          <w:tab w:val="left" w:pos="680"/>
          <w:tab w:val="left" w:pos="1100"/>
        </w:tabs>
        <w:spacing w:after="0" w:line="240" w:lineRule="auto"/>
        <w:ind w:firstLine="709"/>
        <w:jc w:val="both"/>
        <w:rPr>
          <w:rFonts w:ascii="Arial" w:hAnsi="Arial" w:cs="Arial"/>
          <w:sz w:val="24"/>
          <w:szCs w:val="24"/>
        </w:rPr>
      </w:pPr>
      <w:r w:rsidRPr="00E75098">
        <w:rPr>
          <w:rFonts w:ascii="Arial" w:hAnsi="Arial" w:cs="Arial"/>
          <w:sz w:val="24"/>
          <w:szCs w:val="24"/>
        </w:rPr>
        <w:t xml:space="preserve">4. Контроль за выполнением настоящего постановления возложить на заместителя </w:t>
      </w:r>
      <w:proofErr w:type="gramStart"/>
      <w:r w:rsidRPr="00E75098">
        <w:rPr>
          <w:rFonts w:ascii="Arial" w:hAnsi="Arial" w:cs="Arial"/>
          <w:sz w:val="24"/>
          <w:szCs w:val="24"/>
        </w:rPr>
        <w:t>руководителя Администрации городского округа Королёв Московской области</w:t>
      </w:r>
      <w:proofErr w:type="gramEnd"/>
      <w:r w:rsidRPr="00E75098">
        <w:rPr>
          <w:rFonts w:ascii="Arial" w:hAnsi="Arial" w:cs="Arial"/>
          <w:sz w:val="24"/>
          <w:szCs w:val="24"/>
        </w:rPr>
        <w:t xml:space="preserve"> </w:t>
      </w:r>
      <w:r w:rsidR="00A40BB2" w:rsidRPr="00E75098">
        <w:rPr>
          <w:rFonts w:ascii="Arial" w:hAnsi="Arial" w:cs="Arial"/>
          <w:sz w:val="24"/>
          <w:szCs w:val="24"/>
        </w:rPr>
        <w:br/>
      </w:r>
      <w:r w:rsidRPr="00E75098">
        <w:rPr>
          <w:rFonts w:ascii="Arial" w:hAnsi="Arial" w:cs="Arial"/>
          <w:sz w:val="24"/>
          <w:szCs w:val="24"/>
        </w:rPr>
        <w:t xml:space="preserve">И.В. Трифонова </w:t>
      </w:r>
    </w:p>
    <w:p w:rsidR="00981352" w:rsidRPr="00E75098" w:rsidRDefault="00981352" w:rsidP="00A40BB2">
      <w:pPr>
        <w:spacing w:after="0" w:line="240" w:lineRule="auto"/>
        <w:rPr>
          <w:rFonts w:ascii="Arial" w:hAnsi="Arial" w:cs="Arial"/>
          <w:sz w:val="24"/>
          <w:szCs w:val="24"/>
        </w:rPr>
      </w:pPr>
    </w:p>
    <w:p w:rsidR="00981352" w:rsidRPr="00E75098" w:rsidRDefault="00A40BB2" w:rsidP="00A40BB2">
      <w:pPr>
        <w:spacing w:after="0" w:line="240" w:lineRule="auto"/>
        <w:rPr>
          <w:rFonts w:ascii="Arial" w:hAnsi="Arial" w:cs="Arial"/>
          <w:sz w:val="24"/>
          <w:szCs w:val="24"/>
        </w:rPr>
      </w:pPr>
      <w:r w:rsidRPr="00E75098">
        <w:rPr>
          <w:rFonts w:ascii="Arial" w:hAnsi="Arial" w:cs="Arial"/>
          <w:sz w:val="24"/>
          <w:szCs w:val="24"/>
        </w:rPr>
        <w:t>Руководитель</w:t>
      </w:r>
    </w:p>
    <w:p w:rsidR="00981352" w:rsidRPr="00E75098" w:rsidRDefault="00A40BB2" w:rsidP="00A40BB2">
      <w:pPr>
        <w:spacing w:after="0" w:line="240" w:lineRule="auto"/>
        <w:rPr>
          <w:rFonts w:ascii="Arial" w:hAnsi="Arial" w:cs="Arial"/>
          <w:sz w:val="24"/>
          <w:szCs w:val="24"/>
        </w:rPr>
      </w:pPr>
      <w:r w:rsidRPr="00E75098">
        <w:rPr>
          <w:rFonts w:ascii="Arial" w:hAnsi="Arial" w:cs="Arial"/>
          <w:sz w:val="24"/>
          <w:szCs w:val="24"/>
        </w:rPr>
        <w:t>Администрации</w:t>
      </w:r>
      <w:r w:rsidR="00981352" w:rsidRPr="00E75098">
        <w:rPr>
          <w:rFonts w:ascii="Arial" w:hAnsi="Arial" w:cs="Arial"/>
          <w:sz w:val="24"/>
          <w:szCs w:val="24"/>
        </w:rPr>
        <w:t xml:space="preserve"> городского округа              </w:t>
      </w:r>
      <w:r w:rsidRPr="00E75098">
        <w:rPr>
          <w:rFonts w:ascii="Arial" w:hAnsi="Arial" w:cs="Arial"/>
          <w:sz w:val="24"/>
          <w:szCs w:val="24"/>
        </w:rPr>
        <w:t xml:space="preserve">                           </w:t>
      </w:r>
      <w:r w:rsidR="00981352" w:rsidRPr="00E75098">
        <w:rPr>
          <w:rFonts w:ascii="Arial" w:hAnsi="Arial" w:cs="Arial"/>
          <w:sz w:val="24"/>
          <w:szCs w:val="24"/>
        </w:rPr>
        <w:t xml:space="preserve">                        </w:t>
      </w:r>
      <w:r w:rsidRPr="00E75098">
        <w:rPr>
          <w:rFonts w:ascii="Arial" w:hAnsi="Arial" w:cs="Arial"/>
          <w:sz w:val="24"/>
          <w:szCs w:val="24"/>
        </w:rPr>
        <w:t xml:space="preserve"> </w:t>
      </w:r>
      <w:r w:rsidR="00981352" w:rsidRPr="00E75098">
        <w:rPr>
          <w:rFonts w:ascii="Arial" w:hAnsi="Arial" w:cs="Arial"/>
          <w:sz w:val="24"/>
          <w:szCs w:val="24"/>
        </w:rPr>
        <w:t xml:space="preserve">        Ю.А. </w:t>
      </w:r>
      <w:proofErr w:type="spellStart"/>
      <w:r w:rsidR="00981352" w:rsidRPr="00E75098">
        <w:rPr>
          <w:rFonts w:ascii="Arial" w:hAnsi="Arial" w:cs="Arial"/>
          <w:sz w:val="24"/>
          <w:szCs w:val="24"/>
        </w:rPr>
        <w:t>Копцик</w:t>
      </w:r>
      <w:proofErr w:type="spellEnd"/>
    </w:p>
    <w:p w:rsidR="00981352" w:rsidRPr="00E75098" w:rsidRDefault="00981352" w:rsidP="00A40BB2">
      <w:pPr>
        <w:tabs>
          <w:tab w:val="left" w:pos="680"/>
          <w:tab w:val="left" w:pos="1100"/>
        </w:tabs>
        <w:spacing w:after="0" w:line="240" w:lineRule="auto"/>
        <w:jc w:val="both"/>
        <w:rPr>
          <w:rFonts w:ascii="Arial" w:hAnsi="Arial" w:cs="Arial"/>
          <w:sz w:val="24"/>
          <w:szCs w:val="24"/>
        </w:rPr>
      </w:pPr>
    </w:p>
    <w:p w:rsidR="00A40BB2" w:rsidRPr="00E75098" w:rsidRDefault="00A40BB2" w:rsidP="00A40BB2">
      <w:pPr>
        <w:tabs>
          <w:tab w:val="left" w:pos="680"/>
          <w:tab w:val="left" w:pos="1100"/>
        </w:tabs>
        <w:spacing w:after="0" w:line="240" w:lineRule="auto"/>
        <w:jc w:val="both"/>
        <w:rPr>
          <w:rFonts w:ascii="Arial" w:hAnsi="Arial" w:cs="Arial"/>
          <w:sz w:val="24"/>
          <w:szCs w:val="24"/>
        </w:rPr>
      </w:pPr>
    </w:p>
    <w:p w:rsidR="00A40BB2" w:rsidRPr="00E75098" w:rsidRDefault="00A40BB2" w:rsidP="00A40BB2">
      <w:pPr>
        <w:tabs>
          <w:tab w:val="left" w:pos="680"/>
          <w:tab w:val="left" w:pos="1100"/>
        </w:tabs>
        <w:spacing w:after="0" w:line="240" w:lineRule="auto"/>
        <w:jc w:val="both"/>
        <w:rPr>
          <w:rFonts w:ascii="Arial" w:hAnsi="Arial" w:cs="Arial"/>
          <w:sz w:val="24"/>
          <w:szCs w:val="24"/>
        </w:rPr>
      </w:pPr>
    </w:p>
    <w:p w:rsidR="00A40BB2" w:rsidRPr="00E75098" w:rsidRDefault="00A40BB2" w:rsidP="00A40BB2">
      <w:pPr>
        <w:tabs>
          <w:tab w:val="left" w:pos="680"/>
          <w:tab w:val="left" w:pos="1100"/>
        </w:tabs>
        <w:spacing w:after="0" w:line="240" w:lineRule="auto"/>
        <w:jc w:val="both"/>
        <w:rPr>
          <w:rFonts w:ascii="Arial" w:hAnsi="Arial" w:cs="Arial"/>
          <w:sz w:val="24"/>
          <w:szCs w:val="24"/>
        </w:rPr>
      </w:pPr>
    </w:p>
    <w:p w:rsidR="00A40BB2" w:rsidRPr="00E75098" w:rsidRDefault="00A40BB2" w:rsidP="00A40BB2">
      <w:pPr>
        <w:tabs>
          <w:tab w:val="left" w:pos="680"/>
          <w:tab w:val="left" w:pos="1100"/>
        </w:tabs>
        <w:spacing w:after="0" w:line="240" w:lineRule="auto"/>
        <w:jc w:val="both"/>
        <w:rPr>
          <w:rFonts w:ascii="Arial" w:hAnsi="Arial" w:cs="Arial"/>
          <w:sz w:val="24"/>
          <w:szCs w:val="24"/>
        </w:rPr>
      </w:pPr>
    </w:p>
    <w:p w:rsidR="00A40BB2" w:rsidRPr="00E75098" w:rsidRDefault="00A40BB2" w:rsidP="00A40BB2">
      <w:pPr>
        <w:tabs>
          <w:tab w:val="left" w:pos="680"/>
          <w:tab w:val="left" w:pos="1100"/>
        </w:tabs>
        <w:spacing w:after="0" w:line="240" w:lineRule="auto"/>
        <w:jc w:val="both"/>
        <w:rPr>
          <w:rFonts w:ascii="Arial" w:hAnsi="Arial" w:cs="Arial"/>
          <w:sz w:val="24"/>
          <w:szCs w:val="24"/>
        </w:rPr>
      </w:pPr>
    </w:p>
    <w:p w:rsidR="00A40BB2" w:rsidRPr="00E75098" w:rsidRDefault="00A40BB2" w:rsidP="00A40BB2">
      <w:pPr>
        <w:tabs>
          <w:tab w:val="left" w:pos="680"/>
          <w:tab w:val="left" w:pos="1100"/>
        </w:tabs>
        <w:spacing w:after="0" w:line="240" w:lineRule="auto"/>
        <w:jc w:val="both"/>
        <w:rPr>
          <w:rFonts w:ascii="Arial" w:hAnsi="Arial" w:cs="Arial"/>
          <w:sz w:val="24"/>
          <w:szCs w:val="24"/>
        </w:rPr>
      </w:pPr>
    </w:p>
    <w:p w:rsidR="00A40BB2" w:rsidRPr="00E75098" w:rsidRDefault="00A40BB2" w:rsidP="00A40BB2">
      <w:pPr>
        <w:tabs>
          <w:tab w:val="left" w:pos="680"/>
          <w:tab w:val="left" w:pos="1100"/>
        </w:tabs>
        <w:spacing w:after="0" w:line="240" w:lineRule="auto"/>
        <w:jc w:val="both"/>
        <w:rPr>
          <w:rFonts w:ascii="Arial" w:hAnsi="Arial" w:cs="Arial"/>
          <w:sz w:val="24"/>
          <w:szCs w:val="24"/>
        </w:rPr>
      </w:pPr>
    </w:p>
    <w:p w:rsidR="00981352" w:rsidRPr="00E75098" w:rsidRDefault="00981352" w:rsidP="00A40BB2">
      <w:pPr>
        <w:tabs>
          <w:tab w:val="left" w:pos="680"/>
          <w:tab w:val="left" w:pos="1100"/>
        </w:tabs>
        <w:spacing w:after="0" w:line="240" w:lineRule="auto"/>
        <w:jc w:val="both"/>
        <w:rPr>
          <w:rFonts w:ascii="Arial" w:hAnsi="Arial" w:cs="Arial"/>
          <w:sz w:val="24"/>
          <w:szCs w:val="24"/>
        </w:rPr>
      </w:pPr>
    </w:p>
    <w:p w:rsidR="00981352" w:rsidRPr="00E75098" w:rsidRDefault="00981352" w:rsidP="00A40BB2">
      <w:pPr>
        <w:spacing w:after="0" w:line="240" w:lineRule="auto"/>
        <w:ind w:left="6379"/>
        <w:jc w:val="both"/>
        <w:rPr>
          <w:rFonts w:ascii="Arial" w:hAnsi="Arial" w:cs="Arial"/>
          <w:sz w:val="24"/>
          <w:szCs w:val="24"/>
        </w:rPr>
      </w:pPr>
      <w:r w:rsidRPr="00E75098">
        <w:rPr>
          <w:rFonts w:ascii="Arial" w:hAnsi="Arial" w:cs="Arial"/>
          <w:sz w:val="24"/>
          <w:szCs w:val="24"/>
        </w:rPr>
        <w:lastRenderedPageBreak/>
        <w:t>Приложение</w:t>
      </w:r>
    </w:p>
    <w:p w:rsidR="00981352" w:rsidRPr="00E75098" w:rsidRDefault="00981352" w:rsidP="00A40BB2">
      <w:pPr>
        <w:spacing w:after="0" w:line="240" w:lineRule="auto"/>
        <w:ind w:left="6379"/>
        <w:jc w:val="both"/>
        <w:rPr>
          <w:rFonts w:ascii="Arial" w:hAnsi="Arial" w:cs="Arial"/>
          <w:sz w:val="24"/>
          <w:szCs w:val="24"/>
        </w:rPr>
      </w:pPr>
      <w:r w:rsidRPr="00E75098">
        <w:rPr>
          <w:rFonts w:ascii="Arial" w:hAnsi="Arial" w:cs="Arial"/>
          <w:sz w:val="24"/>
          <w:szCs w:val="24"/>
        </w:rPr>
        <w:t>к постановлению Администрации</w:t>
      </w:r>
    </w:p>
    <w:p w:rsidR="00981352" w:rsidRPr="00E75098" w:rsidRDefault="00981352" w:rsidP="00A40BB2">
      <w:pPr>
        <w:spacing w:after="0" w:line="240" w:lineRule="auto"/>
        <w:ind w:left="6379"/>
        <w:jc w:val="both"/>
        <w:rPr>
          <w:rFonts w:ascii="Arial" w:hAnsi="Arial" w:cs="Arial"/>
          <w:sz w:val="24"/>
          <w:szCs w:val="24"/>
        </w:rPr>
      </w:pPr>
      <w:r w:rsidRPr="00E75098">
        <w:rPr>
          <w:rFonts w:ascii="Arial" w:hAnsi="Arial" w:cs="Arial"/>
          <w:sz w:val="24"/>
          <w:szCs w:val="24"/>
        </w:rPr>
        <w:t>городского округа Королёв</w:t>
      </w:r>
    </w:p>
    <w:p w:rsidR="00981352" w:rsidRPr="00E75098" w:rsidRDefault="00981352" w:rsidP="00A40BB2">
      <w:pPr>
        <w:spacing w:after="0" w:line="240" w:lineRule="auto"/>
        <w:ind w:left="6379"/>
        <w:jc w:val="both"/>
        <w:rPr>
          <w:rFonts w:ascii="Arial" w:hAnsi="Arial" w:cs="Arial"/>
          <w:sz w:val="24"/>
          <w:szCs w:val="24"/>
        </w:rPr>
      </w:pPr>
      <w:r w:rsidRPr="00E75098">
        <w:rPr>
          <w:rFonts w:ascii="Arial" w:hAnsi="Arial" w:cs="Arial"/>
          <w:sz w:val="24"/>
          <w:szCs w:val="24"/>
        </w:rPr>
        <w:t>Московской области</w:t>
      </w:r>
    </w:p>
    <w:p w:rsidR="00981352" w:rsidRPr="00E75098" w:rsidRDefault="00981352" w:rsidP="00A40BB2">
      <w:pPr>
        <w:spacing w:after="0" w:line="240" w:lineRule="auto"/>
        <w:ind w:left="6379"/>
        <w:jc w:val="both"/>
        <w:rPr>
          <w:rFonts w:ascii="Arial" w:hAnsi="Arial" w:cs="Arial"/>
          <w:sz w:val="24"/>
          <w:szCs w:val="24"/>
        </w:rPr>
      </w:pPr>
      <w:r w:rsidRPr="00E75098">
        <w:rPr>
          <w:rFonts w:ascii="Arial" w:hAnsi="Arial" w:cs="Arial"/>
          <w:sz w:val="24"/>
          <w:szCs w:val="24"/>
        </w:rPr>
        <w:t xml:space="preserve">от </w:t>
      </w:r>
      <w:r w:rsidR="00A40BB2" w:rsidRPr="00E75098">
        <w:rPr>
          <w:rFonts w:ascii="Arial" w:hAnsi="Arial" w:cs="Arial"/>
          <w:sz w:val="24"/>
          <w:szCs w:val="24"/>
        </w:rPr>
        <w:t xml:space="preserve">30.03.2018 </w:t>
      </w:r>
      <w:r w:rsidRPr="00E75098">
        <w:rPr>
          <w:rFonts w:ascii="Arial" w:hAnsi="Arial" w:cs="Arial"/>
          <w:sz w:val="24"/>
          <w:szCs w:val="24"/>
        </w:rPr>
        <w:t>№</w:t>
      </w:r>
      <w:r w:rsidR="00A40BB2" w:rsidRPr="00E75098">
        <w:rPr>
          <w:rFonts w:ascii="Arial" w:hAnsi="Arial" w:cs="Arial"/>
          <w:sz w:val="24"/>
          <w:szCs w:val="24"/>
        </w:rPr>
        <w:t xml:space="preserve"> 411-ПА</w:t>
      </w:r>
    </w:p>
    <w:p w:rsidR="00981352" w:rsidRPr="00E75098" w:rsidRDefault="00981352" w:rsidP="00A40BB2">
      <w:pPr>
        <w:spacing w:after="0" w:line="240" w:lineRule="auto"/>
        <w:ind w:left="6379"/>
        <w:jc w:val="center"/>
        <w:rPr>
          <w:rFonts w:ascii="Arial" w:hAnsi="Arial" w:cs="Arial"/>
          <w:sz w:val="24"/>
          <w:szCs w:val="24"/>
        </w:rPr>
      </w:pPr>
    </w:p>
    <w:p w:rsidR="00A40BB2" w:rsidRPr="00E75098" w:rsidRDefault="00A40BB2" w:rsidP="00A40BB2">
      <w:pPr>
        <w:spacing w:after="0" w:line="240" w:lineRule="auto"/>
        <w:ind w:left="6379"/>
        <w:jc w:val="center"/>
        <w:rPr>
          <w:rFonts w:ascii="Arial" w:hAnsi="Arial" w:cs="Arial"/>
          <w:sz w:val="24"/>
          <w:szCs w:val="24"/>
        </w:rPr>
      </w:pPr>
    </w:p>
    <w:p w:rsidR="00981352" w:rsidRPr="00E75098" w:rsidRDefault="00981352" w:rsidP="00A40BB2">
      <w:pPr>
        <w:spacing w:after="0" w:line="240" w:lineRule="auto"/>
        <w:ind w:left="6379"/>
        <w:rPr>
          <w:rFonts w:ascii="Arial" w:hAnsi="Arial" w:cs="Arial"/>
          <w:sz w:val="24"/>
          <w:szCs w:val="24"/>
        </w:rPr>
      </w:pPr>
      <w:r w:rsidRPr="00E75098">
        <w:rPr>
          <w:rFonts w:ascii="Arial" w:hAnsi="Arial" w:cs="Arial"/>
          <w:sz w:val="24"/>
          <w:szCs w:val="24"/>
        </w:rPr>
        <w:t>«УТВЕРЖДЕНА</w:t>
      </w:r>
    </w:p>
    <w:p w:rsidR="00981352" w:rsidRPr="00E75098" w:rsidRDefault="00981352" w:rsidP="00A40BB2">
      <w:pPr>
        <w:spacing w:after="0" w:line="240" w:lineRule="auto"/>
        <w:ind w:left="6379"/>
        <w:rPr>
          <w:rFonts w:ascii="Arial" w:hAnsi="Arial" w:cs="Arial"/>
          <w:sz w:val="24"/>
          <w:szCs w:val="24"/>
        </w:rPr>
      </w:pPr>
      <w:r w:rsidRPr="00E75098">
        <w:rPr>
          <w:rFonts w:ascii="Arial" w:hAnsi="Arial" w:cs="Arial"/>
          <w:sz w:val="24"/>
          <w:szCs w:val="24"/>
        </w:rPr>
        <w:t>постановлением Администрации</w:t>
      </w:r>
    </w:p>
    <w:p w:rsidR="00981352" w:rsidRPr="00E75098" w:rsidRDefault="00981352" w:rsidP="00A40BB2">
      <w:pPr>
        <w:spacing w:after="0" w:line="240" w:lineRule="auto"/>
        <w:ind w:left="6379"/>
        <w:rPr>
          <w:rFonts w:ascii="Arial" w:hAnsi="Arial" w:cs="Arial"/>
          <w:sz w:val="24"/>
          <w:szCs w:val="24"/>
        </w:rPr>
      </w:pPr>
      <w:r w:rsidRPr="00E75098">
        <w:rPr>
          <w:rFonts w:ascii="Arial" w:hAnsi="Arial" w:cs="Arial"/>
          <w:sz w:val="24"/>
          <w:szCs w:val="24"/>
        </w:rPr>
        <w:t>городского округа Королёв</w:t>
      </w:r>
    </w:p>
    <w:p w:rsidR="00981352" w:rsidRPr="00E75098" w:rsidRDefault="00981352" w:rsidP="00A40BB2">
      <w:pPr>
        <w:spacing w:after="0" w:line="240" w:lineRule="auto"/>
        <w:ind w:left="6379"/>
        <w:rPr>
          <w:rFonts w:ascii="Arial" w:hAnsi="Arial" w:cs="Arial"/>
          <w:sz w:val="24"/>
          <w:szCs w:val="24"/>
        </w:rPr>
      </w:pPr>
      <w:r w:rsidRPr="00E75098">
        <w:rPr>
          <w:rFonts w:ascii="Arial" w:hAnsi="Arial" w:cs="Arial"/>
          <w:sz w:val="24"/>
          <w:szCs w:val="24"/>
        </w:rPr>
        <w:t>Московской области</w:t>
      </w:r>
    </w:p>
    <w:p w:rsidR="00981352" w:rsidRPr="00E75098" w:rsidRDefault="00981352" w:rsidP="00A40BB2">
      <w:pPr>
        <w:spacing w:after="0" w:line="240" w:lineRule="auto"/>
        <w:ind w:left="6379"/>
        <w:rPr>
          <w:rFonts w:ascii="Arial" w:hAnsi="Arial" w:cs="Arial"/>
          <w:sz w:val="24"/>
          <w:szCs w:val="24"/>
        </w:rPr>
      </w:pPr>
      <w:r w:rsidRPr="00E75098">
        <w:rPr>
          <w:rFonts w:ascii="Arial" w:hAnsi="Arial" w:cs="Arial"/>
          <w:sz w:val="24"/>
          <w:szCs w:val="24"/>
        </w:rPr>
        <w:t>от 21.11.2016 № 1776-ПА</w:t>
      </w:r>
    </w:p>
    <w:p w:rsidR="00981352" w:rsidRPr="00E75098" w:rsidRDefault="00981352" w:rsidP="00A40BB2">
      <w:pPr>
        <w:spacing w:after="0" w:line="240" w:lineRule="auto"/>
        <w:jc w:val="center"/>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Муниципальная программа</w:t>
      </w: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городского округа Королёв Московской области</w:t>
      </w:r>
    </w:p>
    <w:p w:rsidR="00981352" w:rsidRPr="00E75098" w:rsidRDefault="00981352" w:rsidP="00A40BB2">
      <w:pPr>
        <w:autoSpaceDE w:val="0"/>
        <w:autoSpaceDN w:val="0"/>
        <w:adjustRightInd w:val="0"/>
        <w:spacing w:after="0" w:line="240" w:lineRule="auto"/>
        <w:jc w:val="center"/>
        <w:outlineLvl w:val="0"/>
        <w:rPr>
          <w:rFonts w:ascii="Arial" w:hAnsi="Arial" w:cs="Arial"/>
          <w:sz w:val="24"/>
          <w:szCs w:val="24"/>
        </w:rPr>
      </w:pPr>
      <w:r w:rsidRPr="00E75098">
        <w:rPr>
          <w:rFonts w:ascii="Arial" w:hAnsi="Arial" w:cs="Arial"/>
          <w:sz w:val="24"/>
          <w:szCs w:val="24"/>
        </w:rPr>
        <w:t>«Предпринимательство городского округа Королёв»</w:t>
      </w: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на 2017-2021 годы</w:t>
      </w:r>
    </w:p>
    <w:p w:rsidR="00981352" w:rsidRPr="00E75098" w:rsidRDefault="00981352" w:rsidP="00A40BB2">
      <w:pPr>
        <w:autoSpaceDE w:val="0"/>
        <w:autoSpaceDN w:val="0"/>
        <w:adjustRightInd w:val="0"/>
        <w:spacing w:after="0" w:line="240" w:lineRule="auto"/>
        <w:jc w:val="center"/>
        <w:outlineLvl w:val="0"/>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p>
    <w:p w:rsidR="00981352" w:rsidRPr="00E75098" w:rsidRDefault="00981352" w:rsidP="00A40BB2">
      <w:pPr>
        <w:spacing w:after="0" w:line="240" w:lineRule="auto"/>
        <w:rPr>
          <w:rFonts w:ascii="Arial" w:hAnsi="Arial" w:cs="Arial"/>
          <w:sz w:val="24"/>
          <w:szCs w:val="24"/>
        </w:rPr>
      </w:pPr>
    </w:p>
    <w:p w:rsidR="00981352" w:rsidRPr="00E75098" w:rsidRDefault="00981352" w:rsidP="00A40BB2">
      <w:pPr>
        <w:tabs>
          <w:tab w:val="left" w:pos="795"/>
          <w:tab w:val="center" w:pos="7285"/>
        </w:tabs>
        <w:autoSpaceDE w:val="0"/>
        <w:autoSpaceDN w:val="0"/>
        <w:adjustRightInd w:val="0"/>
        <w:spacing w:after="0" w:line="240" w:lineRule="auto"/>
        <w:rPr>
          <w:rFonts w:ascii="Arial" w:hAnsi="Arial" w:cs="Arial"/>
          <w:sz w:val="24"/>
          <w:szCs w:val="24"/>
        </w:rPr>
        <w:sectPr w:rsidR="00981352" w:rsidRPr="00E75098" w:rsidSect="00A40BB2">
          <w:pgSz w:w="11906" w:h="16838"/>
          <w:pgMar w:top="1134" w:right="567" w:bottom="1134" w:left="1134" w:header="708" w:footer="708" w:gutter="0"/>
          <w:pgNumType w:start="1"/>
          <w:cols w:space="708"/>
          <w:titlePg/>
          <w:docGrid w:linePitch="360"/>
        </w:sectPr>
      </w:pPr>
    </w:p>
    <w:p w:rsidR="00981352" w:rsidRPr="00E75098" w:rsidRDefault="00981352" w:rsidP="00A40BB2">
      <w:pPr>
        <w:tabs>
          <w:tab w:val="left" w:pos="795"/>
          <w:tab w:val="center" w:pos="728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lastRenderedPageBreak/>
        <w:t>ПАСПОРТ</w:t>
      </w:r>
    </w:p>
    <w:p w:rsidR="00981352" w:rsidRPr="00E75098" w:rsidRDefault="00981352" w:rsidP="00A40BB2">
      <w:pPr>
        <w:tabs>
          <w:tab w:val="left" w:pos="795"/>
          <w:tab w:val="center" w:pos="728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 xml:space="preserve">муниципальной программы городского округа Королёв Московской области </w:t>
      </w:r>
    </w:p>
    <w:p w:rsidR="00981352" w:rsidRPr="00E75098" w:rsidRDefault="00981352" w:rsidP="00A40BB2">
      <w:pPr>
        <w:autoSpaceDE w:val="0"/>
        <w:autoSpaceDN w:val="0"/>
        <w:adjustRightInd w:val="0"/>
        <w:spacing w:after="0" w:line="240" w:lineRule="auto"/>
        <w:jc w:val="center"/>
        <w:outlineLvl w:val="0"/>
        <w:rPr>
          <w:rFonts w:ascii="Arial" w:hAnsi="Arial" w:cs="Arial"/>
          <w:sz w:val="24"/>
          <w:szCs w:val="24"/>
        </w:rPr>
      </w:pPr>
      <w:r w:rsidRPr="00E75098">
        <w:rPr>
          <w:rFonts w:ascii="Arial" w:hAnsi="Arial" w:cs="Arial"/>
          <w:sz w:val="24"/>
          <w:szCs w:val="24"/>
        </w:rPr>
        <w:t>«Предпринимательство городского округа Королёв»</w:t>
      </w:r>
    </w:p>
    <w:p w:rsidR="00981352" w:rsidRPr="00E75098" w:rsidRDefault="00981352" w:rsidP="00A40BB2">
      <w:pPr>
        <w:autoSpaceDE w:val="0"/>
        <w:autoSpaceDN w:val="0"/>
        <w:adjustRightInd w:val="0"/>
        <w:spacing w:after="0" w:line="240" w:lineRule="auto"/>
        <w:jc w:val="center"/>
        <w:outlineLvl w:val="0"/>
        <w:rPr>
          <w:rFonts w:ascii="Arial" w:hAnsi="Arial" w:cs="Arial"/>
          <w:sz w:val="24"/>
          <w:szCs w:val="24"/>
        </w:rPr>
      </w:pPr>
      <w:r w:rsidRPr="00E75098">
        <w:rPr>
          <w:rFonts w:ascii="Arial" w:hAnsi="Arial" w:cs="Arial"/>
          <w:sz w:val="24"/>
          <w:szCs w:val="24"/>
        </w:rPr>
        <w:t>на срок 2017-2021 годы</w:t>
      </w:r>
    </w:p>
    <w:p w:rsidR="00981352" w:rsidRPr="00E75098" w:rsidRDefault="00981352" w:rsidP="00A40BB2">
      <w:pPr>
        <w:autoSpaceDE w:val="0"/>
        <w:autoSpaceDN w:val="0"/>
        <w:adjustRightInd w:val="0"/>
        <w:spacing w:after="0" w:line="240" w:lineRule="auto"/>
        <w:jc w:val="center"/>
        <w:outlineLvl w:val="0"/>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3"/>
        <w:gridCol w:w="1752"/>
        <w:gridCol w:w="1607"/>
        <w:gridCol w:w="1604"/>
        <w:gridCol w:w="1461"/>
        <w:gridCol w:w="1461"/>
        <w:gridCol w:w="1722"/>
      </w:tblGrid>
      <w:tr w:rsidR="00A40BB2" w:rsidRPr="00E75098" w:rsidTr="00A40BB2">
        <w:trPr>
          <w:trHeight w:val="20"/>
        </w:trPr>
        <w:tc>
          <w:tcPr>
            <w:tcW w:w="1831"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rPr>
                <w:rFonts w:ascii="Arial" w:hAnsi="Arial" w:cs="Arial"/>
                <w:sz w:val="24"/>
                <w:szCs w:val="24"/>
              </w:rPr>
            </w:pPr>
            <w:r w:rsidRPr="00E75098">
              <w:rPr>
                <w:rFonts w:ascii="Arial" w:hAnsi="Arial" w:cs="Arial"/>
                <w:sz w:val="24"/>
                <w:szCs w:val="24"/>
              </w:rPr>
              <w:t>Координатор муниципальной программы</w:t>
            </w:r>
          </w:p>
        </w:tc>
        <w:tc>
          <w:tcPr>
            <w:tcW w:w="3169" w:type="pct"/>
            <w:gridSpan w:val="6"/>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autoSpaceDE w:val="0"/>
              <w:autoSpaceDN w:val="0"/>
              <w:adjustRightInd w:val="0"/>
              <w:spacing w:after="0" w:line="240" w:lineRule="auto"/>
              <w:rPr>
                <w:rFonts w:ascii="Arial" w:hAnsi="Arial" w:cs="Arial"/>
                <w:sz w:val="24"/>
                <w:szCs w:val="24"/>
              </w:rPr>
            </w:pPr>
            <w:r w:rsidRPr="00E75098">
              <w:rPr>
                <w:rFonts w:ascii="Arial" w:hAnsi="Arial" w:cs="Arial"/>
                <w:sz w:val="24"/>
                <w:szCs w:val="24"/>
              </w:rPr>
              <w:t xml:space="preserve">Заместитель </w:t>
            </w:r>
            <w:proofErr w:type="gramStart"/>
            <w:r w:rsidRPr="00E75098">
              <w:rPr>
                <w:rFonts w:ascii="Arial" w:hAnsi="Arial" w:cs="Arial"/>
                <w:sz w:val="24"/>
                <w:szCs w:val="24"/>
              </w:rPr>
              <w:t>руководителя Администрации городского округа Королёв Московской области</w:t>
            </w:r>
            <w:proofErr w:type="gramEnd"/>
            <w:r w:rsidRPr="00E75098">
              <w:rPr>
                <w:rFonts w:ascii="Arial" w:hAnsi="Arial" w:cs="Arial"/>
                <w:sz w:val="24"/>
                <w:szCs w:val="24"/>
              </w:rPr>
              <w:t xml:space="preserve"> И.В. Трифонов.</w:t>
            </w:r>
          </w:p>
        </w:tc>
      </w:tr>
      <w:tr w:rsidR="00A40BB2" w:rsidRPr="00E75098" w:rsidTr="00A40BB2">
        <w:trPr>
          <w:trHeight w:val="20"/>
        </w:trPr>
        <w:tc>
          <w:tcPr>
            <w:tcW w:w="1831"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rPr>
                <w:rFonts w:ascii="Arial" w:hAnsi="Arial" w:cs="Arial"/>
                <w:sz w:val="24"/>
                <w:szCs w:val="24"/>
              </w:rPr>
            </w:pPr>
            <w:r w:rsidRPr="00E75098">
              <w:rPr>
                <w:rFonts w:ascii="Arial" w:hAnsi="Arial" w:cs="Arial"/>
                <w:sz w:val="24"/>
                <w:szCs w:val="24"/>
              </w:rPr>
              <w:t>Муниципальный заказчик муниципальной программы</w:t>
            </w:r>
          </w:p>
        </w:tc>
        <w:tc>
          <w:tcPr>
            <w:tcW w:w="3169" w:type="pct"/>
            <w:gridSpan w:val="6"/>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autoSpaceDE w:val="0"/>
              <w:autoSpaceDN w:val="0"/>
              <w:adjustRightInd w:val="0"/>
              <w:spacing w:after="0" w:line="240" w:lineRule="auto"/>
              <w:rPr>
                <w:rFonts w:ascii="Arial" w:hAnsi="Arial" w:cs="Arial"/>
                <w:sz w:val="24"/>
                <w:szCs w:val="24"/>
              </w:rPr>
            </w:pPr>
            <w:r w:rsidRPr="00E75098">
              <w:rPr>
                <w:rFonts w:ascii="Arial" w:hAnsi="Arial" w:cs="Arial"/>
                <w:sz w:val="24"/>
                <w:szCs w:val="24"/>
              </w:rPr>
              <w:t xml:space="preserve">Управление экономики, инвестиций, инноваций и </w:t>
            </w:r>
            <w:proofErr w:type="spellStart"/>
            <w:r w:rsidRPr="00E75098">
              <w:rPr>
                <w:rFonts w:ascii="Arial" w:hAnsi="Arial" w:cs="Arial"/>
                <w:sz w:val="24"/>
                <w:szCs w:val="24"/>
              </w:rPr>
              <w:t>наукограда</w:t>
            </w:r>
            <w:proofErr w:type="spellEnd"/>
            <w:r w:rsidRPr="00E75098">
              <w:rPr>
                <w:rFonts w:ascii="Arial" w:hAnsi="Arial" w:cs="Arial"/>
                <w:sz w:val="24"/>
                <w:szCs w:val="24"/>
              </w:rPr>
              <w:t xml:space="preserve"> Администрации городского округа Королёв Московской области</w:t>
            </w:r>
          </w:p>
        </w:tc>
      </w:tr>
      <w:tr w:rsidR="00A40BB2" w:rsidRPr="00E75098" w:rsidTr="00A40BB2">
        <w:trPr>
          <w:trHeight w:val="20"/>
        </w:trPr>
        <w:tc>
          <w:tcPr>
            <w:tcW w:w="1831"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Цели муниципальной программы</w:t>
            </w:r>
          </w:p>
        </w:tc>
        <w:tc>
          <w:tcPr>
            <w:tcW w:w="3169" w:type="pct"/>
            <w:gridSpan w:val="6"/>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autoSpaceDE w:val="0"/>
              <w:autoSpaceDN w:val="0"/>
              <w:adjustRightInd w:val="0"/>
              <w:spacing w:after="0" w:line="240" w:lineRule="auto"/>
              <w:rPr>
                <w:rFonts w:ascii="Arial" w:hAnsi="Arial" w:cs="Arial"/>
                <w:sz w:val="24"/>
                <w:szCs w:val="24"/>
              </w:rPr>
            </w:pPr>
            <w:r w:rsidRPr="00E75098">
              <w:rPr>
                <w:rFonts w:ascii="Arial" w:hAnsi="Arial" w:cs="Arial"/>
                <w:sz w:val="24"/>
                <w:szCs w:val="24"/>
              </w:rPr>
              <w:t>Создание благоприятных условий для развития предпринимательской деятельности на территории городского округа Королёв Московской области</w:t>
            </w:r>
          </w:p>
        </w:tc>
      </w:tr>
      <w:tr w:rsidR="00A40BB2" w:rsidRPr="00E75098" w:rsidTr="00A40BB2">
        <w:trPr>
          <w:trHeight w:val="20"/>
        </w:trPr>
        <w:tc>
          <w:tcPr>
            <w:tcW w:w="1831"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Перечень подпрограмм</w:t>
            </w:r>
          </w:p>
        </w:tc>
        <w:tc>
          <w:tcPr>
            <w:tcW w:w="3169" w:type="pct"/>
            <w:gridSpan w:val="6"/>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317"/>
                <w:tab w:val="right" w:pos="9355"/>
              </w:tabs>
              <w:autoSpaceDE w:val="0"/>
              <w:autoSpaceDN w:val="0"/>
              <w:adjustRightInd w:val="0"/>
              <w:spacing w:after="0" w:line="240" w:lineRule="auto"/>
              <w:contextualSpacing/>
              <w:rPr>
                <w:rFonts w:ascii="Arial" w:eastAsia="Times New Roman" w:hAnsi="Arial" w:cs="Arial"/>
                <w:sz w:val="24"/>
                <w:szCs w:val="24"/>
              </w:rPr>
            </w:pPr>
            <w:r w:rsidRPr="00E75098">
              <w:rPr>
                <w:rFonts w:ascii="Arial" w:eastAsia="Times New Roman" w:hAnsi="Arial" w:cs="Arial"/>
                <w:sz w:val="24"/>
                <w:szCs w:val="24"/>
              </w:rPr>
              <w:t>1. Развитие малого и среднего предпринимательства.</w:t>
            </w:r>
          </w:p>
          <w:p w:rsidR="00981352" w:rsidRPr="00E75098" w:rsidRDefault="00981352" w:rsidP="00A40BB2">
            <w:pPr>
              <w:tabs>
                <w:tab w:val="center" w:pos="31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2. Развитие потребительского рынка и услуг.</w:t>
            </w:r>
          </w:p>
          <w:p w:rsidR="00981352" w:rsidRPr="00E75098" w:rsidRDefault="00981352" w:rsidP="00A40BB2">
            <w:pPr>
              <w:tabs>
                <w:tab w:val="center" w:pos="31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3. Развитие конкуренции.</w:t>
            </w:r>
          </w:p>
          <w:p w:rsidR="00981352" w:rsidRPr="00E75098" w:rsidRDefault="00981352" w:rsidP="00A40BB2">
            <w:pPr>
              <w:tabs>
                <w:tab w:val="center" w:pos="31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4. Развитие инвестиционной и инновационной политики.</w:t>
            </w:r>
          </w:p>
        </w:tc>
      </w:tr>
      <w:tr w:rsidR="00A40BB2" w:rsidRPr="00E75098" w:rsidTr="00A40BB2">
        <w:trPr>
          <w:trHeight w:val="20"/>
        </w:trPr>
        <w:tc>
          <w:tcPr>
            <w:tcW w:w="1831" w:type="pct"/>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rPr>
                <w:rFonts w:ascii="Arial" w:hAnsi="Arial" w:cs="Arial"/>
                <w:sz w:val="24"/>
                <w:szCs w:val="24"/>
              </w:rPr>
            </w:pPr>
            <w:r w:rsidRPr="00E75098">
              <w:rPr>
                <w:rFonts w:ascii="Arial" w:hAnsi="Arial" w:cs="Arial"/>
                <w:sz w:val="24"/>
                <w:szCs w:val="24"/>
              </w:rPr>
              <w:t>Источники финансирования муниципальной программы,</w:t>
            </w:r>
          </w:p>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в том числе по годам:</w:t>
            </w:r>
          </w:p>
        </w:tc>
        <w:tc>
          <w:tcPr>
            <w:tcW w:w="3169" w:type="pct"/>
            <w:gridSpan w:val="6"/>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Расходы (тыс. рублей)</w:t>
            </w:r>
          </w:p>
        </w:tc>
      </w:tr>
      <w:tr w:rsidR="00A40BB2" w:rsidRPr="00E75098" w:rsidTr="00A40BB2">
        <w:trPr>
          <w:trHeight w:val="5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A40BB2">
            <w:pPr>
              <w:spacing w:after="0" w:line="240" w:lineRule="auto"/>
              <w:rPr>
                <w:rFonts w:ascii="Arial" w:hAnsi="Arial" w:cs="Arial"/>
                <w:sz w:val="24"/>
                <w:szCs w:val="24"/>
              </w:rPr>
            </w:pPr>
          </w:p>
        </w:tc>
        <w:tc>
          <w:tcPr>
            <w:tcW w:w="578" w:type="pct"/>
            <w:tcBorders>
              <w:top w:val="single" w:sz="4" w:space="0" w:color="auto"/>
              <w:left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Всего</w:t>
            </w:r>
          </w:p>
        </w:tc>
        <w:tc>
          <w:tcPr>
            <w:tcW w:w="530" w:type="pct"/>
            <w:tcBorders>
              <w:top w:val="single" w:sz="4" w:space="0" w:color="auto"/>
              <w:left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2017 год</w:t>
            </w:r>
          </w:p>
        </w:tc>
        <w:tc>
          <w:tcPr>
            <w:tcW w:w="529" w:type="pct"/>
            <w:tcBorders>
              <w:top w:val="single" w:sz="4" w:space="0" w:color="auto"/>
              <w:left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2018 год</w:t>
            </w:r>
          </w:p>
        </w:tc>
        <w:tc>
          <w:tcPr>
            <w:tcW w:w="482" w:type="pct"/>
            <w:tcBorders>
              <w:top w:val="single" w:sz="4" w:space="0" w:color="auto"/>
              <w:left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2019 года</w:t>
            </w:r>
          </w:p>
        </w:tc>
        <w:tc>
          <w:tcPr>
            <w:tcW w:w="482" w:type="pct"/>
            <w:tcBorders>
              <w:top w:val="single" w:sz="4" w:space="0" w:color="auto"/>
              <w:left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2020 год</w:t>
            </w:r>
          </w:p>
        </w:tc>
        <w:tc>
          <w:tcPr>
            <w:tcW w:w="568" w:type="pct"/>
            <w:tcBorders>
              <w:top w:val="single" w:sz="4" w:space="0" w:color="auto"/>
              <w:left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2021 год</w:t>
            </w:r>
          </w:p>
        </w:tc>
      </w:tr>
      <w:tr w:rsidR="00A40BB2" w:rsidRPr="00E75098" w:rsidTr="00A40BB2">
        <w:trPr>
          <w:trHeight w:val="20"/>
        </w:trPr>
        <w:tc>
          <w:tcPr>
            <w:tcW w:w="1831"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Средства бюджета</w:t>
            </w:r>
          </w:p>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городского округа*</w:t>
            </w:r>
          </w:p>
        </w:tc>
        <w:tc>
          <w:tcPr>
            <w:tcW w:w="578"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41 626,61</w:t>
            </w:r>
          </w:p>
        </w:tc>
        <w:tc>
          <w:tcPr>
            <w:tcW w:w="530"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20 559,71</w:t>
            </w:r>
          </w:p>
        </w:tc>
        <w:tc>
          <w:tcPr>
            <w:tcW w:w="529" w:type="pct"/>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14 232,00</w:t>
            </w:r>
          </w:p>
        </w:tc>
        <w:tc>
          <w:tcPr>
            <w:tcW w:w="482"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2050,00</w:t>
            </w:r>
          </w:p>
        </w:tc>
        <w:tc>
          <w:tcPr>
            <w:tcW w:w="482"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2050,00</w:t>
            </w:r>
          </w:p>
        </w:tc>
        <w:tc>
          <w:tcPr>
            <w:tcW w:w="568"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2 734,90</w:t>
            </w:r>
          </w:p>
        </w:tc>
      </w:tr>
      <w:tr w:rsidR="00A40BB2" w:rsidRPr="00E75098" w:rsidTr="00A40BB2">
        <w:trPr>
          <w:trHeight w:val="20"/>
        </w:trPr>
        <w:tc>
          <w:tcPr>
            <w:tcW w:w="1831"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Средства бюджета</w:t>
            </w:r>
          </w:p>
          <w:p w:rsidR="00981352" w:rsidRPr="00E75098" w:rsidRDefault="00981352" w:rsidP="00A40BB2">
            <w:pPr>
              <w:spacing w:after="0" w:line="240" w:lineRule="auto"/>
              <w:rPr>
                <w:rFonts w:ascii="Arial" w:hAnsi="Arial" w:cs="Arial"/>
                <w:sz w:val="24"/>
                <w:szCs w:val="24"/>
              </w:rPr>
            </w:pPr>
            <w:r w:rsidRPr="00E75098">
              <w:rPr>
                <w:rFonts w:ascii="Arial" w:hAnsi="Arial" w:cs="Arial"/>
                <w:sz w:val="24"/>
                <w:szCs w:val="24"/>
              </w:rPr>
              <w:t>Московской области*</w:t>
            </w:r>
          </w:p>
        </w:tc>
        <w:tc>
          <w:tcPr>
            <w:tcW w:w="578"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32 213,60</w:t>
            </w:r>
          </w:p>
        </w:tc>
        <w:tc>
          <w:tcPr>
            <w:tcW w:w="530"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32 213,60</w:t>
            </w:r>
          </w:p>
        </w:tc>
        <w:tc>
          <w:tcPr>
            <w:tcW w:w="529"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482"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482"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568"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r>
      <w:tr w:rsidR="00A40BB2" w:rsidRPr="00E75098" w:rsidTr="00A40BB2">
        <w:trPr>
          <w:trHeight w:val="20"/>
        </w:trPr>
        <w:tc>
          <w:tcPr>
            <w:tcW w:w="1831"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rPr>
                <w:rFonts w:ascii="Arial" w:hAnsi="Arial" w:cs="Arial"/>
                <w:sz w:val="24"/>
                <w:szCs w:val="24"/>
              </w:rPr>
            </w:pPr>
            <w:r w:rsidRPr="00E75098">
              <w:rPr>
                <w:rFonts w:ascii="Arial" w:hAnsi="Arial" w:cs="Arial"/>
                <w:sz w:val="24"/>
                <w:szCs w:val="24"/>
              </w:rPr>
              <w:t>Средства федерального бюджета*</w:t>
            </w:r>
          </w:p>
        </w:tc>
        <w:tc>
          <w:tcPr>
            <w:tcW w:w="578"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275 746,3</w:t>
            </w:r>
          </w:p>
        </w:tc>
        <w:tc>
          <w:tcPr>
            <w:tcW w:w="530"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autoSpaceDE w:val="0"/>
              <w:autoSpaceDN w:val="0"/>
              <w:adjustRightInd w:val="0"/>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66 451,71</w:t>
            </w:r>
          </w:p>
        </w:tc>
        <w:tc>
          <w:tcPr>
            <w:tcW w:w="529"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rPr>
              <w:t>52 403,00</w:t>
            </w:r>
          </w:p>
        </w:tc>
        <w:tc>
          <w:tcPr>
            <w:tcW w:w="482"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rPr>
              <w:t>52 297,20</w:t>
            </w:r>
          </w:p>
        </w:tc>
        <w:tc>
          <w:tcPr>
            <w:tcW w:w="482"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rPr>
              <w:t>52 297,20</w:t>
            </w:r>
          </w:p>
        </w:tc>
        <w:tc>
          <w:tcPr>
            <w:tcW w:w="568"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rPr>
              <w:t>52 297,20</w:t>
            </w:r>
          </w:p>
        </w:tc>
      </w:tr>
      <w:tr w:rsidR="00A40BB2" w:rsidRPr="00E75098" w:rsidTr="00A40BB2">
        <w:trPr>
          <w:trHeight w:val="20"/>
        </w:trPr>
        <w:tc>
          <w:tcPr>
            <w:tcW w:w="1831"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rPr>
                <w:rFonts w:ascii="Arial" w:hAnsi="Arial" w:cs="Arial"/>
                <w:sz w:val="24"/>
                <w:szCs w:val="24"/>
              </w:rPr>
            </w:pPr>
            <w:r w:rsidRPr="00E75098">
              <w:rPr>
                <w:rFonts w:ascii="Arial" w:hAnsi="Arial" w:cs="Arial"/>
                <w:sz w:val="24"/>
                <w:szCs w:val="24"/>
              </w:rPr>
              <w:t>Внебюджетные источники*</w:t>
            </w:r>
          </w:p>
        </w:tc>
        <w:tc>
          <w:tcPr>
            <w:tcW w:w="578"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85 000,00</w:t>
            </w:r>
          </w:p>
        </w:tc>
        <w:tc>
          <w:tcPr>
            <w:tcW w:w="530"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50 000,00</w:t>
            </w:r>
          </w:p>
        </w:tc>
        <w:tc>
          <w:tcPr>
            <w:tcW w:w="529"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35 000,00</w:t>
            </w:r>
          </w:p>
        </w:tc>
        <w:tc>
          <w:tcPr>
            <w:tcW w:w="482"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482"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568"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adjustRightInd w:val="0"/>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r>
      <w:tr w:rsidR="00A40BB2" w:rsidRPr="00E75098" w:rsidTr="00A40BB2">
        <w:trPr>
          <w:trHeight w:val="20"/>
        </w:trPr>
        <w:tc>
          <w:tcPr>
            <w:tcW w:w="1831"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rPr>
                <w:rFonts w:ascii="Arial" w:hAnsi="Arial" w:cs="Arial"/>
                <w:sz w:val="24"/>
                <w:szCs w:val="24"/>
              </w:rPr>
            </w:pPr>
            <w:r w:rsidRPr="00E75098">
              <w:rPr>
                <w:rFonts w:ascii="Arial" w:hAnsi="Arial" w:cs="Arial"/>
                <w:sz w:val="24"/>
                <w:szCs w:val="24"/>
              </w:rPr>
              <w:t>Всего, в том числе по годам:</w:t>
            </w:r>
          </w:p>
        </w:tc>
        <w:tc>
          <w:tcPr>
            <w:tcW w:w="578"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434 586,51</w:t>
            </w:r>
          </w:p>
        </w:tc>
        <w:tc>
          <w:tcPr>
            <w:tcW w:w="530"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169 225,01</w:t>
            </w:r>
          </w:p>
        </w:tc>
        <w:tc>
          <w:tcPr>
            <w:tcW w:w="529"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101 635,00</w:t>
            </w:r>
          </w:p>
        </w:tc>
        <w:tc>
          <w:tcPr>
            <w:tcW w:w="482"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54347,20</w:t>
            </w:r>
          </w:p>
        </w:tc>
        <w:tc>
          <w:tcPr>
            <w:tcW w:w="482"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54347,20</w:t>
            </w:r>
          </w:p>
        </w:tc>
        <w:tc>
          <w:tcPr>
            <w:tcW w:w="568" w:type="pc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tabs>
                <w:tab w:val="center" w:pos="4677"/>
                <w:tab w:val="right" w:pos="9355"/>
              </w:tabs>
              <w:spacing w:after="0" w:line="240" w:lineRule="auto"/>
              <w:jc w:val="center"/>
              <w:rPr>
                <w:rFonts w:ascii="Arial" w:hAnsi="Arial" w:cs="Arial"/>
                <w:sz w:val="24"/>
                <w:szCs w:val="24"/>
              </w:rPr>
            </w:pPr>
            <w:r w:rsidRPr="00E75098">
              <w:rPr>
                <w:rFonts w:ascii="Arial" w:hAnsi="Arial" w:cs="Arial"/>
                <w:sz w:val="24"/>
                <w:szCs w:val="24"/>
              </w:rPr>
              <w:t>55 032,10</w:t>
            </w:r>
          </w:p>
        </w:tc>
      </w:tr>
    </w:tbl>
    <w:p w:rsidR="00981352" w:rsidRPr="00E75098" w:rsidRDefault="00981352" w:rsidP="00A40BB2">
      <w:pPr>
        <w:pStyle w:val="a4"/>
        <w:autoSpaceDE w:val="0"/>
        <w:autoSpaceDN w:val="0"/>
        <w:adjustRightInd w:val="0"/>
        <w:spacing w:after="0" w:line="240" w:lineRule="auto"/>
        <w:ind w:left="0" w:firstLine="709"/>
        <w:jc w:val="both"/>
        <w:outlineLvl w:val="0"/>
        <w:rPr>
          <w:rFonts w:ascii="Arial" w:hAnsi="Arial" w:cs="Arial"/>
          <w:noProof/>
          <w:sz w:val="24"/>
          <w:szCs w:val="24"/>
        </w:rPr>
      </w:pPr>
      <w:r w:rsidRPr="00E75098">
        <w:rPr>
          <w:rFonts w:ascii="Arial" w:hAnsi="Arial" w:cs="Arial"/>
          <w:noProof/>
          <w:sz w:val="24"/>
          <w:szCs w:val="24"/>
        </w:rPr>
        <w:t>*объем финансирования подлежит уточнению в очередном финансовом году.</w:t>
      </w:r>
    </w:p>
    <w:p w:rsidR="00981352" w:rsidRPr="00E75098" w:rsidRDefault="00981352" w:rsidP="00A40BB2">
      <w:pPr>
        <w:pStyle w:val="a4"/>
        <w:autoSpaceDE w:val="0"/>
        <w:autoSpaceDN w:val="0"/>
        <w:adjustRightInd w:val="0"/>
        <w:spacing w:after="0" w:line="240" w:lineRule="auto"/>
        <w:ind w:left="0"/>
        <w:outlineLvl w:val="0"/>
        <w:rPr>
          <w:rFonts w:ascii="Arial" w:hAnsi="Arial" w:cs="Arial"/>
          <w:sz w:val="24"/>
          <w:szCs w:val="24"/>
        </w:rPr>
      </w:pPr>
    </w:p>
    <w:p w:rsidR="00981352" w:rsidRPr="00E75098" w:rsidRDefault="00981352" w:rsidP="00A40BB2">
      <w:pPr>
        <w:suppressAutoHyphens/>
        <w:spacing w:after="0" w:line="240" w:lineRule="auto"/>
        <w:jc w:val="center"/>
        <w:rPr>
          <w:rFonts w:ascii="Arial" w:hAnsi="Arial" w:cs="Arial"/>
          <w:sz w:val="24"/>
          <w:szCs w:val="24"/>
          <w:lang w:eastAsia="ru-RU"/>
        </w:rPr>
        <w:sectPr w:rsidR="00981352" w:rsidRPr="00E75098" w:rsidSect="00A40BB2">
          <w:pgSz w:w="16838" w:h="11906" w:orient="landscape"/>
          <w:pgMar w:top="1134" w:right="567" w:bottom="1134" w:left="1134" w:header="1276" w:footer="709" w:gutter="0"/>
          <w:pgNumType w:start="2"/>
          <w:cols w:space="720"/>
          <w:docGrid w:linePitch="299"/>
        </w:sect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lang w:eastAsia="ru-RU"/>
        </w:rPr>
        <w:lastRenderedPageBreak/>
        <w:t>1. </w:t>
      </w:r>
      <w:r w:rsidRPr="00E75098">
        <w:rPr>
          <w:rFonts w:ascii="Arial" w:hAnsi="Arial" w:cs="Arial"/>
          <w:sz w:val="24"/>
          <w:szCs w:val="24"/>
        </w:rPr>
        <w:t>Общая характеристика сферы предпринимательства, том числе</w:t>
      </w: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формулировка основных проблем указанной сфере, инерционный прогноз</w:t>
      </w: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ее развития, описания цели муниципальной программы</w:t>
      </w:r>
    </w:p>
    <w:p w:rsidR="00981352" w:rsidRPr="00E75098" w:rsidRDefault="00981352" w:rsidP="00A40BB2">
      <w:pPr>
        <w:suppressAutoHyphens/>
        <w:spacing w:after="0" w:line="240" w:lineRule="auto"/>
        <w:jc w:val="center"/>
        <w:rPr>
          <w:rFonts w:ascii="Arial" w:hAnsi="Arial" w:cs="Arial"/>
          <w:sz w:val="24"/>
          <w:szCs w:val="24"/>
          <w:lang w:eastAsia="ru-RU"/>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1.1. Общая характеристика сферы предпринимательства</w:t>
      </w:r>
    </w:p>
    <w:p w:rsidR="00981352" w:rsidRPr="00E75098" w:rsidRDefault="00981352" w:rsidP="00A40BB2">
      <w:pPr>
        <w:suppressAutoHyphens/>
        <w:spacing w:after="0" w:line="240" w:lineRule="auto"/>
        <w:rPr>
          <w:rFonts w:ascii="Arial" w:hAnsi="Arial" w:cs="Arial"/>
          <w:sz w:val="24"/>
          <w:szCs w:val="24"/>
        </w:rPr>
      </w:pP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Городской округ Королёв является одним из крупнейших округов в Московской области.</w:t>
      </w:r>
      <w:r w:rsidRPr="00E75098">
        <w:rPr>
          <w:rFonts w:ascii="Arial" w:eastAsia="Times New Roman" w:hAnsi="Arial" w:cs="Arial"/>
          <w:noProof/>
          <w:sz w:val="24"/>
          <w:szCs w:val="24"/>
          <w:lang w:eastAsia="ru-RU"/>
        </w:rPr>
        <w:t xml:space="preserve"> </w:t>
      </w:r>
      <w:r w:rsidRPr="00E75098">
        <w:rPr>
          <w:rFonts w:ascii="Arial" w:eastAsia="Times New Roman" w:hAnsi="Arial" w:cs="Arial"/>
          <w:sz w:val="24"/>
          <w:szCs w:val="24"/>
          <w:lang w:eastAsia="ru-RU"/>
        </w:rPr>
        <w:t>По состоянию на 01.01.201</w:t>
      </w:r>
      <w:r w:rsidRPr="00E75098">
        <w:rPr>
          <w:rFonts w:ascii="Arial" w:eastAsia="Times New Roman" w:hAnsi="Arial" w:cs="Arial"/>
          <w:noProof/>
          <w:sz w:val="24"/>
          <w:szCs w:val="24"/>
          <w:lang w:eastAsia="ru-RU"/>
        </w:rPr>
        <mc:AlternateContent>
          <mc:Choice Requires="wps">
            <w:drawing>
              <wp:anchor distT="0" distB="0" distL="114300" distR="114300" simplePos="0" relativeHeight="251660288" behindDoc="0" locked="0" layoutInCell="1" allowOverlap="1" wp14:anchorId="2BD9069A" wp14:editId="3FDF029C">
                <wp:simplePos x="0" y="0"/>
                <wp:positionH relativeFrom="column">
                  <wp:posOffset>-1766570</wp:posOffset>
                </wp:positionH>
                <wp:positionV relativeFrom="paragraph">
                  <wp:posOffset>690245</wp:posOffset>
                </wp:positionV>
                <wp:extent cx="571500" cy="158115"/>
                <wp:effectExtent l="0" t="0" r="38100" b="32385"/>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58115"/>
                        </a:xfrm>
                        <a:prstGeom prst="rect">
                          <a:avLst/>
                        </a:prstGeom>
                        <a:solidFill>
                          <a:srgbClr val="FFFF99">
                            <a:alpha val="39999"/>
                          </a:srgbClr>
                        </a:solidFill>
                        <a:ln>
                          <a:noFill/>
                        </a:ln>
                        <a:effectLst>
                          <a:outerShdw dist="45791" dir="2021404" algn="ctr" rotWithShape="0">
                            <a:srgbClr val="000000">
                              <a:alpha val="50000"/>
                            </a:srgbClr>
                          </a:outerShdw>
                        </a:effectLst>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026" style="position:absolute;margin-left:-139.1pt;margin-top:54.35pt;width:45pt;height:1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" fillcolor="#ff9" stroked="f">
                <v:fill opacity="26214f"/>
                <v:shadow on="t" color="black" opacity=".5" offset="3pt"/>
              </v:rect>
            </w:pict>
          </mc:Fallback>
        </mc:AlternateContent>
      </w:r>
      <w:r w:rsidRPr="00E75098">
        <w:rPr>
          <w:rFonts w:ascii="Arial" w:eastAsia="Times New Roman" w:hAnsi="Arial" w:cs="Arial"/>
          <w:sz w:val="24"/>
          <w:szCs w:val="24"/>
          <w:lang w:eastAsia="ru-RU"/>
        </w:rPr>
        <w:t>7 численность населения городского округа составляло 221,7 тыс. человек, трудоспособного населения – 131,9 тыс. человек. Общая площадь городской территории составляет 5547 га.</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Основными преимуществами города являются его выгодное географическое положение, отличная транспортная доступность </w:t>
      </w:r>
      <w:r w:rsidRPr="00E75098">
        <w:rPr>
          <w:rFonts w:ascii="Arial" w:eastAsia="Times New Roman" w:hAnsi="Arial" w:cs="Arial"/>
          <w:sz w:val="24"/>
          <w:szCs w:val="24"/>
          <w:lang w:eastAsia="ru-RU"/>
        </w:rPr>
        <w:noBreakHyphen/>
        <w:t xml:space="preserve"> близость к железнодорожному и автомобильному узлам; высокоразвитое высокотехнологичное промышленное производство; наличие мощного инновационного потенциала развития; наличие высококвалифицированной рабочей силы; высокий уровень жизни населения города.</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Городской округ Королёв – крупнейший в России центр ракетно-космической промышленности. В нем сосредоточены стратегические предприятия ракетно-космической отрасли страны с уникальным научным, технологическим, экспериментальным и промышленным потенциалом.</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lang w:eastAsia="ru-RU"/>
        </w:rPr>
        <w:t xml:space="preserve">В соответствии с </w:t>
      </w:r>
      <w:r w:rsidRPr="00E75098">
        <w:rPr>
          <w:rFonts w:ascii="Arial" w:hAnsi="Arial" w:cs="Arial"/>
          <w:sz w:val="24"/>
          <w:szCs w:val="24"/>
        </w:rPr>
        <w:t xml:space="preserve">Указом Президента Российской Федерации от 12.04.2001 № 416 городскому округу Королёву присвоен статус </w:t>
      </w:r>
      <w:proofErr w:type="spellStart"/>
      <w:r w:rsidRPr="00E75098">
        <w:rPr>
          <w:rFonts w:ascii="Arial" w:hAnsi="Arial" w:cs="Arial"/>
          <w:sz w:val="24"/>
          <w:szCs w:val="24"/>
        </w:rPr>
        <w:t>наукограда</w:t>
      </w:r>
      <w:proofErr w:type="spellEnd"/>
      <w:r w:rsidRPr="00E75098">
        <w:rPr>
          <w:rFonts w:ascii="Arial" w:hAnsi="Arial" w:cs="Arial"/>
          <w:sz w:val="24"/>
          <w:szCs w:val="24"/>
        </w:rPr>
        <w:t xml:space="preserve"> Российской Федерации.</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proofErr w:type="gramStart"/>
      <w:r w:rsidRPr="00E75098">
        <w:rPr>
          <w:rFonts w:ascii="Arial" w:eastAsia="Times New Roman" w:hAnsi="Arial" w:cs="Arial"/>
          <w:sz w:val="24"/>
          <w:szCs w:val="24"/>
          <w:lang w:eastAsia="ru-RU"/>
        </w:rPr>
        <w:t xml:space="preserve">Средства, перечисляемые городскому округу на его развитие как </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 xml:space="preserve"> Российской Федерации, эффективно используются на поддержку инновационных проектов, укрепление базы образовательных учреждений, приобретение современного медицинского оборудования для больниц и поликлиник, модернизацию предприятий жилищно-коммунального хозяйства, развитие дорожной и транспортной систем и многое другое.</w:t>
      </w:r>
      <w:proofErr w:type="gramEnd"/>
      <w:r w:rsidRPr="00E75098">
        <w:rPr>
          <w:rFonts w:ascii="Arial" w:eastAsia="Times New Roman" w:hAnsi="Arial" w:cs="Arial"/>
          <w:sz w:val="24"/>
          <w:szCs w:val="24"/>
          <w:lang w:eastAsia="ru-RU"/>
        </w:rPr>
        <w:t xml:space="preserve"> Благодаря такой эффективной работе, сегодня городской округ Королёв представляет собой многопрофильный экономически развитый, научно-производственный, торгово-промышленный, образовательный и культурно-исторический центр.</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Основу экономики городского округа составляют крупные научно-исследовательские организации, конструкторские бюро и научно-производственные объединения, занимающие ключевые позиции в структуре предприятий и организаций Федерального космического агентства и оборонного комплекса страны.</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В градообразующий научно-производственный комплекс городского округа входят следующие предприятия и организации, различных организационно-правовых форм:</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ОАО «Ракетно-космическая корпорация «Энергия» им. С.П. Королёва»;</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ЗАО «ЗЭМ РКК «Энергия» им. С.П. Королёва»;</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ФГУП «ЦНИИМАШ»;</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«КБ ХИММАШ им. А.М. Исаева» - филиал ФГУП «ГКНПЦ им. М.В. Хруничева»;</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ОАО «Корпорация «Тактическое военное вооружение»;</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ОАО «НПО </w:t>
      </w:r>
      <w:proofErr w:type="gramStart"/>
      <w:r w:rsidRPr="00E75098">
        <w:rPr>
          <w:rFonts w:ascii="Arial" w:hAnsi="Arial" w:cs="Arial"/>
          <w:sz w:val="24"/>
          <w:szCs w:val="24"/>
        </w:rPr>
        <w:t>ИТ</w:t>
      </w:r>
      <w:proofErr w:type="gramEnd"/>
      <w:r w:rsidRPr="00E75098">
        <w:rPr>
          <w:rFonts w:ascii="Arial" w:hAnsi="Arial" w:cs="Arial"/>
          <w:sz w:val="24"/>
          <w:szCs w:val="24"/>
        </w:rPr>
        <w:t>»;</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ОАО «Композит»;</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- 4 «ЦНИИ Министерства обороны Российской Федерации»;</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ЗАО «</w:t>
      </w:r>
      <w:proofErr w:type="spellStart"/>
      <w:r w:rsidRPr="00E75098">
        <w:rPr>
          <w:rFonts w:ascii="Arial" w:hAnsi="Arial" w:cs="Arial"/>
          <w:sz w:val="24"/>
          <w:szCs w:val="24"/>
        </w:rPr>
        <w:t>Королёвская</w:t>
      </w:r>
      <w:proofErr w:type="spellEnd"/>
      <w:r w:rsidRPr="00E75098">
        <w:rPr>
          <w:rFonts w:ascii="Arial" w:hAnsi="Arial" w:cs="Arial"/>
          <w:sz w:val="24"/>
          <w:szCs w:val="24"/>
        </w:rPr>
        <w:t xml:space="preserve"> шёлковая фабрика «Передовая текстильщица».</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На экспериментальной и производственной базе предприятий научно-производственного комплекса городского округа развиваются наукоемкие опытные и уникальные производства в широком спектре высоких технологий мирового уровня.</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На градообразующих предприятиях городского округа трудится большое число известных ученых и изобретателей, в том числе академики, около сотни докторов и </w:t>
      </w:r>
      <w:proofErr w:type="gramStart"/>
      <w:r w:rsidRPr="00E75098">
        <w:rPr>
          <w:rFonts w:ascii="Arial" w:eastAsia="Times New Roman" w:hAnsi="Arial" w:cs="Arial"/>
          <w:sz w:val="24"/>
          <w:szCs w:val="24"/>
          <w:lang w:eastAsia="ru-RU"/>
        </w:rPr>
        <w:t>более тысячи кандидатов</w:t>
      </w:r>
      <w:proofErr w:type="gramEnd"/>
      <w:r w:rsidRPr="00E75098">
        <w:rPr>
          <w:rFonts w:ascii="Arial" w:eastAsia="Times New Roman" w:hAnsi="Arial" w:cs="Arial"/>
          <w:sz w:val="24"/>
          <w:szCs w:val="24"/>
          <w:lang w:eastAsia="ru-RU"/>
        </w:rPr>
        <w:t xml:space="preserve"> наук.</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Доля работающих в организациях НПК на начало 2017 года составляла 42,4 %. Доля численности исследователей и профессорско-преподавательского состава в среднесписочной численности работников НПК – 25%.</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lang w:eastAsia="ru-RU"/>
        </w:rPr>
      </w:pPr>
      <w:r w:rsidRPr="00E75098">
        <w:rPr>
          <w:rFonts w:ascii="Arial" w:hAnsi="Arial" w:cs="Arial"/>
          <w:sz w:val="24"/>
          <w:szCs w:val="24"/>
        </w:rPr>
        <w:t>Немаловажную роль в экономике городского округа играет также малое предпринимательство, развитие которого является необходимым условием существования и функционирования современной модели рыночно-конкурентного хозяйства. Без этого сектора экономики невозможно гармоничное развитие экономики в целом, так как он определяет темпы экономического роста, структуру и качество до 40-50% валового национального продукта.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На начало 2017 года на территории городского округа число средних, малых и микр</w:t>
      </w:r>
      <w:proofErr w:type="gramStart"/>
      <w:r w:rsidRPr="00E75098">
        <w:rPr>
          <w:rFonts w:ascii="Arial" w:hAnsi="Arial" w:cs="Arial"/>
          <w:sz w:val="24"/>
          <w:szCs w:val="24"/>
        </w:rPr>
        <w:t>о-</w:t>
      </w:r>
      <w:proofErr w:type="gramEnd"/>
      <w:r w:rsidRPr="00E75098">
        <w:rPr>
          <w:rFonts w:ascii="Arial" w:hAnsi="Arial" w:cs="Arial"/>
          <w:sz w:val="24"/>
          <w:szCs w:val="24"/>
        </w:rPr>
        <w:t xml:space="preserve"> предприятий составляло </w:t>
      </w:r>
      <w:r w:rsidRPr="00E75098">
        <w:rPr>
          <w:rFonts w:ascii="Arial" w:hAnsi="Arial" w:cs="Arial"/>
          <w:sz w:val="24"/>
          <w:szCs w:val="24"/>
          <w:lang w:eastAsia="ru-RU"/>
        </w:rPr>
        <w:t xml:space="preserve">4250. </w:t>
      </w:r>
      <w:r w:rsidRPr="00E75098">
        <w:rPr>
          <w:rFonts w:ascii="Arial" w:hAnsi="Arial" w:cs="Arial"/>
          <w:sz w:val="24"/>
          <w:szCs w:val="24"/>
        </w:rPr>
        <w:t xml:space="preserve">В научно-технической и инновационной </w:t>
      </w:r>
      <w:proofErr w:type="gramStart"/>
      <w:r w:rsidRPr="00E75098">
        <w:rPr>
          <w:rFonts w:ascii="Arial" w:hAnsi="Arial" w:cs="Arial"/>
          <w:sz w:val="24"/>
          <w:szCs w:val="24"/>
        </w:rPr>
        <w:t>сферах</w:t>
      </w:r>
      <w:proofErr w:type="gramEnd"/>
      <w:r w:rsidRPr="00E75098">
        <w:rPr>
          <w:rFonts w:ascii="Arial" w:hAnsi="Arial" w:cs="Arial"/>
          <w:sz w:val="24"/>
          <w:szCs w:val="24"/>
        </w:rPr>
        <w:t xml:space="preserve"> специализируются более 370 малых и средних организаций различных форм собственности.</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xml:space="preserve">Численность работников субъектов малого и среднего предпринимательства в Королёве составляет более 27,9 % от всех рабочих мест в городе. Оборот малых предприятий, включая </w:t>
      </w:r>
      <w:proofErr w:type="spellStart"/>
      <w:r w:rsidRPr="00E75098">
        <w:rPr>
          <w:rFonts w:ascii="Arial" w:hAnsi="Arial" w:cs="Arial"/>
          <w:sz w:val="24"/>
          <w:szCs w:val="24"/>
        </w:rPr>
        <w:t>микропредприятий</w:t>
      </w:r>
      <w:proofErr w:type="spellEnd"/>
      <w:r w:rsidRPr="00E75098">
        <w:rPr>
          <w:rFonts w:ascii="Arial" w:hAnsi="Arial" w:cs="Arial"/>
          <w:sz w:val="24"/>
          <w:szCs w:val="24"/>
        </w:rPr>
        <w:t>, на начало 2017 года составил в общем обороте 34,7 %.</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rPr>
        <w:t>Отличительными особенностями малого бизнеса являются: функционирование на локальном рынке, быстрое реагирование на изменение конъюнктуры этого рынка, непосредственная взаимосвязь с потребителем, узкая специализация на определенном сегменте рынка товаров и услуг.</w:t>
      </w:r>
    </w:p>
    <w:p w:rsidR="00981352" w:rsidRPr="00E75098" w:rsidRDefault="00981352" w:rsidP="00A40BB2">
      <w:pPr>
        <w:suppressAutoHyphens/>
        <w:spacing w:after="0" w:line="240" w:lineRule="auto"/>
        <w:ind w:firstLine="709"/>
        <w:jc w:val="both"/>
        <w:rPr>
          <w:rFonts w:ascii="Arial" w:hAnsi="Arial" w:cs="Arial"/>
          <w:bCs/>
          <w:sz w:val="24"/>
          <w:szCs w:val="24"/>
          <w:lang w:eastAsia="ru-RU"/>
        </w:rPr>
      </w:pPr>
      <w:r w:rsidRPr="00E75098">
        <w:rPr>
          <w:rFonts w:ascii="Arial" w:hAnsi="Arial" w:cs="Arial"/>
          <w:sz w:val="24"/>
          <w:szCs w:val="24"/>
          <w:lang w:eastAsia="ru-RU"/>
        </w:rPr>
        <w:t xml:space="preserve">Основная масса малых предприятий действует в сфере торговли и общественного питания, т.е. сегодня торговля и общественное питание – определяющая сфера интересов малого бизнеса. </w:t>
      </w:r>
      <w:r w:rsidRPr="00E75098">
        <w:rPr>
          <w:rFonts w:ascii="Arial" w:hAnsi="Arial" w:cs="Arial"/>
          <w:bCs/>
          <w:sz w:val="24"/>
          <w:szCs w:val="24"/>
          <w:lang w:eastAsia="ru-RU"/>
        </w:rPr>
        <w:t>Торговля и общественное питание – достаточно традиционная отрасль для малых форм хозяйствования, не требующая больших стартовых затрат, обеспечивающая быструю отдачу от вложений.</w:t>
      </w:r>
    </w:p>
    <w:p w:rsidR="00981352" w:rsidRPr="00E75098" w:rsidRDefault="00981352" w:rsidP="00A40BB2">
      <w:pPr>
        <w:suppressAutoHyphens/>
        <w:spacing w:after="0" w:line="240" w:lineRule="auto"/>
        <w:ind w:firstLine="709"/>
        <w:jc w:val="both"/>
        <w:outlineLvl w:val="2"/>
        <w:rPr>
          <w:rFonts w:ascii="Arial" w:hAnsi="Arial" w:cs="Arial"/>
          <w:bCs/>
          <w:sz w:val="24"/>
          <w:szCs w:val="24"/>
          <w:lang w:eastAsia="ru-RU"/>
        </w:rPr>
      </w:pPr>
      <w:r w:rsidRPr="00E75098">
        <w:rPr>
          <w:rFonts w:ascii="Arial" w:hAnsi="Arial" w:cs="Arial"/>
          <w:bCs/>
          <w:sz w:val="24"/>
          <w:szCs w:val="24"/>
          <w:lang w:eastAsia="ru-RU"/>
        </w:rPr>
        <w:t>Иная картина складывается в промышленности. Общее количество предприятий промышленного профиля примерно в 3-5 раз уступает предприятиям торговли и общественного питания, тогда как по числу занятых их отставание в 2 раза меньше.</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В целом предпринимательство в городском округе Королёв развивается достаточно успешно, созданы все необходимые условия для его развития.</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Основными направлениями Программы должны стать модернизация и инновационное развитие экономики, финансовая поддержка предпринимателей, улучшение условий ведения предпринимательской деятельности.</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Механизмом решения поставленных основных мероприятий должно стать увеличение объема инвестиций, создание и модернизация высокопроизводительных рабочих мест, развитие высокотехнологичных и наукоемких отраслей экономики.</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Определяющая роль в Программе отведена промышленности, науке, оптовой и розничной торговле, которые обеспечивают более 50 процентов рабочих мест в городе.</w:t>
      </w:r>
    </w:p>
    <w:p w:rsidR="00981352" w:rsidRPr="00E75098" w:rsidRDefault="00981352" w:rsidP="00A40BB2">
      <w:pPr>
        <w:suppressAutoHyphens/>
        <w:spacing w:after="0" w:line="240" w:lineRule="auto"/>
        <w:ind w:firstLine="709"/>
        <w:jc w:val="both"/>
        <w:outlineLvl w:val="2"/>
        <w:rPr>
          <w:rFonts w:ascii="Arial" w:hAnsi="Arial" w:cs="Arial"/>
          <w:sz w:val="24"/>
          <w:szCs w:val="24"/>
        </w:rPr>
      </w:pPr>
      <w:r w:rsidRPr="00E75098">
        <w:rPr>
          <w:rFonts w:ascii="Arial" w:hAnsi="Arial" w:cs="Arial"/>
          <w:sz w:val="24"/>
          <w:szCs w:val="24"/>
        </w:rPr>
        <w:t>Также ожидается, что мероприятия данной Программы окажут воздействие на рост малых и средних предприятий, занятых в сферах обрабатывающей промышленности, и на стимулирование инновационной активности малых предприятий.</w:t>
      </w:r>
    </w:p>
    <w:p w:rsidR="00981352" w:rsidRPr="00E75098" w:rsidRDefault="00981352" w:rsidP="00A40BB2">
      <w:pPr>
        <w:suppressAutoHyphen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В числе приоритетов социально-экономического развития города – переход к новой модели развития экономики, рост инновационной составляющей экономики города-</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 увеличение объемов наукоемкой и высокотехнологичной продукции; стимулирование развития малого предпринимательства, в том числе инновационного; стимулирование новых технологий, видов продукции и услуг.</w:t>
      </w:r>
    </w:p>
    <w:p w:rsidR="00981352" w:rsidRPr="00E75098" w:rsidRDefault="00981352" w:rsidP="00A40BB2">
      <w:pPr>
        <w:suppressAutoHyphens/>
        <w:spacing w:after="0" w:line="240" w:lineRule="auto"/>
        <w:ind w:firstLine="709"/>
        <w:jc w:val="both"/>
        <w:rPr>
          <w:rFonts w:ascii="Arial" w:hAnsi="Arial" w:cs="Arial"/>
          <w:sz w:val="24"/>
          <w:szCs w:val="24"/>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1.2. Основные проблемы в сфере предпринимательства.</w:t>
      </w:r>
    </w:p>
    <w:p w:rsidR="00981352" w:rsidRPr="00E75098" w:rsidRDefault="00981352" w:rsidP="00A40BB2">
      <w:pPr>
        <w:suppressAutoHyphens/>
        <w:spacing w:after="0" w:line="240" w:lineRule="auto"/>
        <w:ind w:firstLine="709"/>
        <w:jc w:val="both"/>
        <w:rPr>
          <w:rFonts w:ascii="Arial" w:hAnsi="Arial" w:cs="Arial"/>
          <w:sz w:val="24"/>
          <w:szCs w:val="24"/>
        </w:rPr>
      </w:pPr>
    </w:p>
    <w:p w:rsidR="00981352" w:rsidRPr="00E75098" w:rsidRDefault="00981352" w:rsidP="00A40BB2">
      <w:pPr>
        <w:suppressAutoHyphens/>
        <w:autoSpaceDE w:val="0"/>
        <w:autoSpaceDN w:val="0"/>
        <w:adjustRightInd w:val="0"/>
        <w:spacing w:after="0" w:line="240" w:lineRule="auto"/>
        <w:ind w:firstLine="709"/>
        <w:contextualSpacing/>
        <w:jc w:val="both"/>
        <w:rPr>
          <w:rFonts w:ascii="Arial" w:eastAsia="Times New Roman" w:hAnsi="Arial" w:cs="Arial"/>
          <w:sz w:val="24"/>
          <w:szCs w:val="24"/>
          <w:lang w:eastAsia="ru-RU"/>
        </w:rPr>
      </w:pPr>
      <w:proofErr w:type="gramStart"/>
      <w:r w:rsidRPr="00E75098">
        <w:rPr>
          <w:rFonts w:ascii="Arial" w:eastAsia="Times New Roman" w:hAnsi="Arial" w:cs="Arial"/>
          <w:sz w:val="24"/>
          <w:szCs w:val="24"/>
          <w:lang w:eastAsia="ru-RU"/>
        </w:rPr>
        <w:t>На сегодняшний день среди основных недостатков, ограничивающих развитие городского округа, можно выделить следующие:</w:t>
      </w:r>
      <w:proofErr w:type="gramEnd"/>
    </w:p>
    <w:p w:rsidR="00981352" w:rsidRPr="00E75098" w:rsidRDefault="00981352" w:rsidP="00A40BB2">
      <w:pPr>
        <w:suppressAutoHyphen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 рост социальной нагрузки на городской бюджет и, как следствие, снижение инвестиционных возможностей бюджета;</w:t>
      </w:r>
    </w:p>
    <w:p w:rsidR="00981352" w:rsidRPr="00E75098" w:rsidRDefault="00981352" w:rsidP="00A40BB2">
      <w:pPr>
        <w:suppressAutoHyphen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высокий уровень демографической нагрузки на трудоспособное население;</w:t>
      </w:r>
    </w:p>
    <w:p w:rsidR="00981352" w:rsidRPr="00E75098" w:rsidRDefault="00981352" w:rsidP="00A40BB2">
      <w:pPr>
        <w:suppressAutoHyphen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повышение допустимой демографической ёмкости территории муниципального образования и обусловленные этим жесткие ограничения для нового строительства в связи с невозможностью обеспечения его инженерной и социальной инфраструктурой;</w:t>
      </w:r>
    </w:p>
    <w:p w:rsidR="00981352" w:rsidRPr="00E75098" w:rsidRDefault="00981352" w:rsidP="00A40BB2">
      <w:pPr>
        <w:suppressAutoHyphen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износ производственного потенциала;</w:t>
      </w:r>
    </w:p>
    <w:p w:rsidR="00981352" w:rsidRPr="00E75098" w:rsidRDefault="00981352" w:rsidP="00A40BB2">
      <w:pPr>
        <w:suppressAutoHyphen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несоответствие темпов развития структуры производства и поддерживающей инфраструктуры;</w:t>
      </w:r>
    </w:p>
    <w:p w:rsidR="00981352" w:rsidRPr="00E75098" w:rsidRDefault="00981352" w:rsidP="00A40BB2">
      <w:pPr>
        <w:suppressAutoHyphen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отсутствие свободных земельных участков, пригодных для жилищного строительства.</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Также, несмотря на положительные тенденции развития в сфере предпринимательства, остается ряд сложностей, затрудняющих развитие данной сферы:</w:t>
      </w:r>
    </w:p>
    <w:p w:rsidR="00981352" w:rsidRPr="00E75098" w:rsidRDefault="00981352" w:rsidP="00A40BB2">
      <w:pPr>
        <w:suppressAutoHyphen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недостаточность начального капитала и собственных оборотных средств;</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 трудности с получением банковских кредитов;</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 отсутствие помещений и крайне высокая арендная плата;</w:t>
      </w:r>
    </w:p>
    <w:p w:rsidR="00981352" w:rsidRPr="00E75098" w:rsidRDefault="00981352" w:rsidP="00A40BB2">
      <w:pPr>
        <w:suppressAutoHyphens/>
        <w:spacing w:after="0" w:line="240" w:lineRule="auto"/>
        <w:ind w:firstLine="709"/>
        <w:jc w:val="both"/>
        <w:rPr>
          <w:rFonts w:ascii="Arial" w:hAnsi="Arial" w:cs="Arial"/>
          <w:sz w:val="24"/>
          <w:szCs w:val="24"/>
          <w:shd w:val="clear" w:color="auto" w:fill="FFFFFF"/>
          <w:lang w:eastAsia="ru-RU"/>
        </w:rPr>
      </w:pPr>
      <w:r w:rsidRPr="00E75098">
        <w:rPr>
          <w:rFonts w:ascii="Arial" w:hAnsi="Arial" w:cs="Arial"/>
          <w:sz w:val="24"/>
          <w:szCs w:val="24"/>
          <w:shd w:val="clear" w:color="auto" w:fill="FFFFFF"/>
          <w:lang w:eastAsia="ru-RU"/>
        </w:rPr>
        <w:t>- в городе отмечается структурный дисбаланс в охвате предпринимательством различных сфер деятельности с акцентом в сторону торговли. При этом далеко не все ниши, в которых малый и средний бизнес мог бы работать в интересах города, освоены. Потребности населения в получении бытовых услуг, которые могли бы быть удовлетворены за счет деятельности субъектов малого предпринимательства, на сегодняшний день покрываются не в полной мере;</w:t>
      </w:r>
    </w:p>
    <w:p w:rsidR="00981352" w:rsidRPr="00E75098" w:rsidRDefault="00981352" w:rsidP="00A40BB2">
      <w:pPr>
        <w:suppressAutoHyphens/>
        <w:spacing w:after="0" w:line="240" w:lineRule="auto"/>
        <w:ind w:firstLine="709"/>
        <w:jc w:val="both"/>
        <w:rPr>
          <w:rFonts w:ascii="Arial" w:hAnsi="Arial" w:cs="Arial"/>
          <w:sz w:val="24"/>
          <w:szCs w:val="24"/>
          <w:shd w:val="clear" w:color="auto" w:fill="FFFFFF"/>
          <w:lang w:eastAsia="ru-RU"/>
        </w:rPr>
      </w:pPr>
      <w:r w:rsidRPr="00E75098">
        <w:rPr>
          <w:rFonts w:ascii="Arial" w:hAnsi="Arial" w:cs="Arial"/>
          <w:sz w:val="24"/>
          <w:szCs w:val="24"/>
          <w:shd w:val="clear" w:color="auto" w:fill="FFFFFF"/>
          <w:lang w:eastAsia="ru-RU"/>
        </w:rPr>
        <w:t>- в условиях осуществления регистрации предприятий и индивидуальных частных предпринимателей налоговыми органами Администрация города сама сталкивается с большим количеством проблем при оценке состава действующих на территории города предпринимателей, что создает препятствия для организации адекватного взаимодействия с ними и принятия необходимых мер для поддержки предпринимателей.</w:t>
      </w:r>
    </w:p>
    <w:p w:rsidR="00981352" w:rsidRPr="00E75098" w:rsidRDefault="00981352" w:rsidP="00A40BB2">
      <w:pPr>
        <w:shd w:val="clear" w:color="auto" w:fill="FFFFFF"/>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 сложности со сбытом (данную проблему отмечают практически все предприниматели, это может свидетельствовать о недостаточности платежеспособного спроса, малой работе по продвижению собственных товаров, работ, услуг);</w:t>
      </w:r>
    </w:p>
    <w:p w:rsidR="00981352" w:rsidRPr="00E75098" w:rsidRDefault="00981352" w:rsidP="00A40BB2">
      <w:pPr>
        <w:shd w:val="clear" w:color="auto" w:fill="FFFFFF"/>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 недостаточность информации по правовым вопросам, по изменению законодательства;</w:t>
      </w:r>
    </w:p>
    <w:p w:rsidR="00981352" w:rsidRPr="00E75098" w:rsidRDefault="00981352" w:rsidP="00A40BB2">
      <w:pPr>
        <w:shd w:val="clear" w:color="auto" w:fill="FFFFFF"/>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 конкуренцию со стороны не зарегистрированных в установленном порядке предпринимателей (на эту проблему указывают предприниматели, занимающиеся ремонтом, пошивом обуви, ремонтом автомобилей, оказанием ритуальных услуг, фотоделом);</w:t>
      </w:r>
    </w:p>
    <w:p w:rsidR="00981352" w:rsidRPr="00E75098" w:rsidRDefault="00981352" w:rsidP="00A40BB2">
      <w:pPr>
        <w:shd w:val="clear" w:color="auto" w:fill="FFFFFF"/>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 недостаточность кадров необходимой квалификации (данная проблема актуальна для сферы торговли и бытовых услуг);</w:t>
      </w:r>
    </w:p>
    <w:p w:rsidR="00981352" w:rsidRPr="00E75098" w:rsidRDefault="00981352" w:rsidP="00A40BB2">
      <w:pPr>
        <w:shd w:val="clear" w:color="auto" w:fill="FFFFFF"/>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 неподготовленность предпринимателей в вопросах организации бухгалтерского учета;</w:t>
      </w:r>
    </w:p>
    <w:p w:rsidR="00981352" w:rsidRPr="00E75098" w:rsidRDefault="00981352" w:rsidP="00A40BB2">
      <w:pPr>
        <w:shd w:val="clear" w:color="auto" w:fill="FFFFFF"/>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 сложности с приобретением сырья и материалов.</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«Настоящая Программа направлена на решение актуальных проблем в сфере развития малого бизнеса. Комплексный подход к их решению в рамках муниципальной программы на 2017-2021 годы «Предпринимательство городского округа Королёв» заключается в совершенствовании системы управления в городе с учетом приоритетных направлений развития и поддержки субъектов малого и среднего предпринимательства, определяемых Министерством экономического развития Российской Федерации, приоритетными направлениями реализации мероприятий Подпрограммы являются:</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развитие инфраструктуры поддержки субъектов малого и среднего предпринимательства;</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поддержка субъектов малого и среднего предпринимательства, реализующих программы модернизации производства товаров (работ, услуг);</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lastRenderedPageBreak/>
        <w:t>- поддержка высокотехнологических и инновационных компаний, осуществляющих технологические инновации;</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поддержка субъектов малого и среднего предпринимательства в области розничной торговли и социально-бытовых услуг;</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xml:space="preserve">- взаимодействие с центральными исполнительными органами государственной власти Московской области по созданию городского </w:t>
      </w:r>
      <w:proofErr w:type="gramStart"/>
      <w:r w:rsidRPr="00E75098">
        <w:rPr>
          <w:rFonts w:ascii="Arial" w:hAnsi="Arial" w:cs="Arial"/>
          <w:sz w:val="24"/>
          <w:szCs w:val="24"/>
        </w:rPr>
        <w:t>бизнес-инкубатора</w:t>
      </w:r>
      <w:proofErr w:type="gramEnd"/>
      <w:r w:rsidRPr="00E75098">
        <w:rPr>
          <w:rFonts w:ascii="Arial" w:hAnsi="Arial" w:cs="Arial"/>
          <w:sz w:val="24"/>
          <w:szCs w:val="24"/>
        </w:rPr>
        <w:t xml:space="preserve"> как базового элемента инновационной инфраструктуры.».</w:t>
      </w:r>
    </w:p>
    <w:p w:rsidR="00981352" w:rsidRPr="00E75098" w:rsidRDefault="00981352" w:rsidP="00A40BB2">
      <w:pPr>
        <w:autoSpaceDE w:val="0"/>
        <w:autoSpaceDN w:val="0"/>
        <w:adjustRightInd w:val="0"/>
        <w:spacing w:after="0" w:line="240" w:lineRule="auto"/>
        <w:ind w:firstLine="709"/>
        <w:jc w:val="both"/>
        <w:rPr>
          <w:rFonts w:ascii="Arial" w:hAnsi="Arial" w:cs="Arial"/>
          <w:bCs/>
          <w:sz w:val="24"/>
          <w:szCs w:val="24"/>
          <w:lang w:eastAsia="ru-RU"/>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1.3. Инерционный прогноз развития сферы предпринимательства</w:t>
      </w:r>
    </w:p>
    <w:p w:rsidR="00981352" w:rsidRPr="00E75098" w:rsidRDefault="00981352" w:rsidP="00A40BB2">
      <w:pPr>
        <w:suppressAutoHyphens/>
        <w:spacing w:after="0" w:line="240" w:lineRule="auto"/>
        <w:jc w:val="center"/>
        <w:rPr>
          <w:rFonts w:ascii="Arial" w:hAnsi="Arial" w:cs="Arial"/>
          <w:sz w:val="24"/>
          <w:szCs w:val="24"/>
        </w:rPr>
      </w:pP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На необходимость решения выявленных проблем в формате муниципальной программы указывают результаты инерционного прогноза развития сферы предпринимательства.</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Развитие сферы предпринимательства по инерционному сценарию указывает на риск, что не будут достигнуты целевые значения показателей и </w:t>
      </w:r>
      <w:proofErr w:type="gramStart"/>
      <w:r w:rsidRPr="00E75098">
        <w:rPr>
          <w:rFonts w:ascii="Arial" w:hAnsi="Arial" w:cs="Arial"/>
          <w:sz w:val="24"/>
          <w:szCs w:val="24"/>
        </w:rPr>
        <w:t>не выполнение</w:t>
      </w:r>
      <w:proofErr w:type="gramEnd"/>
      <w:r w:rsidRPr="00E75098">
        <w:rPr>
          <w:rFonts w:ascii="Arial" w:hAnsi="Arial" w:cs="Arial"/>
          <w:sz w:val="24"/>
          <w:szCs w:val="24"/>
        </w:rPr>
        <w:t xml:space="preserve"> в установленные сроки мероприятия в данной сфере.</w:t>
      </w:r>
    </w:p>
    <w:p w:rsidR="00981352" w:rsidRPr="00E75098" w:rsidRDefault="00981352" w:rsidP="00A40BB2">
      <w:pPr>
        <w:suppressAutoHyphens/>
        <w:spacing w:after="0" w:line="240" w:lineRule="auto"/>
        <w:ind w:firstLine="709"/>
        <w:jc w:val="both"/>
        <w:rPr>
          <w:rFonts w:ascii="Arial" w:hAnsi="Arial" w:cs="Arial"/>
          <w:sz w:val="24"/>
          <w:szCs w:val="24"/>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1.4. Описание цели муниципальной программы</w:t>
      </w:r>
    </w:p>
    <w:p w:rsidR="00981352" w:rsidRPr="00E75098" w:rsidRDefault="00981352" w:rsidP="00A40BB2">
      <w:pPr>
        <w:suppressAutoHyphens/>
        <w:spacing w:after="0" w:line="240" w:lineRule="auto"/>
        <w:ind w:firstLine="709"/>
        <w:jc w:val="center"/>
        <w:rPr>
          <w:rFonts w:ascii="Arial" w:hAnsi="Arial" w:cs="Arial"/>
          <w:sz w:val="24"/>
          <w:szCs w:val="24"/>
        </w:rPr>
      </w:pP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Цель муниципальной программы «Предпринимательство города Королёва» – создание благоприятных условий для развития предпринимательской деятельности на территории городского округа Королёв Московской области.</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Достижение цели муниципальной программы обеспечивается посредством реализации комплекса мер и мероприятий, входящих в состав подпрограмм. </w:t>
      </w:r>
      <w:proofErr w:type="gramStart"/>
      <w:r w:rsidRPr="00E75098">
        <w:rPr>
          <w:rFonts w:ascii="Arial" w:hAnsi="Arial" w:cs="Arial"/>
          <w:sz w:val="24"/>
          <w:szCs w:val="24"/>
        </w:rPr>
        <w:t>Перечень мероприятий приведены в подпрограммах данной программы.</w:t>
      </w:r>
      <w:proofErr w:type="gramEnd"/>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В подпрограммах мероприятия сбалансированы по объемам финансовых средств, по годам реализации подпрограммы и источникам финансирования.</w:t>
      </w:r>
    </w:p>
    <w:p w:rsidR="00981352" w:rsidRPr="00E75098" w:rsidRDefault="00981352" w:rsidP="00A40BB2">
      <w:pPr>
        <w:suppressAutoHyphens/>
        <w:spacing w:after="0" w:line="240" w:lineRule="auto"/>
        <w:ind w:firstLine="709"/>
        <w:jc w:val="both"/>
        <w:rPr>
          <w:rFonts w:ascii="Arial" w:hAnsi="Arial" w:cs="Arial"/>
          <w:sz w:val="24"/>
          <w:szCs w:val="24"/>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2. Прогноз развития сферы предпринимательства с учетом реализации</w:t>
      </w: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муниципальной программы, возможные варианты решения проблем,</w:t>
      </w: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оценка преимуществ и рисков, возникающих при выборе вариантов</w:t>
      </w: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решения проблем</w:t>
      </w:r>
    </w:p>
    <w:p w:rsidR="00981352" w:rsidRPr="00E75098" w:rsidRDefault="00981352" w:rsidP="00A40BB2">
      <w:pPr>
        <w:suppressAutoHyphens/>
        <w:spacing w:after="0" w:line="240" w:lineRule="auto"/>
        <w:jc w:val="center"/>
        <w:rPr>
          <w:rFonts w:ascii="Arial" w:hAnsi="Arial" w:cs="Arial"/>
          <w:sz w:val="24"/>
          <w:szCs w:val="24"/>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2.1. Прогноз развития сферы предпринимательства с учетом реализации</w:t>
      </w: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муниципальной программы, возможные варианты решения проблем</w:t>
      </w:r>
    </w:p>
    <w:p w:rsidR="00981352" w:rsidRPr="00E75098" w:rsidRDefault="00981352" w:rsidP="00A40BB2">
      <w:pPr>
        <w:suppressAutoHyphens/>
        <w:spacing w:after="0" w:line="240" w:lineRule="auto"/>
        <w:jc w:val="center"/>
        <w:rPr>
          <w:rFonts w:ascii="Arial" w:hAnsi="Arial" w:cs="Arial"/>
          <w:sz w:val="24"/>
          <w:szCs w:val="24"/>
        </w:rPr>
      </w:pP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Концепция решения проблем в сфере предпринимательства основывается на программно-целевом методе и состоит в реализации в период с 2017 по 2021 год муниципальной программы «Предпринимательство городского округа Королёв», которая включает в себя четыре подпрограммы.</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Программный сценарий развития сферы предпринимательства отличается от инерционного сценария устойчивостью решений, принятых на пятилетний период, по совершенствованию системы предпринимательства и обеспечения сбалансированности ресурсов из возможных источников финансирования на реализацию необходимых мероприятий.</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При программно-целевом сценарии развития сферы предпринимательства к 2021 году в городском округе Королёв будут получены следующие значения целевых показателей:</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увеличится с 26,84% в 2017 году до 28,03 % к 2021 году;</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lastRenderedPageBreak/>
        <w:t>- создаем рабочие места в малом бизнесе - Отношение численности работников МСП к численности населения к 2021 году составит 11,3%.</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количество малых и средних предприятий на 1 тысячу жителей к 2021 году составит 20,3 единицы,</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количество вновь созданных предприятий малого и среднего бизнеса вырастет с 315 ед. в 2017 году до 380 ед. в 2021 году;</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малый бизнес большого региона - прирост количества субъектов малого и среднего предпринимательства на 10 тыс. населения к 2021 году составит 101,50 %,</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количество объектов инфраструктуры поддержки субъектов малого и среднего предпринимательства в области инноваций и производства 2 ежегодно.</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обеспеченность населения площадью торговых объектов к 2021 году составит 896,2 кв. м./1000 жит.</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цивилизованная торговля - Эффективность работы органов местного самоуправления по организации торговой деятельности к 2021 году составит 25 баллов.</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прирост посадочных мест на объектах общественного питания увеличится с 111 ед. в 2017 году до 309 ед. в 2021 году;</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прирост рабочих мест на объектах бытовых услуг, вырастет с </w:t>
      </w:r>
      <w:r w:rsidRPr="00E75098">
        <w:rPr>
          <w:rFonts w:ascii="Arial" w:hAnsi="Arial" w:cs="Arial"/>
          <w:sz w:val="24"/>
          <w:szCs w:val="24"/>
          <w:lang w:eastAsia="ru-RU"/>
        </w:rPr>
        <w:t>22</w:t>
      </w:r>
      <w:r w:rsidRPr="00E75098">
        <w:rPr>
          <w:rFonts w:ascii="Arial" w:hAnsi="Arial" w:cs="Arial"/>
          <w:sz w:val="24"/>
          <w:szCs w:val="24"/>
        </w:rPr>
        <w:t xml:space="preserve"> раб, мест</w:t>
      </w:r>
      <w:proofErr w:type="gramStart"/>
      <w:r w:rsidRPr="00E75098">
        <w:rPr>
          <w:rFonts w:ascii="Arial" w:hAnsi="Arial" w:cs="Arial"/>
          <w:sz w:val="24"/>
          <w:szCs w:val="24"/>
        </w:rPr>
        <w:t>.</w:t>
      </w:r>
      <w:proofErr w:type="gramEnd"/>
      <w:r w:rsidRPr="00E75098">
        <w:rPr>
          <w:rFonts w:ascii="Arial" w:hAnsi="Arial" w:cs="Arial"/>
          <w:sz w:val="24"/>
          <w:szCs w:val="24"/>
        </w:rPr>
        <w:t xml:space="preserve"> </w:t>
      </w:r>
      <w:proofErr w:type="gramStart"/>
      <w:r w:rsidRPr="00E75098">
        <w:rPr>
          <w:rFonts w:ascii="Arial" w:hAnsi="Arial" w:cs="Arial"/>
          <w:sz w:val="24"/>
          <w:szCs w:val="24"/>
        </w:rPr>
        <w:t>в</w:t>
      </w:r>
      <w:proofErr w:type="gramEnd"/>
      <w:r w:rsidRPr="00E75098">
        <w:rPr>
          <w:rFonts w:ascii="Arial" w:hAnsi="Arial" w:cs="Arial"/>
          <w:sz w:val="24"/>
          <w:szCs w:val="24"/>
        </w:rPr>
        <w:t xml:space="preserve"> 2017 году до </w:t>
      </w:r>
      <w:r w:rsidRPr="00E75098">
        <w:rPr>
          <w:rFonts w:ascii="Arial" w:hAnsi="Arial" w:cs="Arial"/>
          <w:sz w:val="24"/>
          <w:szCs w:val="24"/>
          <w:lang w:eastAsia="ru-RU"/>
        </w:rPr>
        <w:t>99</w:t>
      </w:r>
      <w:r w:rsidRPr="00E75098">
        <w:rPr>
          <w:rFonts w:ascii="Arial" w:hAnsi="Arial" w:cs="Arial"/>
          <w:sz w:val="24"/>
          <w:szCs w:val="24"/>
        </w:rPr>
        <w:t xml:space="preserve"> раб, мест. в 2021 году;</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количество введенных банных объектов по программе «100 бань Подмосковья» к 2018 г. достигнет планируемое значение 1 ед.; </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Наличие на территории муниципального образования муниципального казенного учреждения в сфере погребения и похоронного дела по принципу:1 муниципальный район/городской округ – 1 МКУ 1 единица ежегодно.</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Чистое кладбище - Доля кладбищ, соответствующих требованиям Порядка деятельности общественных кладбищ и крематориев на территории Московской области к 2021 году составит 100%;</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доля обоснованных, частично обоснованных жалоб в Федеральную антимонопольную службу (ФАС России) (от общего количества опубликованных торгов) 1,2% ежегодно;</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доля несостоявшихся торгов от общего количества объявленных торгов 18% ежегодно;</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среднее количество участников на торгах 4,4 ежегодно;</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доля </w:t>
      </w:r>
      <w:proofErr w:type="gramStart"/>
      <w:r w:rsidRPr="00E75098">
        <w:rPr>
          <w:rFonts w:ascii="Arial" w:hAnsi="Arial" w:cs="Arial"/>
          <w:sz w:val="24"/>
          <w:szCs w:val="24"/>
        </w:rPr>
        <w:t>общей экономии денежных средств от общей суммы объявленных торгов 10</w:t>
      </w:r>
      <w:proofErr w:type="gramEnd"/>
      <w:r w:rsidRPr="00E75098">
        <w:rPr>
          <w:rFonts w:ascii="Arial" w:hAnsi="Arial" w:cs="Arial"/>
          <w:sz w:val="24"/>
          <w:szCs w:val="24"/>
        </w:rPr>
        <w:t>%;</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 44-ФЗ 25 % ежегодно; </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развитие конкуренции - развитие конкуренции на торгах (среднее количество участников на торгах; доля закупок среди субъектов малого предпринимательства; снижение доли несостоявшихся торгов) ежегодно 3 балла.</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количество реализованных требований Стандарта развития конкуренции в Московской области 6 ед. ежегодно</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объем инвестиций, привлеченных в основной капитал по инвестиционным проектам (без учета бюджетных инвестиций и жилищного строительства), находящимся в системе ЕАС ПИП с 6 105,2 на душу населения, млн. рублей в 2017 году к 2021 году увеличится до 7178,9 </w:t>
      </w:r>
      <w:proofErr w:type="spellStart"/>
      <w:r w:rsidRPr="00E75098">
        <w:rPr>
          <w:rFonts w:ascii="Arial" w:hAnsi="Arial" w:cs="Arial"/>
          <w:sz w:val="24"/>
          <w:szCs w:val="24"/>
        </w:rPr>
        <w:t>тыс</w:t>
      </w:r>
      <w:proofErr w:type="gramStart"/>
      <w:r w:rsidRPr="00E75098">
        <w:rPr>
          <w:rFonts w:ascii="Arial" w:hAnsi="Arial" w:cs="Arial"/>
          <w:sz w:val="24"/>
          <w:szCs w:val="24"/>
        </w:rPr>
        <w:t>.р</w:t>
      </w:r>
      <w:proofErr w:type="gramEnd"/>
      <w:r w:rsidRPr="00E75098">
        <w:rPr>
          <w:rFonts w:ascii="Arial" w:hAnsi="Arial" w:cs="Arial"/>
          <w:sz w:val="24"/>
          <w:szCs w:val="24"/>
        </w:rPr>
        <w:t>уб</w:t>
      </w:r>
      <w:proofErr w:type="spellEnd"/>
      <w:r w:rsidRPr="00E75098">
        <w:rPr>
          <w:rFonts w:ascii="Arial" w:hAnsi="Arial" w:cs="Arial"/>
          <w:sz w:val="24"/>
          <w:szCs w:val="24"/>
        </w:rPr>
        <w:t>;</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инвестируй в Подмосковье - объем инвестиций, привлеченных в основной капитал (без учета бюджетных инвестиций и жилищного строительства), на душу населения к 2021 году составит 6294.4 тыс. руб.</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количество созданных рабочих мест к 2021 году составит 948 единиц;</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количество объектов социальной, инженерной и инновационной инфраструктуры, созданных за счет средств государственной поддержки к 2021 году составит 1 </w:t>
      </w:r>
      <w:proofErr w:type="spellStart"/>
      <w:proofErr w:type="gramStart"/>
      <w:r w:rsidRPr="00E75098">
        <w:rPr>
          <w:rFonts w:ascii="Arial" w:hAnsi="Arial" w:cs="Arial"/>
          <w:sz w:val="24"/>
          <w:szCs w:val="24"/>
        </w:rPr>
        <w:t>ед</w:t>
      </w:r>
      <w:proofErr w:type="spellEnd"/>
      <w:proofErr w:type="gramEnd"/>
      <w:r w:rsidRPr="00E75098">
        <w:rPr>
          <w:rFonts w:ascii="Arial" w:hAnsi="Arial" w:cs="Arial"/>
          <w:sz w:val="24"/>
          <w:szCs w:val="24"/>
        </w:rPr>
        <w:t>;</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lastRenderedPageBreak/>
        <w:t xml:space="preserve">- увеличение среднемесячной заработной платы </w:t>
      </w:r>
      <w:proofErr w:type="gramStart"/>
      <w:r w:rsidRPr="00E75098">
        <w:rPr>
          <w:rFonts w:ascii="Arial" w:hAnsi="Arial" w:cs="Arial"/>
          <w:sz w:val="24"/>
          <w:szCs w:val="24"/>
        </w:rPr>
        <w:t>работников организаций, не относящихся к субъектам малого предпринимательства в 2021 году составит</w:t>
      </w:r>
      <w:proofErr w:type="gramEnd"/>
      <w:r w:rsidRPr="00E75098">
        <w:rPr>
          <w:rFonts w:ascii="Arial" w:hAnsi="Arial" w:cs="Arial"/>
          <w:sz w:val="24"/>
          <w:szCs w:val="24"/>
        </w:rPr>
        <w:t xml:space="preserve"> 101,0 %;</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50 % ежегодно;</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доля выпускаемой научно-технической продукции (выполнения работ, оказания услуг), соответствующей приоритетным направлениям развития науки, технологий и техники в Российской Федерации, в общем объеме произведенной продукции (выполнения работ, оказания услуг), всех хозяйствующих субъектов, расположенных на территории города к 2021 году составит 55%;</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доля основных фондов НПК, фактически используемых при производстве научно-технической продукции, в стоимости фактически используемых основных фондов всех хозяйствующих субъектов, расположенных на территории города, за исключением предприятий ЖКХ и социальной сферы 62% ежегодно;</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процент заполняемости индустриального парка к 2021 году составит 35%;</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rPr>
        <w:t xml:space="preserve">- количество привлеченных резидентов индустриальных парков, технопарков, промышленных площадок к 2021 году составит </w:t>
      </w:r>
      <w:r w:rsidRPr="00E75098">
        <w:rPr>
          <w:rFonts w:ascii="Arial" w:hAnsi="Arial" w:cs="Arial"/>
          <w:sz w:val="24"/>
          <w:szCs w:val="24"/>
          <w:lang w:eastAsia="ru-RU"/>
        </w:rPr>
        <w:t>77 единиц;</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w:t>
      </w:r>
      <w:r w:rsidRPr="00E75098">
        <w:rPr>
          <w:rFonts w:ascii="Arial" w:hAnsi="Arial" w:cs="Arial"/>
          <w:sz w:val="24"/>
          <w:szCs w:val="24"/>
        </w:rPr>
        <w:t xml:space="preserve"> </w:t>
      </w:r>
      <w:r w:rsidRPr="00E75098">
        <w:rPr>
          <w:rFonts w:ascii="Arial" w:hAnsi="Arial" w:cs="Arial"/>
          <w:sz w:val="24"/>
          <w:szCs w:val="24"/>
          <w:lang w:eastAsia="ru-RU"/>
        </w:rPr>
        <w:t>количество резидентов индустриальных парков, технопарков, промышленных площадок начавших производство</w:t>
      </w:r>
      <w:r w:rsidRPr="00E75098">
        <w:rPr>
          <w:rFonts w:ascii="Arial" w:hAnsi="Arial" w:cs="Arial"/>
          <w:sz w:val="24"/>
          <w:szCs w:val="24"/>
        </w:rPr>
        <w:t xml:space="preserve"> </w:t>
      </w:r>
      <w:r w:rsidRPr="00E75098">
        <w:rPr>
          <w:rFonts w:ascii="Arial" w:hAnsi="Arial" w:cs="Arial"/>
          <w:sz w:val="24"/>
          <w:szCs w:val="24"/>
          <w:lang w:eastAsia="ru-RU"/>
        </w:rPr>
        <w:t>к 2021 году составит 77 единиц;</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количество созданных новых индустриальных парков, технопарков, промышленных площадок к 2019 составит 1 единицу;</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 к 2021 году составит 0,062%;</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 к 2021 году составит 100 %;</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зарплата без долгов - Задолженность по выплате заработной платы (количество организаций; численность работников, сумма задолженности) 5 балов ежегодно</w:t>
      </w:r>
    </w:p>
    <w:p w:rsidR="00981352" w:rsidRPr="00E75098" w:rsidRDefault="00981352" w:rsidP="00A40BB2">
      <w:pPr>
        <w:suppressAutoHyphens/>
        <w:spacing w:after="0" w:line="240" w:lineRule="auto"/>
        <w:jc w:val="center"/>
        <w:rPr>
          <w:rFonts w:ascii="Arial" w:hAnsi="Arial" w:cs="Arial"/>
          <w:sz w:val="24"/>
          <w:szCs w:val="24"/>
          <w:lang w:eastAsia="ru-RU"/>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2.2. Оценка преимуществ и рисков, возникающих</w:t>
      </w: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при выборе вариантов решения проблем</w:t>
      </w:r>
    </w:p>
    <w:p w:rsidR="00981352" w:rsidRPr="00E75098" w:rsidRDefault="00981352" w:rsidP="00A40BB2">
      <w:pPr>
        <w:suppressAutoHyphens/>
        <w:spacing w:after="0" w:line="240" w:lineRule="auto"/>
        <w:ind w:firstLine="709"/>
        <w:jc w:val="both"/>
        <w:rPr>
          <w:rFonts w:ascii="Arial" w:hAnsi="Arial" w:cs="Arial"/>
          <w:sz w:val="24"/>
          <w:szCs w:val="24"/>
          <w:highlight w:val="yellow"/>
        </w:rPr>
      </w:pP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Сопоставление основных показателей, характеризующих развитие проблем в сфере предпринимательства к 2021 году по двум сценариям – инерционному и программно-целевому – является основанием для выбора в качестве основного сценария для выполнения мероприятий на перспективу до 2021 года программно-целевого сценария. Выполнение мероприятий в сфере предпринимательства городского округа Королёв </w:t>
      </w:r>
      <w:proofErr w:type="gramStart"/>
      <w:r w:rsidRPr="00E75098">
        <w:rPr>
          <w:rFonts w:ascii="Arial" w:hAnsi="Arial" w:cs="Arial"/>
          <w:sz w:val="24"/>
          <w:szCs w:val="24"/>
        </w:rPr>
        <w:t>позволит</w:t>
      </w:r>
      <w:proofErr w:type="gramEnd"/>
      <w:r w:rsidRPr="00E75098">
        <w:rPr>
          <w:rFonts w:ascii="Arial" w:hAnsi="Arial" w:cs="Arial"/>
          <w:sz w:val="24"/>
          <w:szCs w:val="24"/>
        </w:rPr>
        <w:t xml:space="preserve">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и мероприятий подпрограмм.</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Вместе с тем использование программно-целевого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Основные риски, которые могут возникнуть при реализации муниципальной программы:</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w:t>
      </w:r>
      <w:proofErr w:type="gramStart"/>
      <w:r w:rsidRPr="00E75098">
        <w:rPr>
          <w:rFonts w:ascii="Arial" w:hAnsi="Arial" w:cs="Arial"/>
          <w:sz w:val="24"/>
          <w:szCs w:val="24"/>
        </w:rPr>
        <w:t>не достижение</w:t>
      </w:r>
      <w:proofErr w:type="gramEnd"/>
      <w:r w:rsidRPr="00E75098">
        <w:rPr>
          <w:rFonts w:ascii="Arial" w:hAnsi="Arial" w:cs="Arial"/>
          <w:sz w:val="24"/>
          <w:szCs w:val="24"/>
        </w:rPr>
        <w:t xml:space="preserve"> целевых значений показателей результативности муниципальной программы к 2021 году;</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lastRenderedPageBreak/>
        <w:t>- 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снижение объемов финансирования мероприятий муниципальной программы вследствие изменения прогнозируемых объемов доходов городского бюджета или не полное предоставление средств из запланированных источников;</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методологические риски, связанные с отсутствием методических рекомендаций по применению нормативных правовых актов в сфере управления;</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организационные риски при необеспечении необходимого взаимодействия участников решения программных мероприятий.</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В целях обеспечения управления рисками муниципальный заказчик муниципальной программы организует мониторинг реализации подпрограмм и на основе его результатов вносит необходимые предложения координатору муниципальной программы для принятия соответствующих решений, в том числе по корректировке параметров муниципальной программы.</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Минимизация </w:t>
      </w:r>
      <w:proofErr w:type="gramStart"/>
      <w:r w:rsidRPr="00E75098">
        <w:rPr>
          <w:rFonts w:ascii="Arial" w:hAnsi="Arial" w:cs="Arial"/>
          <w:sz w:val="24"/>
          <w:szCs w:val="24"/>
        </w:rPr>
        <w:t>риска несогласованности действий участников муниципальной программы</w:t>
      </w:r>
      <w:proofErr w:type="gramEnd"/>
      <w:r w:rsidRPr="00E75098">
        <w:rPr>
          <w:rFonts w:ascii="Arial" w:hAnsi="Arial" w:cs="Arial"/>
          <w:sz w:val="24"/>
          <w:szCs w:val="24"/>
        </w:rPr>
        <w:t xml:space="preserve"> осуществляется в рамках оперативного взаимодействия муниципального заказчика муниципальной программы, координатора муниципальной программы и муниципальных заказчиков подпрограмм.</w:t>
      </w:r>
    </w:p>
    <w:p w:rsidR="00981352" w:rsidRPr="00E75098" w:rsidRDefault="00981352" w:rsidP="00A40BB2">
      <w:pPr>
        <w:suppressAutoHyphens/>
        <w:spacing w:after="0" w:line="240" w:lineRule="auto"/>
        <w:jc w:val="center"/>
        <w:rPr>
          <w:rFonts w:ascii="Arial" w:hAnsi="Arial" w:cs="Arial"/>
          <w:sz w:val="24"/>
          <w:szCs w:val="24"/>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3. Перечень подпрограмм и их краткое описание</w:t>
      </w:r>
    </w:p>
    <w:p w:rsidR="00981352" w:rsidRPr="00E75098" w:rsidRDefault="00981352" w:rsidP="00A40BB2">
      <w:pPr>
        <w:suppressAutoHyphens/>
        <w:spacing w:after="0" w:line="240" w:lineRule="auto"/>
        <w:ind w:firstLine="709"/>
        <w:jc w:val="both"/>
        <w:rPr>
          <w:rFonts w:ascii="Arial" w:hAnsi="Arial" w:cs="Arial"/>
          <w:sz w:val="24"/>
          <w:szCs w:val="24"/>
        </w:rPr>
      </w:pP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Достижение целевых значений показателей в рамках программно-целевого сценария осуществляется посредством реализации 4 (четырех) подпрограмм.</w:t>
      </w:r>
    </w:p>
    <w:p w:rsidR="00981352" w:rsidRPr="00E75098" w:rsidRDefault="00981352" w:rsidP="00A40BB2">
      <w:pPr>
        <w:tabs>
          <w:tab w:val="left" w:pos="1134"/>
        </w:tabs>
        <w:suppressAutoHyphens/>
        <w:spacing w:after="0" w:line="240" w:lineRule="auto"/>
        <w:ind w:firstLine="709"/>
        <w:jc w:val="both"/>
        <w:rPr>
          <w:rFonts w:ascii="Arial" w:hAnsi="Arial" w:cs="Arial"/>
          <w:sz w:val="24"/>
          <w:szCs w:val="24"/>
        </w:rPr>
      </w:pPr>
      <w:r w:rsidRPr="00E75098">
        <w:rPr>
          <w:rFonts w:ascii="Arial" w:hAnsi="Arial" w:cs="Arial"/>
          <w:sz w:val="24"/>
          <w:szCs w:val="24"/>
        </w:rPr>
        <w:t>1. Развитие малого и среднего предпринимательства (Подпрограмма 1).</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2. Развитие потребительского рынка и услуг города (Подпрограмма 2).</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3. Развитие конкуренции (Подпрограмма 3).</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4. Развитие инвестиционной и инновационной политики (Подпрограмма 4).</w:t>
      </w:r>
    </w:p>
    <w:p w:rsidR="00981352" w:rsidRPr="00E75098" w:rsidRDefault="00981352" w:rsidP="00A40BB2">
      <w:pPr>
        <w:suppressAutoHyphens/>
        <w:spacing w:after="0" w:line="240" w:lineRule="auto"/>
        <w:jc w:val="center"/>
        <w:rPr>
          <w:rFonts w:ascii="Arial" w:hAnsi="Arial" w:cs="Arial"/>
          <w:sz w:val="24"/>
          <w:szCs w:val="24"/>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3.1. Подпрограмма 1 «Развитие малого и среднего предпринимательства»</w:t>
      </w:r>
    </w:p>
    <w:p w:rsidR="00981352" w:rsidRPr="00E75098" w:rsidRDefault="00981352" w:rsidP="00A40BB2">
      <w:pPr>
        <w:suppressAutoHyphens/>
        <w:spacing w:after="0" w:line="240" w:lineRule="auto"/>
        <w:ind w:firstLine="709"/>
        <w:jc w:val="both"/>
        <w:rPr>
          <w:rFonts w:ascii="Arial" w:hAnsi="Arial" w:cs="Arial"/>
          <w:sz w:val="24"/>
          <w:szCs w:val="24"/>
        </w:rPr>
      </w:pP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Подпрограмма направлена на повышение конкурентоспособности малого и среднего предпринимательства в приоритетных отраслях экономики на территории городского округа Королёв Московской области за счет создания благоприятных условий для развития предпринимательской деятельности.</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Для достижения указанной цели необходимо решение следующих основных мероприятий:</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bCs/>
          <w:sz w:val="24"/>
          <w:szCs w:val="24"/>
          <w:lang w:eastAsia="ru-RU"/>
        </w:rPr>
      </w:pPr>
      <w:r w:rsidRPr="00E75098">
        <w:rPr>
          <w:rFonts w:ascii="Arial" w:hAnsi="Arial" w:cs="Arial"/>
          <w:sz w:val="24"/>
          <w:szCs w:val="24"/>
        </w:rPr>
        <w:t>1. Реализация механизмов государственной поддержки субъектов малого и среднего предпринимательства в городском округе Королёв.</w:t>
      </w:r>
    </w:p>
    <w:p w:rsidR="00981352" w:rsidRPr="00E75098" w:rsidRDefault="00981352" w:rsidP="00A40BB2">
      <w:pPr>
        <w:suppressAutoHyphens/>
        <w:spacing w:after="0" w:line="240" w:lineRule="auto"/>
        <w:ind w:firstLine="709"/>
        <w:jc w:val="both"/>
        <w:rPr>
          <w:rFonts w:ascii="Arial" w:hAnsi="Arial" w:cs="Arial"/>
          <w:bCs/>
          <w:sz w:val="24"/>
          <w:szCs w:val="24"/>
          <w:lang w:eastAsia="ru-RU"/>
        </w:rPr>
      </w:pPr>
      <w:r w:rsidRPr="00E75098">
        <w:rPr>
          <w:rFonts w:ascii="Arial" w:hAnsi="Arial" w:cs="Arial"/>
          <w:bCs/>
          <w:sz w:val="24"/>
          <w:szCs w:val="24"/>
          <w:lang w:eastAsia="ru-RU"/>
        </w:rPr>
        <w:t>2. Реализация дополнительных механизмов поддержки субъектов малого и среднего предпринимательства.</w:t>
      </w:r>
    </w:p>
    <w:p w:rsidR="00981352" w:rsidRPr="00E75098" w:rsidRDefault="00981352" w:rsidP="00A40BB2">
      <w:pPr>
        <w:suppressAutoHyphens/>
        <w:spacing w:after="0" w:line="240" w:lineRule="auto"/>
        <w:ind w:firstLine="709"/>
        <w:jc w:val="both"/>
        <w:rPr>
          <w:rFonts w:ascii="Arial" w:hAnsi="Arial" w:cs="Arial"/>
          <w:bCs/>
          <w:sz w:val="24"/>
          <w:szCs w:val="24"/>
          <w:lang w:eastAsia="ru-RU"/>
        </w:rPr>
      </w:pPr>
      <w:r w:rsidRPr="00E75098">
        <w:rPr>
          <w:rFonts w:ascii="Arial" w:hAnsi="Arial" w:cs="Arial"/>
          <w:bCs/>
          <w:sz w:val="24"/>
          <w:szCs w:val="24"/>
          <w:lang w:eastAsia="ru-RU"/>
        </w:rPr>
        <w:t>3.</w:t>
      </w:r>
      <w:r w:rsidRPr="00E75098">
        <w:rPr>
          <w:rFonts w:ascii="Arial" w:hAnsi="Arial" w:cs="Arial"/>
          <w:sz w:val="24"/>
          <w:szCs w:val="24"/>
        </w:rPr>
        <w:t> </w:t>
      </w:r>
      <w:r w:rsidRPr="00E75098">
        <w:rPr>
          <w:rFonts w:ascii="Arial" w:hAnsi="Arial" w:cs="Arial"/>
          <w:bCs/>
          <w:sz w:val="24"/>
          <w:szCs w:val="24"/>
          <w:lang w:eastAsia="ru-RU"/>
        </w:rPr>
        <w:t>Проведение мероприятий, связанных с реализацией мер, направленных на формирование положительного образа предпринимателя, популяризацию роли предпринимательства.</w:t>
      </w:r>
    </w:p>
    <w:p w:rsidR="00981352" w:rsidRPr="00E75098" w:rsidRDefault="00981352" w:rsidP="00A40BB2">
      <w:pPr>
        <w:suppressAutoHyphens/>
        <w:spacing w:after="0" w:line="240" w:lineRule="auto"/>
        <w:ind w:firstLine="709"/>
        <w:jc w:val="both"/>
        <w:rPr>
          <w:rFonts w:ascii="Arial" w:hAnsi="Arial" w:cs="Arial"/>
          <w:bCs/>
          <w:sz w:val="24"/>
          <w:szCs w:val="24"/>
          <w:lang w:eastAsia="ru-RU"/>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3.2. Подпрограмма 2 «Развитие потребительского рынка и услуг города»</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Подпрограмма направлена на создание условий для наиболее полного удовлетворения потребностей населения в качественных товарах и услугах, обеспечение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lastRenderedPageBreak/>
        <w:t>Для достижения указанной цели необходимо решение следующих основных мероприятий:</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1. Развитие потребительского рынка и услуг на территории городского округа Королёв Московской области.</w:t>
      </w:r>
    </w:p>
    <w:p w:rsidR="00981352" w:rsidRPr="00E75098" w:rsidRDefault="00A40BB2" w:rsidP="00A40BB2">
      <w:pPr>
        <w:suppressAutoHyphens/>
        <w:autoSpaceDE w:val="0"/>
        <w:autoSpaceDN w:val="0"/>
        <w:adjustRightInd w:val="0"/>
        <w:spacing w:after="0" w:line="240" w:lineRule="auto"/>
        <w:ind w:firstLine="709"/>
        <w:jc w:val="both"/>
        <w:rPr>
          <w:rFonts w:ascii="Arial" w:hAnsi="Arial" w:cs="Arial"/>
          <w:bCs/>
          <w:sz w:val="24"/>
          <w:szCs w:val="24"/>
          <w:lang w:eastAsia="ru-RU"/>
        </w:rPr>
      </w:pPr>
      <w:hyperlink r:id="rId8" w:history="1">
        <w:r w:rsidR="00981352" w:rsidRPr="00E75098">
          <w:rPr>
            <w:rFonts w:ascii="Arial" w:hAnsi="Arial" w:cs="Arial"/>
            <w:bCs/>
            <w:sz w:val="24"/>
            <w:szCs w:val="24"/>
            <w:lang w:eastAsia="ru-RU"/>
          </w:rPr>
          <w:t>2</w:t>
        </w:r>
      </w:hyperlink>
      <w:r w:rsidR="00981352" w:rsidRPr="00E75098">
        <w:rPr>
          <w:rFonts w:ascii="Arial" w:hAnsi="Arial" w:cs="Arial"/>
          <w:bCs/>
          <w:sz w:val="24"/>
          <w:szCs w:val="24"/>
          <w:lang w:eastAsia="ru-RU"/>
        </w:rPr>
        <w:t>. Развитие сферы общественного питания на территории городского округа Королёв Московской области.</w:t>
      </w:r>
    </w:p>
    <w:p w:rsidR="00981352" w:rsidRPr="00E75098" w:rsidRDefault="00A40BB2" w:rsidP="00A40BB2">
      <w:pPr>
        <w:suppressAutoHyphens/>
        <w:autoSpaceDE w:val="0"/>
        <w:autoSpaceDN w:val="0"/>
        <w:adjustRightInd w:val="0"/>
        <w:spacing w:after="0" w:line="240" w:lineRule="auto"/>
        <w:ind w:firstLine="709"/>
        <w:jc w:val="both"/>
        <w:rPr>
          <w:rFonts w:ascii="Arial" w:hAnsi="Arial" w:cs="Arial"/>
          <w:bCs/>
          <w:sz w:val="24"/>
          <w:szCs w:val="24"/>
          <w:lang w:eastAsia="ru-RU"/>
        </w:rPr>
      </w:pPr>
      <w:hyperlink r:id="rId9" w:history="1">
        <w:r w:rsidR="00981352" w:rsidRPr="00E75098">
          <w:rPr>
            <w:rFonts w:ascii="Arial" w:hAnsi="Arial" w:cs="Arial"/>
            <w:bCs/>
            <w:sz w:val="24"/>
            <w:szCs w:val="24"/>
            <w:lang w:eastAsia="ru-RU"/>
          </w:rPr>
          <w:t>3</w:t>
        </w:r>
      </w:hyperlink>
      <w:r w:rsidR="00981352" w:rsidRPr="00E75098">
        <w:rPr>
          <w:rFonts w:ascii="Arial" w:hAnsi="Arial" w:cs="Arial"/>
          <w:bCs/>
          <w:sz w:val="24"/>
          <w:szCs w:val="24"/>
          <w:lang w:eastAsia="ru-RU"/>
        </w:rPr>
        <w:t>. Реализация губернаторской программы «100 бань Подмосковья» на территории городского округа Королёв Московской области.</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bCs/>
          <w:sz w:val="24"/>
          <w:szCs w:val="24"/>
          <w:lang w:eastAsia="ru-RU"/>
        </w:rPr>
      </w:pPr>
      <w:r w:rsidRPr="00E75098">
        <w:rPr>
          <w:rFonts w:ascii="Arial" w:hAnsi="Arial" w:cs="Arial"/>
          <w:bCs/>
          <w:sz w:val="24"/>
          <w:szCs w:val="24"/>
          <w:lang w:eastAsia="ru-RU"/>
        </w:rPr>
        <w:t>4.</w:t>
      </w:r>
      <w:r w:rsidRPr="00E75098">
        <w:rPr>
          <w:rFonts w:ascii="Arial" w:hAnsi="Arial" w:cs="Arial"/>
          <w:sz w:val="24"/>
          <w:szCs w:val="24"/>
        </w:rPr>
        <w:t xml:space="preserve"> </w:t>
      </w:r>
      <w:r w:rsidRPr="00E75098">
        <w:rPr>
          <w:rFonts w:ascii="Arial" w:hAnsi="Arial" w:cs="Arial"/>
          <w:bCs/>
          <w:sz w:val="24"/>
          <w:szCs w:val="24"/>
          <w:lang w:eastAsia="ru-RU"/>
        </w:rPr>
        <w:t>Развитие сферы бытовых услуг на территории городского округа Королёв Московской области.</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bCs/>
          <w:sz w:val="24"/>
          <w:szCs w:val="24"/>
          <w:lang w:eastAsia="ru-RU"/>
        </w:rPr>
      </w:pPr>
      <w:r w:rsidRPr="00E75098">
        <w:rPr>
          <w:rFonts w:ascii="Arial" w:hAnsi="Arial" w:cs="Arial"/>
          <w:bCs/>
          <w:sz w:val="24"/>
          <w:szCs w:val="24"/>
          <w:lang w:eastAsia="ru-RU"/>
        </w:rPr>
        <w:t>5.</w:t>
      </w:r>
      <w:r w:rsidRPr="00E75098">
        <w:rPr>
          <w:rFonts w:ascii="Arial" w:hAnsi="Arial" w:cs="Arial"/>
          <w:sz w:val="24"/>
          <w:szCs w:val="24"/>
        </w:rPr>
        <w:t xml:space="preserve"> </w:t>
      </w:r>
      <w:r w:rsidRPr="00E75098">
        <w:rPr>
          <w:rFonts w:ascii="Arial" w:hAnsi="Arial" w:cs="Arial"/>
          <w:bCs/>
          <w:sz w:val="24"/>
          <w:szCs w:val="24"/>
          <w:lang w:eastAsia="ru-RU"/>
        </w:rPr>
        <w:t>Создание и функционирование на территории городского округа Королев муниципального казенного учреждения в сфере погребения и похоронного дела.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bCs/>
          <w:sz w:val="24"/>
          <w:szCs w:val="24"/>
          <w:lang w:eastAsia="ru-RU"/>
        </w:rPr>
      </w:pPr>
      <w:r w:rsidRPr="00E75098">
        <w:rPr>
          <w:rFonts w:ascii="Arial" w:hAnsi="Arial" w:cs="Arial"/>
          <w:bCs/>
          <w:sz w:val="24"/>
          <w:szCs w:val="24"/>
          <w:lang w:eastAsia="ru-RU"/>
        </w:rPr>
        <w:t>6.</w:t>
      </w:r>
      <w:r w:rsidRPr="00E75098">
        <w:rPr>
          <w:rFonts w:ascii="Arial" w:hAnsi="Arial" w:cs="Arial"/>
          <w:sz w:val="24"/>
          <w:szCs w:val="24"/>
        </w:rPr>
        <w:t xml:space="preserve"> </w:t>
      </w:r>
      <w:r w:rsidRPr="00E75098">
        <w:rPr>
          <w:rFonts w:ascii="Arial" w:hAnsi="Arial" w:cs="Arial"/>
          <w:bCs/>
          <w:sz w:val="24"/>
          <w:szCs w:val="24"/>
          <w:lang w:eastAsia="ru-RU"/>
        </w:rPr>
        <w:t>Приведение кладбищ городского округа Королёв в соответствие с Порядком деятельности общественных кладбищ и крематориев на территории муниципального образования Московской области.</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p>
    <w:p w:rsidR="00981352" w:rsidRPr="00E75098" w:rsidRDefault="00981352" w:rsidP="00A40BB2">
      <w:pPr>
        <w:suppressAutoHyphen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3.3. Подпрограмма 3 «Развитие конкуренции»</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lang w:eastAsia="ru-RU"/>
        </w:rPr>
        <w:t xml:space="preserve">Подпрограмма направлена на </w:t>
      </w:r>
      <w:r w:rsidRPr="00E75098">
        <w:rPr>
          <w:rFonts w:ascii="Arial" w:hAnsi="Arial" w:cs="Arial"/>
          <w:sz w:val="24"/>
          <w:szCs w:val="24"/>
        </w:rPr>
        <w:t>создание экономических, организационных, правовых и иных условий, обеспечивающих действие внутренних механизмов развития конкурентной среды, появление новых участников на товарных рынках муниципального образования, защиту конкуренции и повышение экономической эффективности удовлетворения потребностей граждан в товарах и услугах.</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Для достижения указанной цели необходимо решение следующих основных мероприятий:</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1. Реализация комплекса мер по развитию сферы закупок.</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2. Реализация комплекса мер по содействию развития конкуренции на территории городского округа Королёв Московской области.</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 xml:space="preserve">3.4. Подпрограмма 4 «Развитие </w:t>
      </w:r>
      <w:proofErr w:type="gramStart"/>
      <w:r w:rsidRPr="00E75098">
        <w:rPr>
          <w:rFonts w:ascii="Arial" w:hAnsi="Arial" w:cs="Arial"/>
          <w:sz w:val="24"/>
          <w:szCs w:val="24"/>
        </w:rPr>
        <w:t>инвестиционной</w:t>
      </w:r>
      <w:proofErr w:type="gramEnd"/>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и инновационной политики»</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 xml:space="preserve">Подпрограмма направлена на </w:t>
      </w:r>
      <w:r w:rsidRPr="00E75098">
        <w:rPr>
          <w:rFonts w:ascii="Arial" w:hAnsi="Arial" w:cs="Arial"/>
          <w:sz w:val="24"/>
          <w:szCs w:val="24"/>
        </w:rPr>
        <w:t>повышение инвестиционной привлекательности городской территории и эффективное участие органов местного самоуправления в развитии инновационной деятельности на территории городского округа Королёва Московской области.</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Для достижения указанной цели необходимо решение следующих основных мероприятий:</w:t>
      </w:r>
    </w:p>
    <w:p w:rsidR="00981352" w:rsidRPr="00E75098" w:rsidRDefault="00981352" w:rsidP="00A40BB2">
      <w:pPr>
        <w:widowControl w:val="0"/>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1. Продвижение инвестиционного потенциала муниципального образования.</w:t>
      </w:r>
    </w:p>
    <w:p w:rsidR="00981352" w:rsidRPr="00E75098" w:rsidRDefault="00981352" w:rsidP="00A40BB2">
      <w:pPr>
        <w:widowControl w:val="0"/>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2. Проведение мероприятий по увеличению рабочих мест на территории муниципального образования.</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3. Проведение мероприятий по увеличению заработной платы на территории муниципального образования.</w:t>
      </w:r>
    </w:p>
    <w:p w:rsidR="00981352" w:rsidRPr="00E75098" w:rsidRDefault="00981352" w:rsidP="00A40BB2">
      <w:pPr>
        <w:suppressAutoHyphens/>
        <w:spacing w:after="0" w:line="240" w:lineRule="auto"/>
        <w:jc w:val="both"/>
        <w:rPr>
          <w:rFonts w:ascii="Arial" w:hAnsi="Arial" w:cs="Arial"/>
          <w:sz w:val="24"/>
          <w:szCs w:val="24"/>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 xml:space="preserve">4. Обобщенная характеристика основных мероприятий </w:t>
      </w:r>
      <w:proofErr w:type="gramStart"/>
      <w:r w:rsidRPr="00E75098">
        <w:rPr>
          <w:rFonts w:ascii="Arial" w:hAnsi="Arial" w:cs="Arial"/>
          <w:sz w:val="24"/>
          <w:szCs w:val="24"/>
        </w:rPr>
        <w:t>муниципальной</w:t>
      </w:r>
      <w:proofErr w:type="gramEnd"/>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программы с обоснованием необходимости их осуществления</w:t>
      </w:r>
    </w:p>
    <w:p w:rsidR="00981352" w:rsidRPr="00E75098" w:rsidRDefault="00981352" w:rsidP="00A40BB2">
      <w:pPr>
        <w:suppressAutoHyphens/>
        <w:spacing w:after="0" w:line="240" w:lineRule="auto"/>
        <w:jc w:val="center"/>
        <w:rPr>
          <w:rFonts w:ascii="Arial" w:hAnsi="Arial" w:cs="Arial"/>
          <w:sz w:val="24"/>
          <w:szCs w:val="24"/>
        </w:rPr>
      </w:pPr>
      <w:proofErr w:type="gramStart"/>
      <w:r w:rsidRPr="00E75098">
        <w:rPr>
          <w:rFonts w:ascii="Arial" w:hAnsi="Arial" w:cs="Arial"/>
          <w:sz w:val="24"/>
          <w:szCs w:val="24"/>
        </w:rPr>
        <w:t>(в том числе влияние мероприятий на достижение целевых показателей,</w:t>
      </w:r>
      <w:proofErr w:type="gramEnd"/>
    </w:p>
    <w:p w:rsidR="00981352" w:rsidRPr="00E75098" w:rsidRDefault="00981352" w:rsidP="00A40BB2">
      <w:pPr>
        <w:suppressAutoHyphens/>
        <w:spacing w:after="0" w:line="240" w:lineRule="auto"/>
        <w:jc w:val="center"/>
        <w:rPr>
          <w:rFonts w:ascii="Arial" w:hAnsi="Arial" w:cs="Arial"/>
          <w:sz w:val="24"/>
          <w:szCs w:val="24"/>
        </w:rPr>
      </w:pPr>
      <w:proofErr w:type="gramStart"/>
      <w:r w:rsidRPr="00E75098">
        <w:rPr>
          <w:rFonts w:ascii="Arial" w:hAnsi="Arial" w:cs="Arial"/>
          <w:sz w:val="24"/>
          <w:szCs w:val="24"/>
        </w:rPr>
        <w:t>предусмотренных в указах Президента Российской Федерации,</w:t>
      </w:r>
      <w:proofErr w:type="gramEnd"/>
    </w:p>
    <w:p w:rsidR="00981352" w:rsidRPr="00E75098" w:rsidRDefault="00981352" w:rsidP="00A40BB2">
      <w:pPr>
        <w:suppressAutoHyphens/>
        <w:spacing w:after="0" w:line="240" w:lineRule="auto"/>
        <w:jc w:val="center"/>
        <w:rPr>
          <w:rFonts w:ascii="Arial" w:hAnsi="Arial" w:cs="Arial"/>
          <w:sz w:val="24"/>
          <w:szCs w:val="24"/>
        </w:rPr>
      </w:pPr>
      <w:proofErr w:type="gramStart"/>
      <w:r w:rsidRPr="00E75098">
        <w:rPr>
          <w:rFonts w:ascii="Arial" w:hAnsi="Arial" w:cs="Arial"/>
          <w:sz w:val="24"/>
          <w:szCs w:val="24"/>
        </w:rPr>
        <w:t>обращениях</w:t>
      </w:r>
      <w:proofErr w:type="gramEnd"/>
      <w:r w:rsidRPr="00E75098">
        <w:rPr>
          <w:rFonts w:ascii="Arial" w:hAnsi="Arial" w:cs="Arial"/>
          <w:sz w:val="24"/>
          <w:szCs w:val="24"/>
        </w:rPr>
        <w:t xml:space="preserve"> Губернатора Московской области)</w:t>
      </w:r>
    </w:p>
    <w:p w:rsidR="00981352" w:rsidRPr="00E75098" w:rsidRDefault="00981352" w:rsidP="00A40BB2">
      <w:pPr>
        <w:suppressAutoHyphens/>
        <w:spacing w:after="0" w:line="240" w:lineRule="auto"/>
        <w:ind w:firstLine="709"/>
        <w:jc w:val="center"/>
        <w:rPr>
          <w:rFonts w:ascii="Arial" w:hAnsi="Arial" w:cs="Arial"/>
          <w:sz w:val="24"/>
          <w:szCs w:val="24"/>
        </w:rPr>
      </w:pP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rPr>
        <w:t>Подпрограмма 1 «Развитие малого и среднего предпринимательства»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lastRenderedPageBreak/>
        <w:t>Основные мероприятия подпрограммы направлены на реализацию механизмов государственной поддержки субъектов малого и среднего предпринимательства в городском округе Королёв Московской области</w:t>
      </w:r>
      <w:r w:rsidRPr="00E75098">
        <w:rPr>
          <w:rFonts w:ascii="Arial" w:hAnsi="Arial" w:cs="Arial"/>
          <w:sz w:val="24"/>
          <w:szCs w:val="24"/>
          <w:lang w:eastAsia="ru-RU"/>
        </w:rPr>
        <w:t xml:space="preserve"> </w:t>
      </w:r>
      <w:r w:rsidRPr="00E75098">
        <w:rPr>
          <w:rFonts w:ascii="Arial" w:hAnsi="Arial" w:cs="Arial"/>
          <w:sz w:val="24"/>
          <w:szCs w:val="24"/>
        </w:rPr>
        <w:t xml:space="preserve">и </w:t>
      </w:r>
      <w:r w:rsidRPr="00E75098">
        <w:rPr>
          <w:rFonts w:ascii="Arial" w:hAnsi="Arial" w:cs="Arial"/>
          <w:bCs/>
          <w:sz w:val="24"/>
          <w:szCs w:val="24"/>
          <w:lang w:eastAsia="ru-RU"/>
        </w:rPr>
        <w:t>проведение мероприятий, связанных с реализацией мер, направленных на формирование положительного образа предпринимателя, популяризацию роли предпринимательства.</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Подпрограмма 2 «Развитие потребительского рынка и услуг».</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Реализация данных Основных мероприятий позволит создать условия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 на территории городского округа Королёв.</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Подпрограмма 3 «Развитие конкуренции»</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 xml:space="preserve">Основные мероприятия подпрограммы </w:t>
      </w:r>
      <w:r w:rsidRPr="00E75098">
        <w:rPr>
          <w:rFonts w:ascii="Arial" w:hAnsi="Arial" w:cs="Arial"/>
          <w:sz w:val="24"/>
          <w:szCs w:val="24"/>
          <w:lang w:eastAsia="ru-RU"/>
        </w:rPr>
        <w:t xml:space="preserve">направлены на </w:t>
      </w:r>
      <w:r w:rsidRPr="00E75098">
        <w:rPr>
          <w:rFonts w:ascii="Arial" w:hAnsi="Arial" w:cs="Arial"/>
          <w:sz w:val="24"/>
          <w:szCs w:val="24"/>
        </w:rPr>
        <w:t>создание экономических, организационных, правовых и иных условий, обеспечивающих действие внутренних механизмов развития конкурентной среды, появление новых участников на товарных рынках муниципального образования, защиту конкуренции и повышение экономической эффективности удовлетворения потребностей граждан в товарах и услугах.</w:t>
      </w:r>
    </w:p>
    <w:p w:rsidR="00981352" w:rsidRPr="00E75098" w:rsidRDefault="00981352" w:rsidP="00A40BB2">
      <w:pPr>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hAnsi="Arial" w:cs="Arial"/>
          <w:sz w:val="24"/>
          <w:szCs w:val="24"/>
          <w:lang w:eastAsia="ru-RU"/>
        </w:rPr>
        <w:t xml:space="preserve">Подпрограмма 4 «Развитие инвестиционной и инновационной политики» </w:t>
      </w:r>
      <w:r w:rsidRPr="00E75098">
        <w:rPr>
          <w:rFonts w:ascii="Arial" w:eastAsia="Times New Roman" w:hAnsi="Arial" w:cs="Arial"/>
          <w:sz w:val="24"/>
          <w:szCs w:val="24"/>
          <w:lang w:eastAsia="ru-RU"/>
        </w:rPr>
        <w:t>Основные мероприятия подпрограммы направлены на продвижение инвестиционного потенциала муниципального образования, проведение мероприятий по увеличению рабочих мест на территории муниципального образования,</w:t>
      </w:r>
      <w:r w:rsidRPr="00E75098">
        <w:rPr>
          <w:rFonts w:ascii="Arial" w:hAnsi="Arial" w:cs="Arial"/>
          <w:sz w:val="24"/>
          <w:szCs w:val="24"/>
        </w:rPr>
        <w:t xml:space="preserve"> </w:t>
      </w:r>
      <w:r w:rsidRPr="00E75098">
        <w:rPr>
          <w:rFonts w:ascii="Arial" w:eastAsia="Times New Roman" w:hAnsi="Arial" w:cs="Arial"/>
          <w:sz w:val="24"/>
          <w:szCs w:val="24"/>
          <w:lang w:eastAsia="ru-RU"/>
        </w:rPr>
        <w:t>проведение мероприятий по увеличению заработной платы на территории муниципального образования.</w:t>
      </w:r>
    </w:p>
    <w:p w:rsidR="00981352" w:rsidRPr="00E75098" w:rsidRDefault="00981352" w:rsidP="00A40BB2">
      <w:pPr>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Городскому округу Королёв Московской области – крупнейшему в России центру ракетно-космической промышленности, Указом Президента Российской Федерации от 12.04.2001 № 416 присвоен статус </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 xml:space="preserve"> Российской Федерации.</w:t>
      </w:r>
    </w:p>
    <w:p w:rsidR="00981352" w:rsidRPr="00E75098" w:rsidRDefault="00981352" w:rsidP="00A40BB2">
      <w:pPr>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соответствии с Федеральным законом от 07.04.1999 № 70-ФЗ «О статусе </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 xml:space="preserve"> Российской Федерации» присвоение муниципальному образованию статуса </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 xml:space="preserve"> Российской Федерации является основанием предоставления из федерального бюджета межбюджетных трансфертов.</w:t>
      </w:r>
    </w:p>
    <w:p w:rsidR="00981352" w:rsidRPr="00E75098" w:rsidRDefault="00981352" w:rsidP="00A40BB2">
      <w:pPr>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Согласно Постановлению Правительства Российской Федерации от 22.12.2007 </w:t>
      </w:r>
      <w:r w:rsidR="00A40BB2" w:rsidRPr="00E75098">
        <w:rPr>
          <w:rFonts w:ascii="Arial" w:eastAsia="Times New Roman" w:hAnsi="Arial" w:cs="Arial"/>
          <w:sz w:val="24"/>
          <w:szCs w:val="24"/>
          <w:lang w:eastAsia="ru-RU"/>
        </w:rPr>
        <w:br/>
      </w:r>
      <w:r w:rsidRPr="00E75098">
        <w:rPr>
          <w:rFonts w:ascii="Arial" w:eastAsia="Times New Roman" w:hAnsi="Arial" w:cs="Arial"/>
          <w:sz w:val="24"/>
          <w:szCs w:val="24"/>
          <w:lang w:eastAsia="ru-RU"/>
        </w:rPr>
        <w:t xml:space="preserve">№ 917 «Об утверждении правил предоставления межбюджетных трансфертов из федерального бюджета для осуществления мероприятий по развитию и поддержке социальной, инженерной и инновационной инфраструктуры </w:t>
      </w:r>
      <w:proofErr w:type="spellStart"/>
      <w:r w:rsidRPr="00E75098">
        <w:rPr>
          <w:rFonts w:ascii="Arial" w:eastAsia="Times New Roman" w:hAnsi="Arial" w:cs="Arial"/>
          <w:sz w:val="24"/>
          <w:szCs w:val="24"/>
          <w:lang w:eastAsia="ru-RU"/>
        </w:rPr>
        <w:t>наукоградов</w:t>
      </w:r>
      <w:proofErr w:type="spellEnd"/>
      <w:r w:rsidRPr="00E75098">
        <w:rPr>
          <w:rFonts w:ascii="Arial" w:eastAsia="Times New Roman" w:hAnsi="Arial" w:cs="Arial"/>
          <w:sz w:val="24"/>
          <w:szCs w:val="24"/>
          <w:lang w:eastAsia="ru-RU"/>
        </w:rPr>
        <w:t xml:space="preserve"> Российской Федерации» средства федерального бюджета могут быть направлены </w:t>
      </w:r>
      <w:proofErr w:type="gramStart"/>
      <w:r w:rsidRPr="00E75098">
        <w:rPr>
          <w:rFonts w:ascii="Arial" w:eastAsia="Times New Roman" w:hAnsi="Arial" w:cs="Arial"/>
          <w:sz w:val="24"/>
          <w:szCs w:val="24"/>
          <w:lang w:eastAsia="ru-RU"/>
        </w:rPr>
        <w:t>на</w:t>
      </w:r>
      <w:proofErr w:type="gramEnd"/>
      <w:r w:rsidRPr="00E75098">
        <w:rPr>
          <w:rFonts w:ascii="Arial" w:eastAsia="Times New Roman" w:hAnsi="Arial" w:cs="Arial"/>
          <w:sz w:val="24"/>
          <w:szCs w:val="24"/>
          <w:lang w:eastAsia="ru-RU"/>
        </w:rPr>
        <w:t>:</w:t>
      </w:r>
    </w:p>
    <w:p w:rsidR="00981352" w:rsidRPr="00E75098" w:rsidRDefault="00981352" w:rsidP="00A40BB2">
      <w:pPr>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проектно-изыскательские работы;</w:t>
      </w:r>
    </w:p>
    <w:p w:rsidR="00981352" w:rsidRPr="00E75098" w:rsidRDefault="00981352" w:rsidP="00A40BB2">
      <w:pPr>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строительство и (или) реконструкцию (капитальный ремонт);</w:t>
      </w:r>
    </w:p>
    <w:p w:rsidR="00981352" w:rsidRPr="00E75098" w:rsidRDefault="00981352" w:rsidP="00A40BB2">
      <w:pPr>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приобретение оборудования для муниципальных предприятий и учреждений стоимостью выше 1 000,0 рублей.</w:t>
      </w:r>
    </w:p>
    <w:p w:rsidR="00981352" w:rsidRPr="00E75098" w:rsidRDefault="00981352" w:rsidP="00A40BB2">
      <w:pPr>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Мероприятия подпрограмм муниципальной Программы структурированы по разделам и объемам их финансирования по годам и представлены в Приложении № 1 «Перечень мероприятий подпрограммы» к подпрограммам. Основные мероприятия необходимы для достижения поставленных целей в Программе целей.</w:t>
      </w:r>
    </w:p>
    <w:p w:rsidR="00981352" w:rsidRPr="00E75098" w:rsidRDefault="00981352" w:rsidP="00A40BB2">
      <w:pPr>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Планируемые результаты реализации муниципальной программы представлены в Приложении 1 к программе «Предпринимательство городского округа Королёв»</w:t>
      </w:r>
    </w:p>
    <w:p w:rsidR="00981352" w:rsidRPr="00E75098" w:rsidRDefault="00981352" w:rsidP="00A40BB2">
      <w:pPr>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Методика </w:t>
      </w:r>
      <w:proofErr w:type="gramStart"/>
      <w:r w:rsidRPr="00E75098">
        <w:rPr>
          <w:rFonts w:ascii="Arial" w:eastAsia="Times New Roman" w:hAnsi="Arial" w:cs="Arial"/>
          <w:sz w:val="24"/>
          <w:szCs w:val="24"/>
          <w:lang w:eastAsia="ru-RU"/>
        </w:rPr>
        <w:t>расчета значений планируемых результатов реализации муниципальной программы</w:t>
      </w:r>
      <w:proofErr w:type="gramEnd"/>
      <w:r w:rsidRPr="00E75098">
        <w:rPr>
          <w:rFonts w:ascii="Arial" w:eastAsia="Times New Roman" w:hAnsi="Arial" w:cs="Arial"/>
          <w:sz w:val="24"/>
          <w:szCs w:val="24"/>
          <w:lang w:eastAsia="ru-RU"/>
        </w:rPr>
        <w:t xml:space="preserve"> представлены в Приложении 2 к программе «Предпринимательство городского округа Королёв»</w:t>
      </w:r>
    </w:p>
    <w:p w:rsidR="00981352" w:rsidRPr="00E75098" w:rsidRDefault="00981352" w:rsidP="00A40BB2">
      <w:pPr>
        <w:suppressAutoHyphens/>
        <w:spacing w:after="0" w:line="240" w:lineRule="auto"/>
        <w:rPr>
          <w:rFonts w:ascii="Arial" w:hAnsi="Arial" w:cs="Arial"/>
          <w:sz w:val="24"/>
          <w:szCs w:val="24"/>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5. Порядок взаимодействия</w:t>
      </w: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 xml:space="preserve">ответственного за выполнения мероприятий </w:t>
      </w:r>
      <w:proofErr w:type="gramStart"/>
      <w:r w:rsidRPr="00E75098">
        <w:rPr>
          <w:rFonts w:ascii="Arial" w:hAnsi="Arial" w:cs="Arial"/>
          <w:sz w:val="24"/>
          <w:szCs w:val="24"/>
        </w:rPr>
        <w:t>с</w:t>
      </w:r>
      <w:proofErr w:type="gramEnd"/>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муниципальным заказчиком муниципальной подпрограммы</w:t>
      </w:r>
    </w:p>
    <w:p w:rsidR="00981352" w:rsidRPr="00E75098" w:rsidRDefault="00981352" w:rsidP="00A40BB2">
      <w:pPr>
        <w:suppressAutoHyphens/>
        <w:spacing w:after="0" w:line="240" w:lineRule="auto"/>
        <w:ind w:firstLine="709"/>
        <w:jc w:val="both"/>
        <w:rPr>
          <w:rFonts w:ascii="Arial" w:hAnsi="Arial" w:cs="Arial"/>
          <w:sz w:val="24"/>
          <w:szCs w:val="24"/>
        </w:rPr>
      </w:pP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lastRenderedPageBreak/>
        <w:t xml:space="preserve">Управление экономики, инвестиций, инноваций и </w:t>
      </w:r>
      <w:proofErr w:type="spellStart"/>
      <w:r w:rsidRPr="00E75098">
        <w:rPr>
          <w:rFonts w:ascii="Arial" w:hAnsi="Arial" w:cs="Arial"/>
          <w:sz w:val="24"/>
          <w:szCs w:val="24"/>
        </w:rPr>
        <w:t>наукограда</w:t>
      </w:r>
      <w:proofErr w:type="spellEnd"/>
      <w:r w:rsidRPr="00E75098">
        <w:rPr>
          <w:rFonts w:ascii="Arial" w:hAnsi="Arial" w:cs="Arial"/>
          <w:sz w:val="24"/>
          <w:szCs w:val="24"/>
        </w:rPr>
        <w:t xml:space="preserve"> Администрации</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городского округа Королёв является муниципальным заказчиком муниципальной программы, организовывает управление реализацией муниципальной программы и осуществляет взаимодействие с муниципальными заказчиками подпрограмм в составе муниципальной программы, а также с ответственными за выполнение мероприятий подпрограмм, обеспечивая:</w:t>
      </w:r>
    </w:p>
    <w:p w:rsidR="00981352" w:rsidRPr="00E75098" w:rsidRDefault="00981352" w:rsidP="00A40BB2">
      <w:pPr>
        <w:tabs>
          <w:tab w:val="left" w:pos="1134"/>
        </w:tabs>
        <w:suppressAutoHyphens/>
        <w:spacing w:after="0" w:line="240" w:lineRule="auto"/>
        <w:ind w:firstLine="709"/>
        <w:jc w:val="both"/>
        <w:rPr>
          <w:rFonts w:ascii="Arial" w:hAnsi="Arial" w:cs="Arial"/>
          <w:sz w:val="24"/>
          <w:szCs w:val="24"/>
        </w:rPr>
      </w:pPr>
      <w:r w:rsidRPr="00E75098">
        <w:rPr>
          <w:rFonts w:ascii="Arial" w:hAnsi="Arial" w:cs="Arial"/>
          <w:sz w:val="24"/>
          <w:szCs w:val="24"/>
        </w:rPr>
        <w:t>- планирование реализации муниципальной программы в рамках поставленных целевых ориентиров муниципальной программы на соответствующий финансовый год;</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мониторинг целевых значений показателей муниципальной программы и показателей мероприятий муниципальной программы;</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осуществление анализа и оценки, фактически достигаемых значений показателей муниципальной программы в ходе ее реализации и по итогам отчетного периода;</w:t>
      </w:r>
    </w:p>
    <w:p w:rsidR="00981352" w:rsidRPr="00E75098" w:rsidRDefault="00A40BB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w:t>
      </w:r>
      <w:r w:rsidR="00981352" w:rsidRPr="00E75098">
        <w:rPr>
          <w:rFonts w:ascii="Arial" w:hAnsi="Arial" w:cs="Arial"/>
          <w:sz w:val="24"/>
          <w:szCs w:val="24"/>
        </w:rPr>
        <w:t>осуществление ежегодной оценки результативности и эффективности Мероприятий муниципальной программы и подпрограммы в ее составе, формирует аналитические справки и итоговые доклады о ходе реализации муниципальной программы в соответствии с Порядком;</w:t>
      </w:r>
    </w:p>
    <w:p w:rsidR="00981352" w:rsidRPr="00E75098" w:rsidRDefault="00981352" w:rsidP="00A40BB2">
      <w:pPr>
        <w:tabs>
          <w:tab w:val="left" w:pos="1418"/>
        </w:tabs>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 контроль реализации мероприятий муниципальной программы в ходе ее реализации и подпрограммы в ее составе;</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внесение в установленном Порядке предложений о корректировке параметров муниципальной программы;</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информационное сопровождение реализации муниципальной программы.</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получателями средств городского бюджета являются исполнители мероприятий муниципальной программы и мероприятий подпрограммы в составе муниципальной программы, которые обеспечивают их целевое использование.</w:t>
      </w:r>
    </w:p>
    <w:p w:rsidR="00981352" w:rsidRPr="00E75098" w:rsidRDefault="00981352" w:rsidP="00A40BB2">
      <w:pPr>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Исполнители мероприятий муниципальной программы и мероприятий подпрограммы готовят и представляют соответственно муниципальному заказчику муниципальной программы и муниципальным заказчикам подпрограммы отчеты о ходе реализации мероприятий и о результатах реализованных мероприятий.</w:t>
      </w:r>
    </w:p>
    <w:p w:rsidR="00981352" w:rsidRPr="00E75098" w:rsidRDefault="00981352" w:rsidP="00A40BB2">
      <w:pPr>
        <w:suppressAutoHyphens/>
        <w:spacing w:after="0" w:line="240" w:lineRule="auto"/>
        <w:jc w:val="both"/>
        <w:rPr>
          <w:rFonts w:ascii="Arial" w:hAnsi="Arial" w:cs="Arial"/>
          <w:sz w:val="24"/>
          <w:szCs w:val="24"/>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6. Состав, форма и сроки представления отчетности о ходе реализации</w:t>
      </w: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 xml:space="preserve">мероприятия </w:t>
      </w:r>
      <w:proofErr w:type="gramStart"/>
      <w:r w:rsidRPr="00E75098">
        <w:rPr>
          <w:rFonts w:ascii="Arial" w:hAnsi="Arial" w:cs="Arial"/>
          <w:sz w:val="24"/>
          <w:szCs w:val="24"/>
        </w:rPr>
        <w:t>ответственными</w:t>
      </w:r>
      <w:proofErr w:type="gramEnd"/>
      <w:r w:rsidRPr="00E75098">
        <w:rPr>
          <w:rFonts w:ascii="Arial" w:hAnsi="Arial" w:cs="Arial"/>
          <w:sz w:val="24"/>
          <w:szCs w:val="24"/>
        </w:rPr>
        <w:t xml:space="preserve"> за выполнение мероприятия</w:t>
      </w: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муниципальному заказчику подпрограммы</w:t>
      </w:r>
    </w:p>
    <w:p w:rsidR="00981352" w:rsidRPr="00E75098" w:rsidRDefault="00981352" w:rsidP="00A40BB2">
      <w:pPr>
        <w:suppressAutoHyphens/>
        <w:spacing w:after="0" w:line="240" w:lineRule="auto"/>
        <w:jc w:val="center"/>
        <w:rPr>
          <w:rFonts w:ascii="Arial" w:hAnsi="Arial" w:cs="Arial"/>
          <w:sz w:val="24"/>
          <w:szCs w:val="24"/>
        </w:rPr>
      </w:pP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 xml:space="preserve">С целью </w:t>
      </w:r>
      <w:proofErr w:type="gramStart"/>
      <w:r w:rsidRPr="00E75098">
        <w:rPr>
          <w:rFonts w:ascii="Arial" w:hAnsi="Arial" w:cs="Arial"/>
          <w:sz w:val="24"/>
          <w:szCs w:val="24"/>
          <w:lang w:eastAsia="ru-RU"/>
        </w:rPr>
        <w:t>контроля за</w:t>
      </w:r>
      <w:proofErr w:type="gramEnd"/>
      <w:r w:rsidRPr="00E75098">
        <w:rPr>
          <w:rFonts w:ascii="Arial" w:hAnsi="Arial" w:cs="Arial"/>
          <w:sz w:val="24"/>
          <w:szCs w:val="24"/>
          <w:lang w:eastAsia="ru-RU"/>
        </w:rPr>
        <w:t xml:space="preserve"> реализацией муниципальной программы муниципальный заказчик программы (подпрограммы), формирует в подсистеме ГАСУ МО отчеты о реализации мероприятий муниципальной программы (подпрограмм) по формам:</w:t>
      </w:r>
    </w:p>
    <w:p w:rsidR="00981352" w:rsidRPr="00E75098" w:rsidRDefault="00981352" w:rsidP="00A40BB2">
      <w:pPr>
        <w:widowControl w:val="0"/>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оперативный отчет ежеквартально - до 15 числа месяца, следующего за отчетным кварталом:</w:t>
      </w:r>
    </w:p>
    <w:p w:rsidR="00981352" w:rsidRPr="00E75098" w:rsidRDefault="00981352" w:rsidP="00A40BB2">
      <w:pPr>
        <w:widowControl w:val="0"/>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годовой отчет - до 1 марта года, следующего за отчетным годом.</w:t>
      </w:r>
    </w:p>
    <w:p w:rsidR="00981352" w:rsidRPr="00E75098" w:rsidRDefault="00981352" w:rsidP="00A40BB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hAnsi="Arial" w:cs="Arial"/>
          <w:sz w:val="24"/>
          <w:szCs w:val="24"/>
        </w:rPr>
        <w:t>Отчеты формируются по форме в соответствии с Порядком.</w:t>
      </w:r>
    </w:p>
    <w:p w:rsidR="00981352" w:rsidRPr="00E75098" w:rsidRDefault="00981352" w:rsidP="00A40BB2">
      <w:pPr>
        <w:pStyle w:val="a4"/>
        <w:autoSpaceDE w:val="0"/>
        <w:autoSpaceDN w:val="0"/>
        <w:adjustRightInd w:val="0"/>
        <w:spacing w:after="0" w:line="240" w:lineRule="auto"/>
        <w:ind w:left="0"/>
        <w:jc w:val="center"/>
        <w:outlineLvl w:val="0"/>
        <w:rPr>
          <w:rFonts w:ascii="Arial" w:hAnsi="Arial" w:cs="Arial"/>
          <w:sz w:val="24"/>
          <w:szCs w:val="24"/>
        </w:rPr>
      </w:pP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sectPr w:rsidR="00981352" w:rsidRPr="00E75098" w:rsidSect="00A40BB2">
          <w:pgSz w:w="11906" w:h="16838"/>
          <w:pgMar w:top="1134" w:right="567" w:bottom="1134" w:left="1134" w:header="709" w:footer="709" w:gutter="0"/>
          <w:pgNumType w:start="3"/>
          <w:cols w:space="720"/>
          <w:docGrid w:linePitch="299"/>
        </w:sectPr>
      </w:pPr>
    </w:p>
    <w:p w:rsidR="00981352" w:rsidRPr="00E75098" w:rsidRDefault="00981352" w:rsidP="00A40BB2">
      <w:pPr>
        <w:spacing w:after="0" w:line="240" w:lineRule="auto"/>
        <w:ind w:left="10632"/>
        <w:contextualSpacing/>
        <w:rPr>
          <w:rFonts w:ascii="Arial" w:hAnsi="Arial" w:cs="Arial"/>
          <w:sz w:val="24"/>
          <w:szCs w:val="24"/>
        </w:rPr>
      </w:pPr>
      <w:r w:rsidRPr="00E75098">
        <w:rPr>
          <w:rFonts w:ascii="Arial" w:hAnsi="Arial" w:cs="Arial"/>
          <w:sz w:val="24"/>
          <w:szCs w:val="24"/>
        </w:rPr>
        <w:lastRenderedPageBreak/>
        <w:t>Приложение № 1</w:t>
      </w:r>
    </w:p>
    <w:p w:rsidR="00981352" w:rsidRPr="00E75098" w:rsidRDefault="00981352" w:rsidP="00A40BB2">
      <w:pPr>
        <w:spacing w:after="0" w:line="240" w:lineRule="auto"/>
        <w:ind w:left="10632"/>
        <w:contextualSpacing/>
        <w:rPr>
          <w:rFonts w:ascii="Arial" w:hAnsi="Arial" w:cs="Arial"/>
          <w:sz w:val="24"/>
          <w:szCs w:val="24"/>
        </w:rPr>
      </w:pPr>
      <w:r w:rsidRPr="00E75098">
        <w:rPr>
          <w:rFonts w:ascii="Arial" w:hAnsi="Arial" w:cs="Arial"/>
          <w:sz w:val="24"/>
          <w:szCs w:val="24"/>
        </w:rPr>
        <w:t xml:space="preserve">к муниципальной программе </w:t>
      </w:r>
      <w:proofErr w:type="gramStart"/>
      <w:r w:rsidRPr="00E75098">
        <w:rPr>
          <w:rFonts w:ascii="Arial" w:hAnsi="Arial" w:cs="Arial"/>
          <w:sz w:val="24"/>
          <w:szCs w:val="24"/>
        </w:rPr>
        <w:t>городского</w:t>
      </w:r>
      <w:proofErr w:type="gramEnd"/>
    </w:p>
    <w:p w:rsidR="00981352" w:rsidRPr="00E75098" w:rsidRDefault="00981352" w:rsidP="00A40BB2">
      <w:pPr>
        <w:spacing w:after="0" w:line="240" w:lineRule="auto"/>
        <w:ind w:left="10632"/>
        <w:contextualSpacing/>
        <w:rPr>
          <w:rFonts w:ascii="Arial" w:hAnsi="Arial" w:cs="Arial"/>
          <w:sz w:val="24"/>
          <w:szCs w:val="24"/>
        </w:rPr>
      </w:pPr>
      <w:r w:rsidRPr="00E75098">
        <w:rPr>
          <w:rFonts w:ascii="Arial" w:hAnsi="Arial" w:cs="Arial"/>
          <w:sz w:val="24"/>
          <w:szCs w:val="24"/>
        </w:rPr>
        <w:t xml:space="preserve">округа Королёв Московской области </w:t>
      </w:r>
      <w:proofErr w:type="gramStart"/>
      <w:r w:rsidRPr="00E75098">
        <w:rPr>
          <w:rFonts w:ascii="Arial" w:hAnsi="Arial" w:cs="Arial"/>
          <w:sz w:val="24"/>
          <w:szCs w:val="24"/>
        </w:rPr>
        <w:t>на</w:t>
      </w:r>
      <w:proofErr w:type="gramEnd"/>
    </w:p>
    <w:p w:rsidR="00981352" w:rsidRPr="00E75098" w:rsidRDefault="00981352" w:rsidP="00A40BB2">
      <w:pPr>
        <w:spacing w:after="0" w:line="240" w:lineRule="auto"/>
        <w:ind w:left="10632"/>
        <w:contextualSpacing/>
        <w:rPr>
          <w:rFonts w:ascii="Arial" w:hAnsi="Arial" w:cs="Arial"/>
          <w:sz w:val="24"/>
          <w:szCs w:val="24"/>
        </w:rPr>
      </w:pPr>
      <w:r w:rsidRPr="00E75098">
        <w:rPr>
          <w:rFonts w:ascii="Arial" w:hAnsi="Arial" w:cs="Arial"/>
          <w:sz w:val="24"/>
          <w:szCs w:val="24"/>
        </w:rPr>
        <w:t>2017-2021 годы «Предпринимательство</w:t>
      </w:r>
    </w:p>
    <w:p w:rsidR="00981352" w:rsidRPr="00E75098" w:rsidRDefault="00981352" w:rsidP="00A40BB2">
      <w:pPr>
        <w:spacing w:after="0" w:line="240" w:lineRule="auto"/>
        <w:ind w:left="10632"/>
        <w:contextualSpacing/>
        <w:rPr>
          <w:rFonts w:ascii="Arial" w:hAnsi="Arial" w:cs="Arial"/>
          <w:sz w:val="24"/>
          <w:szCs w:val="24"/>
        </w:rPr>
      </w:pPr>
      <w:r w:rsidRPr="00E75098">
        <w:rPr>
          <w:rFonts w:ascii="Arial" w:hAnsi="Arial" w:cs="Arial"/>
          <w:sz w:val="24"/>
          <w:szCs w:val="24"/>
        </w:rPr>
        <w:t>городского округа Королёв»</w:t>
      </w:r>
    </w:p>
    <w:p w:rsidR="00981352" w:rsidRPr="00E75098" w:rsidRDefault="00981352" w:rsidP="00A40BB2">
      <w:pPr>
        <w:spacing w:after="0" w:line="240" w:lineRule="auto"/>
        <w:contextualSpacing/>
        <w:jc w:val="center"/>
        <w:rPr>
          <w:rFonts w:ascii="Arial" w:hAnsi="Arial" w:cs="Arial"/>
          <w:sz w:val="24"/>
          <w:szCs w:val="24"/>
          <w:lang w:eastAsia="ru-RU"/>
        </w:rPr>
      </w:pPr>
    </w:p>
    <w:p w:rsidR="00981352" w:rsidRPr="00E75098" w:rsidRDefault="00981352" w:rsidP="00A40BB2">
      <w:pPr>
        <w:spacing w:after="0" w:line="240" w:lineRule="auto"/>
        <w:contextualSpacing/>
        <w:jc w:val="center"/>
        <w:rPr>
          <w:rFonts w:ascii="Arial" w:hAnsi="Arial" w:cs="Arial"/>
          <w:sz w:val="24"/>
          <w:szCs w:val="24"/>
          <w:lang w:eastAsia="ru-RU"/>
        </w:rPr>
      </w:pPr>
      <w:r w:rsidRPr="00E75098">
        <w:rPr>
          <w:rFonts w:ascii="Arial" w:hAnsi="Arial" w:cs="Arial"/>
          <w:sz w:val="24"/>
          <w:szCs w:val="24"/>
          <w:lang w:eastAsia="ru-RU"/>
        </w:rPr>
        <w:t>ПЛАНИРУЕМЫЕ РЕЗУЛЬТАТЫ</w:t>
      </w:r>
    </w:p>
    <w:p w:rsidR="00981352" w:rsidRPr="00E75098" w:rsidRDefault="00981352" w:rsidP="00A40BB2">
      <w:pPr>
        <w:spacing w:after="0" w:line="240" w:lineRule="auto"/>
        <w:contextualSpacing/>
        <w:jc w:val="center"/>
        <w:rPr>
          <w:rFonts w:ascii="Arial" w:hAnsi="Arial" w:cs="Arial"/>
          <w:sz w:val="24"/>
          <w:szCs w:val="24"/>
        </w:rPr>
      </w:pPr>
      <w:r w:rsidRPr="00E75098">
        <w:rPr>
          <w:rFonts w:ascii="Arial" w:hAnsi="Arial" w:cs="Arial"/>
          <w:sz w:val="24"/>
          <w:szCs w:val="24"/>
          <w:lang w:eastAsia="ru-RU"/>
        </w:rPr>
        <w:t xml:space="preserve">реализации </w:t>
      </w:r>
      <w:r w:rsidRPr="00E75098">
        <w:rPr>
          <w:rFonts w:ascii="Arial" w:hAnsi="Arial" w:cs="Arial"/>
          <w:sz w:val="24"/>
          <w:szCs w:val="24"/>
        </w:rPr>
        <w:t>муниципальной программы городского округа Королёв Московской области на 2017-2021 годы</w:t>
      </w:r>
    </w:p>
    <w:p w:rsidR="00981352" w:rsidRPr="00E75098" w:rsidRDefault="00981352" w:rsidP="00A40BB2">
      <w:pPr>
        <w:spacing w:after="0" w:line="240" w:lineRule="auto"/>
        <w:contextualSpacing/>
        <w:jc w:val="center"/>
        <w:rPr>
          <w:rFonts w:ascii="Arial" w:hAnsi="Arial" w:cs="Arial"/>
          <w:sz w:val="24"/>
          <w:szCs w:val="24"/>
        </w:rPr>
      </w:pPr>
      <w:r w:rsidRPr="00E75098">
        <w:rPr>
          <w:rFonts w:ascii="Arial" w:hAnsi="Arial" w:cs="Arial"/>
          <w:sz w:val="24"/>
          <w:szCs w:val="24"/>
        </w:rPr>
        <w:t>«Предпринимательство городского округа Королёв»</w:t>
      </w:r>
    </w:p>
    <w:p w:rsidR="00981352" w:rsidRPr="00E75098" w:rsidRDefault="00981352" w:rsidP="00A40BB2">
      <w:pPr>
        <w:spacing w:after="0" w:line="240" w:lineRule="auto"/>
        <w:contextualSpacing/>
        <w:rPr>
          <w:rFonts w:ascii="Arial" w:hAnsi="Arial" w:cs="Arial"/>
          <w:sz w:val="24"/>
          <w:szCs w:val="24"/>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544"/>
        <w:gridCol w:w="1418"/>
        <w:gridCol w:w="1134"/>
        <w:gridCol w:w="1701"/>
        <w:gridCol w:w="992"/>
        <w:gridCol w:w="992"/>
        <w:gridCol w:w="992"/>
        <w:gridCol w:w="993"/>
        <w:gridCol w:w="992"/>
        <w:gridCol w:w="1843"/>
      </w:tblGrid>
      <w:tr w:rsidR="00A40BB2" w:rsidRPr="00E75098" w:rsidTr="00A40BB2">
        <w:tc>
          <w:tcPr>
            <w:tcW w:w="567"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 xml:space="preserve">№ </w:t>
            </w:r>
            <w:proofErr w:type="gramStart"/>
            <w:r w:rsidRPr="00E75098">
              <w:rPr>
                <w:rFonts w:ascii="Arial" w:eastAsia="Times New Roman" w:hAnsi="Arial" w:cs="Arial"/>
                <w:sz w:val="24"/>
                <w:szCs w:val="24"/>
              </w:rPr>
              <w:t>п</w:t>
            </w:r>
            <w:proofErr w:type="gramEnd"/>
            <w:r w:rsidRPr="00E75098">
              <w:rPr>
                <w:rFonts w:ascii="Arial" w:eastAsia="Times New Roman" w:hAnsi="Arial" w:cs="Arial"/>
                <w:sz w:val="24"/>
                <w:szCs w:val="24"/>
              </w:rPr>
              <w:t>/п</w:t>
            </w:r>
          </w:p>
        </w:tc>
        <w:tc>
          <w:tcPr>
            <w:tcW w:w="3544"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 xml:space="preserve">Планируемые результаты реализации муниципальной программы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Тип показателя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Единица измерения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Базовое значение на начало реализации подпрограммы</w:t>
            </w:r>
          </w:p>
        </w:tc>
        <w:tc>
          <w:tcPr>
            <w:tcW w:w="4961" w:type="dxa"/>
            <w:gridSpan w:val="5"/>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Планируемое значение по годам реализации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 основного мероприятия в перечне мероприятий подпрограммы</w:t>
            </w:r>
          </w:p>
        </w:tc>
      </w:tr>
      <w:tr w:rsidR="00A40BB2" w:rsidRPr="00E75098" w:rsidTr="00A40BB2">
        <w:tc>
          <w:tcPr>
            <w:tcW w:w="567"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A40BB2">
            <w:pPr>
              <w:spacing w:after="0" w:line="240" w:lineRule="auto"/>
              <w:ind w:left="-57" w:right="-57"/>
              <w:rPr>
                <w:rFonts w:ascii="Arial" w:eastAsia="Times New Roman" w:hAnsi="Arial" w:cs="Arial"/>
                <w:sz w:val="24"/>
                <w:szCs w:val="24"/>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A40BB2">
            <w:pPr>
              <w:spacing w:after="0" w:line="240" w:lineRule="auto"/>
              <w:ind w:left="-57" w:right="-57"/>
              <w:rPr>
                <w:rFonts w:ascii="Arial" w:eastAsia="Times New Roman"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A40BB2">
            <w:pPr>
              <w:spacing w:after="0" w:line="240" w:lineRule="auto"/>
              <w:ind w:left="-57" w:right="-57"/>
              <w:rPr>
                <w:rFonts w:ascii="Arial" w:eastAsia="Times New Roman"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A40BB2">
            <w:pPr>
              <w:spacing w:after="0" w:line="240" w:lineRule="auto"/>
              <w:ind w:left="-57" w:right="-57"/>
              <w:rPr>
                <w:rFonts w:ascii="Arial" w:eastAsia="Times New Roman"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A40BB2">
            <w:pPr>
              <w:spacing w:after="0" w:line="240" w:lineRule="auto"/>
              <w:ind w:left="-57" w:right="-57"/>
              <w:rPr>
                <w:rFonts w:ascii="Arial" w:eastAsia="Times New Roman"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2017 год</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2018 год</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2019 год</w:t>
            </w:r>
          </w:p>
        </w:tc>
        <w:tc>
          <w:tcPr>
            <w:tcW w:w="993"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2020 год</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eastAsia="Times New Roman" w:hAnsi="Arial" w:cs="Arial"/>
                <w:sz w:val="24"/>
                <w:szCs w:val="24"/>
              </w:rPr>
            </w:pPr>
            <w:r w:rsidRPr="00E75098">
              <w:rPr>
                <w:rFonts w:ascii="Arial" w:hAnsi="Arial" w:cs="Arial"/>
                <w:sz w:val="24"/>
                <w:szCs w:val="24"/>
              </w:rPr>
              <w:t>2021 год</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A40BB2">
            <w:pPr>
              <w:spacing w:after="0" w:line="240" w:lineRule="auto"/>
              <w:ind w:left="-57" w:right="-57"/>
              <w:rPr>
                <w:rFonts w:ascii="Arial" w:eastAsia="Times New Roman" w:hAnsi="Arial" w:cs="Arial"/>
                <w:sz w:val="24"/>
                <w:szCs w:val="24"/>
              </w:rPr>
            </w:pPr>
          </w:p>
        </w:tc>
      </w:tr>
    </w:tbl>
    <w:p w:rsidR="00981352" w:rsidRPr="00E75098" w:rsidRDefault="00981352" w:rsidP="00A40BB2">
      <w:pPr>
        <w:spacing w:after="0" w:line="240" w:lineRule="auto"/>
        <w:rPr>
          <w:rFonts w:ascii="Arial" w:hAnsi="Arial" w:cs="Arial"/>
          <w:sz w:val="2"/>
          <w:szCs w:val="2"/>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544"/>
        <w:gridCol w:w="1418"/>
        <w:gridCol w:w="1134"/>
        <w:gridCol w:w="1701"/>
        <w:gridCol w:w="992"/>
        <w:gridCol w:w="992"/>
        <w:gridCol w:w="992"/>
        <w:gridCol w:w="993"/>
        <w:gridCol w:w="992"/>
        <w:gridCol w:w="1843"/>
      </w:tblGrid>
      <w:tr w:rsidR="00A40BB2" w:rsidRPr="00E75098" w:rsidTr="00A40BB2">
        <w:trPr>
          <w:tblHeader/>
        </w:trPr>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1</w:t>
            </w:r>
          </w:p>
        </w:tc>
        <w:tc>
          <w:tcPr>
            <w:tcW w:w="354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8</w:t>
            </w:r>
          </w:p>
        </w:tc>
        <w:tc>
          <w:tcPr>
            <w:tcW w:w="993"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10</w:t>
            </w:r>
          </w:p>
        </w:tc>
        <w:tc>
          <w:tcPr>
            <w:tcW w:w="1843"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11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w:t>
            </w:r>
          </w:p>
        </w:tc>
        <w:tc>
          <w:tcPr>
            <w:tcW w:w="14601" w:type="dxa"/>
            <w:gridSpan w:val="10"/>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Подпрограмма 1 « Развитие малого и среднего предпринимательства»</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1.1.</w:t>
            </w:r>
          </w:p>
        </w:tc>
        <w:tc>
          <w:tcPr>
            <w:tcW w:w="354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jc w:val="both"/>
              <w:rPr>
                <w:rFonts w:ascii="Arial" w:eastAsia="Times New Roman" w:hAnsi="Arial" w:cs="Arial"/>
                <w:sz w:val="24"/>
                <w:szCs w:val="24"/>
              </w:rPr>
            </w:pPr>
            <w:r w:rsidRPr="00E75098">
              <w:rPr>
                <w:rFonts w:ascii="Arial" w:eastAsia="Times New Roman" w:hAnsi="Arial" w:cs="Arial"/>
                <w:sz w:val="24"/>
                <w:szCs w:val="24"/>
              </w:rPr>
              <w:t>Целевой показатель 1</w:t>
            </w:r>
          </w:p>
          <w:p w:rsidR="00981352" w:rsidRPr="00E75098" w:rsidRDefault="00981352" w:rsidP="00A40BB2">
            <w:pPr>
              <w:widowControl w:val="0"/>
              <w:autoSpaceDE w:val="0"/>
              <w:autoSpaceDN w:val="0"/>
              <w:spacing w:after="0" w:line="240" w:lineRule="auto"/>
              <w:ind w:left="-57" w:right="-57"/>
              <w:rPr>
                <w:rFonts w:ascii="Arial" w:eastAsia="Times New Roman" w:hAnsi="Arial" w:cs="Arial"/>
                <w:sz w:val="24"/>
                <w:szCs w:val="24"/>
              </w:rPr>
            </w:pPr>
            <w:r w:rsidRPr="00E75098">
              <w:rPr>
                <w:rFonts w:ascii="Arial" w:eastAsia="Times New Roman" w:hAnsi="Arial" w:cs="Arial"/>
                <w:sz w:val="24"/>
                <w:szCs w:val="24"/>
              </w:rPr>
              <w:t>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Указ</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26,62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26,84</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26,97</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27,11</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27,78</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28,03</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Основное мероприятие 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1.2</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widowControl w:val="0"/>
              <w:autoSpaceDE w:val="0"/>
              <w:autoSpaceDN w:val="0"/>
              <w:spacing w:after="0" w:line="240" w:lineRule="auto"/>
              <w:ind w:left="-57" w:right="-57"/>
              <w:rPr>
                <w:rFonts w:ascii="Arial" w:eastAsia="Times New Roman" w:hAnsi="Arial" w:cs="Arial"/>
                <w:sz w:val="24"/>
                <w:szCs w:val="24"/>
              </w:rPr>
            </w:pPr>
            <w:r w:rsidRPr="00E75098">
              <w:rPr>
                <w:rFonts w:ascii="Arial" w:eastAsia="Times New Roman" w:hAnsi="Arial" w:cs="Arial"/>
                <w:sz w:val="24"/>
                <w:szCs w:val="24"/>
              </w:rPr>
              <w:t xml:space="preserve">Целевой показатель 2 </w:t>
            </w:r>
          </w:p>
          <w:p w:rsidR="00981352" w:rsidRPr="00E75098" w:rsidRDefault="00981352" w:rsidP="00A40BB2">
            <w:pPr>
              <w:widowControl w:val="0"/>
              <w:autoSpaceDE w:val="0"/>
              <w:autoSpaceDN w:val="0"/>
              <w:spacing w:after="0" w:line="240" w:lineRule="auto"/>
              <w:ind w:left="-57" w:right="-57"/>
              <w:rPr>
                <w:rFonts w:ascii="Arial" w:eastAsia="Times New Roman" w:hAnsi="Arial" w:cs="Arial"/>
                <w:sz w:val="24"/>
                <w:szCs w:val="24"/>
              </w:rPr>
            </w:pPr>
            <w:r w:rsidRPr="00E75098">
              <w:rPr>
                <w:rFonts w:ascii="Arial" w:hAnsi="Arial" w:cs="Arial"/>
                <w:sz w:val="24"/>
                <w:szCs w:val="24"/>
              </w:rPr>
              <w:t xml:space="preserve">Создаем рабочие места в малом бизнесе - Отношение </w:t>
            </w:r>
            <w:r w:rsidRPr="00E75098">
              <w:rPr>
                <w:rFonts w:ascii="Arial" w:hAnsi="Arial" w:cs="Arial"/>
                <w:sz w:val="24"/>
                <w:szCs w:val="24"/>
              </w:rPr>
              <w:lastRenderedPageBreak/>
              <w:t>численности работников МСП к численности населения</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lastRenderedPageBreak/>
              <w:t xml:space="preserve">отраслевой приоритетный </w:t>
            </w:r>
            <w:r w:rsidRPr="00E75098">
              <w:rPr>
                <w:rFonts w:ascii="Arial" w:eastAsia="Times New Roman" w:hAnsi="Arial" w:cs="Arial"/>
                <w:sz w:val="24"/>
                <w:szCs w:val="24"/>
              </w:rPr>
              <w:lastRenderedPageBreak/>
              <w:t>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lastRenderedPageBreak/>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11,1</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11,2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11,3</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Основное мероприятие 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lastRenderedPageBreak/>
              <w:t>1.3</w:t>
            </w:r>
          </w:p>
        </w:tc>
        <w:tc>
          <w:tcPr>
            <w:tcW w:w="354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rPr>
                <w:rFonts w:ascii="Arial" w:hAnsi="Arial" w:cs="Arial"/>
                <w:sz w:val="24"/>
                <w:szCs w:val="24"/>
              </w:rPr>
            </w:pPr>
            <w:r w:rsidRPr="00E75098">
              <w:rPr>
                <w:rFonts w:ascii="Arial" w:hAnsi="Arial" w:cs="Arial"/>
                <w:sz w:val="24"/>
                <w:szCs w:val="24"/>
              </w:rPr>
              <w:t>Целевой показатель 3</w:t>
            </w:r>
          </w:p>
          <w:p w:rsidR="00981352" w:rsidRPr="00E75098" w:rsidRDefault="00981352" w:rsidP="00A40BB2">
            <w:pPr>
              <w:widowControl w:val="0"/>
              <w:autoSpaceDE w:val="0"/>
              <w:autoSpaceDN w:val="0"/>
              <w:spacing w:after="0" w:line="240" w:lineRule="auto"/>
              <w:ind w:left="-57" w:right="-57"/>
              <w:rPr>
                <w:rFonts w:ascii="Arial" w:eastAsia="Times New Roman" w:hAnsi="Arial" w:cs="Arial"/>
                <w:sz w:val="24"/>
                <w:szCs w:val="24"/>
              </w:rPr>
            </w:pPr>
            <w:r w:rsidRPr="00E75098">
              <w:rPr>
                <w:rFonts w:ascii="Arial" w:hAnsi="Arial" w:cs="Arial"/>
                <w:sz w:val="24"/>
                <w:szCs w:val="24"/>
              </w:rPr>
              <w:t>Количество малых и средних предприятий на 1тысячу жителей.</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eastAsia="Times New Roman" w:hAnsi="Arial" w:cs="Arial"/>
                <w:sz w:val="24"/>
                <w:szCs w:val="24"/>
              </w:rPr>
              <w:t>единиц</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13,1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19,8</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20,0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20,1</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20,2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20,3</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1.4</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4</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Количество вновь созданных предприятий малого и среднего бизнеса.</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единиц</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237</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315</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325</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345</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360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380</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Основное мероприятие 3</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1.5</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5</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Малый бизнес большого региона - Прирост количества субъектов малого и среднего предпринимательства на 10 тыс. населения</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101,30</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101,50</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Основное мероприятие 3</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1.6</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6</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Количество объектов инфраструктуры поддержки субъектов малого и среднего предпринимательства в области инноваций и производства</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единиц</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03</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w:t>
            </w:r>
          </w:p>
        </w:tc>
        <w:tc>
          <w:tcPr>
            <w:tcW w:w="14601" w:type="dxa"/>
            <w:gridSpan w:val="10"/>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 Подпрограмма «Развитие потребительского рынка и услуг»</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2.1</w:t>
            </w:r>
          </w:p>
        </w:tc>
        <w:tc>
          <w:tcPr>
            <w:tcW w:w="354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A40BB2">
            <w:pPr>
              <w:widowControl w:val="0"/>
              <w:autoSpaceDE w:val="0"/>
              <w:autoSpaceDN w:val="0"/>
              <w:spacing w:after="0" w:line="240" w:lineRule="auto"/>
              <w:ind w:left="-57" w:right="-57"/>
              <w:rPr>
                <w:rFonts w:ascii="Arial" w:hAnsi="Arial" w:cs="Arial"/>
                <w:sz w:val="24"/>
                <w:szCs w:val="24"/>
              </w:rPr>
            </w:pPr>
            <w:r w:rsidRPr="00E75098">
              <w:rPr>
                <w:rFonts w:ascii="Arial" w:hAnsi="Arial" w:cs="Arial"/>
                <w:sz w:val="24"/>
                <w:szCs w:val="24"/>
              </w:rPr>
              <w:t>Целевой показатель 7</w:t>
            </w:r>
          </w:p>
          <w:p w:rsidR="00981352" w:rsidRPr="00E75098" w:rsidRDefault="00981352" w:rsidP="00A40BB2">
            <w:pPr>
              <w:widowControl w:val="0"/>
              <w:autoSpaceDE w:val="0"/>
              <w:autoSpaceDN w:val="0"/>
              <w:spacing w:after="0" w:line="240" w:lineRule="auto"/>
              <w:ind w:left="-57" w:right="-57"/>
              <w:rPr>
                <w:rFonts w:ascii="Arial" w:eastAsia="Times New Roman" w:hAnsi="Arial" w:cs="Arial"/>
                <w:sz w:val="24"/>
                <w:szCs w:val="24"/>
              </w:rPr>
            </w:pPr>
            <w:r w:rsidRPr="00E75098">
              <w:rPr>
                <w:rFonts w:ascii="Arial" w:hAnsi="Arial" w:cs="Arial"/>
                <w:sz w:val="24"/>
                <w:szCs w:val="24"/>
              </w:rPr>
              <w:t>Обеспеченность населения площадью торговых объектов</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 xml:space="preserve">отраслевой приоритетный </w:t>
            </w:r>
            <w:r w:rsidRPr="00E75098">
              <w:rPr>
                <w:rFonts w:ascii="Arial" w:eastAsia="Times New Roman" w:hAnsi="Arial" w:cs="Arial"/>
                <w:sz w:val="24"/>
                <w:szCs w:val="24"/>
              </w:rPr>
              <w:lastRenderedPageBreak/>
              <w:t>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proofErr w:type="spellStart"/>
            <w:r w:rsidRPr="00E75098">
              <w:rPr>
                <w:rFonts w:ascii="Arial" w:eastAsia="Times New Roman" w:hAnsi="Arial" w:cs="Arial"/>
                <w:sz w:val="24"/>
                <w:szCs w:val="24"/>
                <w:lang w:eastAsia="ru-RU"/>
              </w:rPr>
              <w:lastRenderedPageBreak/>
              <w:t>кв.м</w:t>
            </w:r>
            <w:proofErr w:type="spellEnd"/>
            <w:r w:rsidRPr="00E75098">
              <w:rPr>
                <w:rFonts w:ascii="Arial" w:eastAsia="Times New Roman" w:hAnsi="Arial" w:cs="Arial"/>
                <w:sz w:val="24"/>
                <w:szCs w:val="24"/>
                <w:lang w:eastAsia="ru-RU"/>
              </w:rPr>
              <w:t>. /1000жит.</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874,2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1044,7</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898,6</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897,9</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896,4</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896,2</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lastRenderedPageBreak/>
              <w:t>2.2</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widowControl w:val="0"/>
              <w:autoSpaceDE w:val="0"/>
              <w:autoSpaceDN w:val="0"/>
              <w:spacing w:after="0" w:line="240" w:lineRule="auto"/>
              <w:ind w:left="-57" w:right="-57"/>
              <w:rPr>
                <w:rFonts w:ascii="Arial" w:hAnsi="Arial" w:cs="Arial"/>
                <w:sz w:val="24"/>
                <w:szCs w:val="24"/>
              </w:rPr>
            </w:pPr>
            <w:r w:rsidRPr="00E75098">
              <w:rPr>
                <w:rFonts w:ascii="Arial" w:hAnsi="Arial" w:cs="Arial"/>
                <w:sz w:val="24"/>
                <w:szCs w:val="24"/>
              </w:rPr>
              <w:t>Целевой показатель 8</w:t>
            </w:r>
          </w:p>
          <w:p w:rsidR="00981352" w:rsidRPr="00E75098" w:rsidRDefault="00981352" w:rsidP="00A40BB2">
            <w:pPr>
              <w:widowControl w:val="0"/>
              <w:autoSpaceDE w:val="0"/>
              <w:autoSpaceDN w:val="0"/>
              <w:spacing w:after="0" w:line="240" w:lineRule="auto"/>
              <w:ind w:left="-57" w:right="-57"/>
              <w:rPr>
                <w:rFonts w:ascii="Arial" w:hAnsi="Arial" w:cs="Arial"/>
                <w:sz w:val="24"/>
                <w:szCs w:val="24"/>
              </w:rPr>
            </w:pPr>
            <w:r w:rsidRPr="00E75098">
              <w:rPr>
                <w:rFonts w:ascii="Arial" w:hAnsi="Arial" w:cs="Arial"/>
                <w:sz w:val="24"/>
                <w:szCs w:val="24"/>
              </w:rPr>
              <w:t>Цивилизованная торговля - Эффективность работы органов местного самоуправления по организации торговой деятельности</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балы</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240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240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243</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247</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250</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2.23</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9</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Прирост посадочных мест на объектах общественного питания</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eastAsia="Times New Roman" w:hAnsi="Arial" w:cs="Arial"/>
                <w:sz w:val="24"/>
                <w:szCs w:val="24"/>
                <w:lang w:eastAsia="ru-RU"/>
              </w:rPr>
              <w:t xml:space="preserve">Кол-во </w:t>
            </w:r>
            <w:proofErr w:type="spellStart"/>
            <w:r w:rsidRPr="00E75098">
              <w:rPr>
                <w:rFonts w:ascii="Arial" w:eastAsia="Times New Roman" w:hAnsi="Arial" w:cs="Arial"/>
                <w:sz w:val="24"/>
                <w:szCs w:val="24"/>
                <w:lang w:eastAsia="ru-RU"/>
              </w:rPr>
              <w:t>пос</w:t>
            </w:r>
            <w:proofErr w:type="gramStart"/>
            <w:r w:rsidRPr="00E75098">
              <w:rPr>
                <w:rFonts w:ascii="Arial" w:eastAsia="Times New Roman" w:hAnsi="Arial" w:cs="Arial"/>
                <w:sz w:val="24"/>
                <w:szCs w:val="24"/>
                <w:lang w:eastAsia="ru-RU"/>
              </w:rPr>
              <w:t>.м</w:t>
            </w:r>
            <w:proofErr w:type="gramEnd"/>
            <w:r w:rsidRPr="00E75098">
              <w:rPr>
                <w:rFonts w:ascii="Arial" w:eastAsia="Times New Roman" w:hAnsi="Arial" w:cs="Arial"/>
                <w:sz w:val="24"/>
                <w:szCs w:val="24"/>
                <w:lang w:eastAsia="ru-RU"/>
              </w:rPr>
              <w:t>ест</w:t>
            </w:r>
            <w:proofErr w:type="spellEnd"/>
            <w:r w:rsidRPr="00E75098">
              <w:rPr>
                <w:rFonts w:ascii="Arial" w:eastAsia="Times New Roman" w:hAnsi="Arial" w:cs="Arial"/>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449</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111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135</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397</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309</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2.4</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10</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lang w:eastAsia="ru-RU"/>
              </w:rPr>
              <w:t>Прирост рабочих мест на объектах бытовых услуг</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Кол-во</w:t>
            </w:r>
          </w:p>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eastAsia="Times New Roman" w:hAnsi="Arial" w:cs="Arial"/>
                <w:sz w:val="24"/>
                <w:szCs w:val="24"/>
                <w:lang w:eastAsia="ru-RU"/>
              </w:rPr>
              <w:t>раб</w:t>
            </w:r>
            <w:proofErr w:type="gramStart"/>
            <w:r w:rsidRPr="00E75098">
              <w:rPr>
                <w:rFonts w:ascii="Arial" w:eastAsia="Times New Roman" w:hAnsi="Arial" w:cs="Arial"/>
                <w:sz w:val="24"/>
                <w:szCs w:val="24"/>
                <w:lang w:eastAsia="ru-RU"/>
              </w:rPr>
              <w:t>.</w:t>
            </w:r>
            <w:proofErr w:type="gramEnd"/>
            <w:r w:rsidRPr="00E75098">
              <w:rPr>
                <w:rFonts w:ascii="Arial" w:eastAsia="Times New Roman" w:hAnsi="Arial" w:cs="Arial"/>
                <w:sz w:val="24"/>
                <w:szCs w:val="24"/>
                <w:lang w:eastAsia="ru-RU"/>
              </w:rPr>
              <w:t xml:space="preserve"> </w:t>
            </w:r>
            <w:proofErr w:type="gramStart"/>
            <w:r w:rsidRPr="00E75098">
              <w:rPr>
                <w:rFonts w:ascii="Arial" w:eastAsia="Times New Roman" w:hAnsi="Arial" w:cs="Arial"/>
                <w:sz w:val="24"/>
                <w:szCs w:val="24"/>
                <w:lang w:eastAsia="ru-RU"/>
              </w:rPr>
              <w:t>м</w:t>
            </w:r>
            <w:proofErr w:type="gramEnd"/>
            <w:r w:rsidRPr="00E75098">
              <w:rPr>
                <w:rFonts w:ascii="Arial" w:eastAsia="Times New Roman" w:hAnsi="Arial" w:cs="Arial"/>
                <w:sz w:val="24"/>
                <w:szCs w:val="24"/>
                <w:lang w:eastAsia="ru-RU"/>
              </w:rPr>
              <w:t>ест</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13</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44</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44</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51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99</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3</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2.5</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11</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lang w:eastAsia="ru-RU"/>
              </w:rPr>
              <w:t>Количество введенных банных объектов по программе «100 бань Подмосковья»</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eastAsia="Times New Roman" w:hAnsi="Arial" w:cs="Arial"/>
                <w:sz w:val="24"/>
                <w:szCs w:val="24"/>
                <w:lang w:eastAsia="ru-RU"/>
              </w:rPr>
              <w:t>Единиц</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4</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2.6</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12</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 xml:space="preserve">Наличие на территории муниципального образования муниципального казенного учреждения в сфере погребения и похоронного дела по принципу:1 муниципальный </w:t>
            </w:r>
            <w:r w:rsidRPr="00E75098">
              <w:rPr>
                <w:rFonts w:ascii="Arial" w:hAnsi="Arial" w:cs="Arial"/>
                <w:sz w:val="24"/>
                <w:szCs w:val="24"/>
              </w:rPr>
              <w:lastRenderedPageBreak/>
              <w:t>район/городской округ – 1 МКУ</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lastRenderedPageBreak/>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единиц</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5</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lastRenderedPageBreak/>
              <w:t>2.7</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13</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Чистое кладбище - Доля кладбищ, соответствующих требованиям Порядка деятельности общественных кладбищ и крематориев на территории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80</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100</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6</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w:t>
            </w:r>
          </w:p>
        </w:tc>
        <w:tc>
          <w:tcPr>
            <w:tcW w:w="14601" w:type="dxa"/>
            <w:gridSpan w:val="10"/>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eastAsia="Times New Roman" w:hAnsi="Arial" w:cs="Arial"/>
                <w:sz w:val="24"/>
                <w:szCs w:val="24"/>
                <w:lang w:eastAsia="ru-RU"/>
              </w:rPr>
              <w:t>3 Подпрограммы «Развитие конкуренции»</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3.1</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14</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lang w:eastAsia="ru-RU"/>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1,3</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1,2</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1,2</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01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3.2</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15</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Доля несостоявшихся торгов от общего количества объявленных торгов</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18</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18</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19</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16</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01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3.3</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16</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 xml:space="preserve">Доля </w:t>
            </w:r>
            <w:proofErr w:type="gramStart"/>
            <w:r w:rsidRPr="00E75098">
              <w:rPr>
                <w:rFonts w:ascii="Arial" w:hAnsi="Arial" w:cs="Arial"/>
                <w:sz w:val="24"/>
                <w:szCs w:val="24"/>
              </w:rPr>
              <w:t>общей экономии денежных средств от общей суммы объявленных торгов</w:t>
            </w:r>
            <w:proofErr w:type="gramEnd"/>
          </w:p>
          <w:p w:rsidR="00A40BB2" w:rsidRPr="00E75098" w:rsidRDefault="00A40BB2" w:rsidP="00A40BB2">
            <w:pPr>
              <w:spacing w:after="0" w:line="240" w:lineRule="auto"/>
              <w:ind w:left="-57" w:right="-57"/>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11</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11</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01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lastRenderedPageBreak/>
              <w:t>3.4</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17</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Развитие конкуренции - Развитие конкуренции на торгах (среднее количество участников на торгах; доля закупок среди субъектов малого предпринимательства; снижение доли несостоявшихся торгов)</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балы</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01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3.5</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18</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 44-ФЗ</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15</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25</w:t>
            </w:r>
          </w:p>
        </w:tc>
        <w:tc>
          <w:tcPr>
            <w:tcW w:w="993"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25</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01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3.6</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19</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Среднее количество участников на торгах</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Кол-во участников в одной процедуре</w:t>
            </w:r>
          </w:p>
        </w:tc>
        <w:tc>
          <w:tcPr>
            <w:tcW w:w="1701"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3,2</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4,3</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4,4</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4,4</w:t>
            </w:r>
          </w:p>
        </w:tc>
        <w:tc>
          <w:tcPr>
            <w:tcW w:w="993"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4,4</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4,4</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01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3.7</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20</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Количество реализованных требований Стандарта развития конкуренции в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единиц</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w:t>
            </w:r>
          </w:p>
        </w:tc>
        <w:tc>
          <w:tcPr>
            <w:tcW w:w="14601" w:type="dxa"/>
            <w:gridSpan w:val="10"/>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4. Подпрограмма «Развитие инвестиционной и инновационной политики»</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lastRenderedPageBreak/>
              <w:t>4.1</w:t>
            </w:r>
          </w:p>
        </w:tc>
        <w:tc>
          <w:tcPr>
            <w:tcW w:w="354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21</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Объем инвестиций, привлеченных в основной капитал по инвестиционным проектам (без учета бюджетных инвестиций и жилищного строительства), находящимся в системе ЕАС ПИП</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тыс. рублей</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6 105,2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6 384,4</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6 767,5</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7 038,2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7178,9</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eastAsia="Times New Roman" w:hAnsi="Arial" w:cs="Arial"/>
                <w:bCs/>
                <w:sz w:val="24"/>
                <w:szCs w:val="24"/>
                <w:lang w:eastAsia="ru-RU"/>
              </w:rPr>
              <w:t>Основное мероприятие 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4.2</w:t>
            </w:r>
          </w:p>
        </w:tc>
        <w:tc>
          <w:tcPr>
            <w:tcW w:w="354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22</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Инвестируй в Подмосковье - Объем инвестиций, привлеченных в основной капитал (без учета бюджетных инвестиций и жилищного строительства), на душу населения</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тыс. рублей</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5 990,2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6 103.2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6 174.2</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6 234.4</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6 294.4</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bCs/>
                <w:sz w:val="24"/>
                <w:szCs w:val="24"/>
                <w:lang w:eastAsia="ru-RU"/>
              </w:rPr>
            </w:pPr>
            <w:r w:rsidRPr="00E75098">
              <w:rPr>
                <w:rFonts w:ascii="Arial" w:eastAsia="Times New Roman" w:hAnsi="Arial" w:cs="Arial"/>
                <w:bCs/>
                <w:sz w:val="24"/>
                <w:szCs w:val="24"/>
                <w:lang w:eastAsia="ru-RU"/>
              </w:rPr>
              <w:t>Основное мероприятие 1</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4.3</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23</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Количество созданных рабочих мест</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единиц</w:t>
            </w:r>
          </w:p>
        </w:tc>
        <w:tc>
          <w:tcPr>
            <w:tcW w:w="1701"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940</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1015</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860</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825</w:t>
            </w:r>
          </w:p>
        </w:tc>
        <w:tc>
          <w:tcPr>
            <w:tcW w:w="993"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925</w:t>
            </w:r>
          </w:p>
        </w:tc>
        <w:tc>
          <w:tcPr>
            <w:tcW w:w="992"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948</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eastAsia="Times New Roman" w:hAnsi="Arial" w:cs="Arial"/>
                <w:bCs/>
                <w:sz w:val="24"/>
                <w:szCs w:val="24"/>
                <w:lang w:eastAsia="ru-RU"/>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4.4</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 xml:space="preserve">Целевой показатель 24 </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Увеличение среднемесячной заработной платы работников организаций, не относящихся к субъектам малого предпринимательства</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100,9</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100,7</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101,0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101,0</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bCs/>
                <w:sz w:val="24"/>
                <w:szCs w:val="24"/>
                <w:lang w:eastAsia="ru-RU"/>
              </w:rPr>
            </w:pPr>
            <w:r w:rsidRPr="00E75098">
              <w:rPr>
                <w:rFonts w:ascii="Arial" w:eastAsia="Times New Roman" w:hAnsi="Arial" w:cs="Arial"/>
                <w:bCs/>
                <w:sz w:val="24"/>
                <w:szCs w:val="24"/>
                <w:lang w:eastAsia="ru-RU"/>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4.5</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25</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 xml:space="preserve">Доля среднесписочной </w:t>
            </w:r>
            <w:r w:rsidRPr="00E75098">
              <w:rPr>
                <w:rFonts w:ascii="Arial" w:hAnsi="Arial" w:cs="Arial"/>
                <w:sz w:val="24"/>
                <w:szCs w:val="24"/>
              </w:rPr>
              <w:lastRenderedPageBreak/>
              <w:t>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lastRenderedPageBreak/>
              <w:t>отраслевой приоритетн</w:t>
            </w:r>
            <w:r w:rsidRPr="00E75098">
              <w:rPr>
                <w:rFonts w:ascii="Arial" w:eastAsia="Times New Roman" w:hAnsi="Arial" w:cs="Arial"/>
                <w:sz w:val="24"/>
                <w:szCs w:val="24"/>
              </w:rPr>
              <w:lastRenderedPageBreak/>
              <w:t>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lastRenderedPageBreak/>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50</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50</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eastAsia="Times New Roman" w:hAnsi="Arial" w:cs="Arial"/>
                <w:bCs/>
                <w:sz w:val="24"/>
                <w:szCs w:val="24"/>
                <w:lang w:eastAsia="ru-RU"/>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lastRenderedPageBreak/>
              <w:t>4.6</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26</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Доля выпускаемой научно-технической продукции (выполнения работ, оказания услуг), соответствующей приоритетным направлениям развития науки, технологий и техники в Российской Федерации, в общем объеме произведенной продукции (выполнения работ, оказания услуг), всех хозяйствующих субъектов, расположенных на территории города</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51</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55</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eastAsia="Times New Roman" w:hAnsi="Arial" w:cs="Arial"/>
                <w:bCs/>
                <w:sz w:val="24"/>
                <w:szCs w:val="24"/>
                <w:lang w:eastAsia="ru-RU"/>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4.7</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27</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 xml:space="preserve">Доля основных фондов НПК, фактически используемых при производстве научно-технической продукции, в стоимости фактически используемых основных фондов всех хозяйствующих </w:t>
            </w:r>
            <w:r w:rsidRPr="00E75098">
              <w:rPr>
                <w:rFonts w:ascii="Arial" w:hAnsi="Arial" w:cs="Arial"/>
                <w:sz w:val="24"/>
                <w:szCs w:val="24"/>
              </w:rPr>
              <w:lastRenderedPageBreak/>
              <w:t>субъектов, расположенных на территории города, за исключением предприятий ЖКХ и социальной сферы</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lastRenderedPageBreak/>
              <w:t>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62</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62</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62</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eastAsia="Times New Roman" w:hAnsi="Arial" w:cs="Arial"/>
                <w:bCs/>
                <w:sz w:val="24"/>
                <w:szCs w:val="24"/>
                <w:lang w:eastAsia="ru-RU"/>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lastRenderedPageBreak/>
              <w:t>4.8</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28</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Процент заполняемости индустриального парка</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35</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bCs/>
                <w:sz w:val="24"/>
                <w:szCs w:val="24"/>
                <w:lang w:eastAsia="ru-RU"/>
              </w:rPr>
            </w:pPr>
            <w:r w:rsidRPr="00E75098">
              <w:rPr>
                <w:rFonts w:ascii="Arial" w:eastAsia="Times New Roman" w:hAnsi="Arial" w:cs="Arial"/>
                <w:bCs/>
                <w:sz w:val="24"/>
                <w:szCs w:val="24"/>
                <w:lang w:eastAsia="ru-RU"/>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4.9</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29</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Количество привлеченных резидентов индустриальных парков, технопарков, промышленных площадок</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единиц</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47</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55</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63</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77</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bCs/>
                <w:sz w:val="24"/>
                <w:szCs w:val="24"/>
                <w:lang w:eastAsia="ru-RU"/>
              </w:rPr>
            </w:pPr>
            <w:r w:rsidRPr="00E75098">
              <w:rPr>
                <w:rFonts w:ascii="Arial" w:eastAsia="Times New Roman" w:hAnsi="Arial" w:cs="Arial"/>
                <w:bCs/>
                <w:sz w:val="24"/>
                <w:szCs w:val="24"/>
                <w:lang w:eastAsia="ru-RU"/>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4.10</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30</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Количество резидентов индустриальных парков, технопарков, промышленных площадок начавших производство</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единиц</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47</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55</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63</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77</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bCs/>
                <w:sz w:val="24"/>
                <w:szCs w:val="24"/>
                <w:lang w:eastAsia="ru-RU"/>
              </w:rPr>
            </w:pPr>
            <w:r w:rsidRPr="00E75098">
              <w:rPr>
                <w:rFonts w:ascii="Arial" w:eastAsia="Times New Roman" w:hAnsi="Arial" w:cs="Arial"/>
                <w:bCs/>
                <w:sz w:val="24"/>
                <w:szCs w:val="24"/>
                <w:lang w:eastAsia="ru-RU"/>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4.11</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31</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Количество созданных новых индустриальных парков, технопарков, промышленных площадок</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единиц</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bCs/>
                <w:sz w:val="24"/>
                <w:szCs w:val="24"/>
                <w:lang w:eastAsia="ru-RU"/>
              </w:rPr>
            </w:pPr>
            <w:r w:rsidRPr="00E75098">
              <w:rPr>
                <w:rFonts w:ascii="Arial" w:eastAsia="Times New Roman" w:hAnsi="Arial" w:cs="Arial"/>
                <w:bCs/>
                <w:sz w:val="24"/>
                <w:szCs w:val="24"/>
                <w:lang w:eastAsia="ru-RU"/>
              </w:rPr>
              <w:t>Основное мероприятие 2</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4.12</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32</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 xml:space="preserve">Количество объектов социальной, инженерной и инновационной </w:t>
            </w:r>
            <w:r w:rsidRPr="00E75098">
              <w:rPr>
                <w:rFonts w:ascii="Arial" w:hAnsi="Arial" w:cs="Arial"/>
                <w:sz w:val="24"/>
                <w:szCs w:val="24"/>
              </w:rPr>
              <w:lastRenderedPageBreak/>
              <w:t>инфраструктуры, созданных за счет средств государственной поддержки</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lastRenderedPageBreak/>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единиц</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eastAsia="Times New Roman" w:hAnsi="Arial" w:cs="Arial"/>
                <w:bCs/>
                <w:sz w:val="24"/>
                <w:szCs w:val="24"/>
                <w:lang w:eastAsia="ru-RU"/>
              </w:rPr>
            </w:pPr>
            <w:r w:rsidRPr="00E75098">
              <w:rPr>
                <w:rFonts w:ascii="Arial" w:eastAsia="Times New Roman" w:hAnsi="Arial" w:cs="Arial"/>
                <w:bCs/>
                <w:sz w:val="24"/>
                <w:szCs w:val="24"/>
                <w:lang w:eastAsia="ru-RU"/>
              </w:rPr>
              <w:t>Основное мероприятие 3</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lastRenderedPageBreak/>
              <w:t>4.13</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33</w:t>
            </w:r>
          </w:p>
          <w:p w:rsidR="00981352" w:rsidRPr="00E75098" w:rsidRDefault="00981352" w:rsidP="00A40BB2">
            <w:pPr>
              <w:spacing w:after="0" w:line="240" w:lineRule="auto"/>
              <w:ind w:left="-57" w:right="-57"/>
              <w:rPr>
                <w:rFonts w:ascii="Arial" w:hAnsi="Arial" w:cs="Arial"/>
                <w:sz w:val="24"/>
                <w:szCs w:val="24"/>
                <w:lang w:eastAsia="ru-RU"/>
              </w:rPr>
            </w:pPr>
            <w:r w:rsidRPr="00E75098">
              <w:rPr>
                <w:rFonts w:ascii="Arial" w:hAnsi="Arial" w:cs="Arial"/>
                <w:sz w:val="24"/>
                <w:szCs w:val="24"/>
                <w:lang w:eastAsia="ru-RU"/>
              </w:rPr>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0,064</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0,066</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0,065</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0,064</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0,063</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0,062</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4</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4.14</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34</w:t>
            </w:r>
          </w:p>
          <w:p w:rsidR="00981352" w:rsidRPr="00E75098" w:rsidRDefault="00981352" w:rsidP="00A40BB2">
            <w:pPr>
              <w:spacing w:after="0" w:line="240" w:lineRule="auto"/>
              <w:ind w:left="-57" w:right="-57"/>
              <w:rPr>
                <w:rFonts w:ascii="Arial" w:hAnsi="Arial" w:cs="Arial"/>
                <w:sz w:val="24"/>
                <w:szCs w:val="24"/>
                <w:lang w:eastAsia="ru-RU"/>
              </w:rPr>
            </w:pPr>
            <w:r w:rsidRPr="00E75098">
              <w:rPr>
                <w:rFonts w:ascii="Arial" w:hAnsi="Arial" w:cs="Arial"/>
                <w:sz w:val="24"/>
                <w:szCs w:val="24"/>
                <w:lang w:eastAsia="ru-RU"/>
              </w:rPr>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30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70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90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100</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4</w:t>
            </w:r>
          </w:p>
        </w:tc>
      </w:tr>
      <w:tr w:rsidR="00A40BB2" w:rsidRPr="00E75098" w:rsidTr="00A40BB2">
        <w:tc>
          <w:tcPr>
            <w:tcW w:w="56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jc w:val="center"/>
              <w:rPr>
                <w:rFonts w:ascii="Arial" w:hAnsi="Arial" w:cs="Arial"/>
                <w:sz w:val="24"/>
                <w:szCs w:val="24"/>
              </w:rPr>
            </w:pPr>
            <w:r w:rsidRPr="00E75098">
              <w:rPr>
                <w:rFonts w:ascii="Arial" w:hAnsi="Arial" w:cs="Arial"/>
                <w:sz w:val="24"/>
                <w:szCs w:val="24"/>
              </w:rPr>
              <w:t>4.15</w:t>
            </w:r>
          </w:p>
        </w:tc>
        <w:tc>
          <w:tcPr>
            <w:tcW w:w="3544"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Целевой показатель 35</w:t>
            </w:r>
          </w:p>
          <w:p w:rsidR="00981352" w:rsidRPr="00E75098" w:rsidRDefault="00981352" w:rsidP="00A40BB2">
            <w:pPr>
              <w:spacing w:after="0" w:line="240" w:lineRule="auto"/>
              <w:ind w:left="-57" w:right="-57"/>
              <w:rPr>
                <w:rFonts w:ascii="Arial" w:hAnsi="Arial" w:cs="Arial"/>
                <w:sz w:val="24"/>
                <w:szCs w:val="24"/>
              </w:rPr>
            </w:pPr>
            <w:r w:rsidRPr="00E75098">
              <w:rPr>
                <w:rFonts w:ascii="Arial" w:hAnsi="Arial" w:cs="Arial"/>
                <w:sz w:val="24"/>
                <w:szCs w:val="24"/>
              </w:rPr>
              <w:t>Зарплата без долгов - Задолженность по выплате заработной платы (количество организаций; численность работников, сумма задолженности)</w:t>
            </w:r>
          </w:p>
        </w:tc>
        <w:tc>
          <w:tcPr>
            <w:tcW w:w="1418"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widowControl w:val="0"/>
              <w:autoSpaceDE w:val="0"/>
              <w:autoSpaceDN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отраслевой приоритетный 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 xml:space="preserve">Балы </w:t>
            </w:r>
          </w:p>
        </w:tc>
        <w:tc>
          <w:tcPr>
            <w:tcW w:w="1701"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5</w:t>
            </w:r>
          </w:p>
        </w:tc>
        <w:tc>
          <w:tcPr>
            <w:tcW w:w="99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5</w:t>
            </w:r>
          </w:p>
        </w:tc>
        <w:tc>
          <w:tcPr>
            <w:tcW w:w="1843" w:type="dxa"/>
            <w:tcBorders>
              <w:top w:val="single" w:sz="4" w:space="0" w:color="auto"/>
              <w:left w:val="single" w:sz="4" w:space="0" w:color="auto"/>
              <w:bottom w:val="single" w:sz="4" w:space="0" w:color="auto"/>
              <w:right w:val="single" w:sz="4" w:space="0" w:color="auto"/>
            </w:tcBorders>
            <w:vAlign w:val="center"/>
          </w:tcPr>
          <w:p w:rsidR="00981352" w:rsidRPr="00E75098" w:rsidRDefault="00981352" w:rsidP="00A40BB2">
            <w:pPr>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Основное мероприятие 4</w:t>
            </w:r>
          </w:p>
        </w:tc>
      </w:tr>
    </w:tbl>
    <w:p w:rsidR="00ED63F9" w:rsidRPr="00E75098" w:rsidRDefault="00ED63F9" w:rsidP="00A40BB2">
      <w:pPr>
        <w:spacing w:after="0" w:line="240" w:lineRule="auto"/>
        <w:contextualSpacing/>
        <w:rPr>
          <w:rFonts w:ascii="Arial" w:hAnsi="Arial" w:cs="Arial"/>
          <w:sz w:val="24"/>
          <w:szCs w:val="24"/>
        </w:rPr>
      </w:pPr>
    </w:p>
    <w:p w:rsidR="00ED63F9" w:rsidRPr="00E75098" w:rsidRDefault="00ED63F9" w:rsidP="00A40BB2">
      <w:pPr>
        <w:spacing w:after="0" w:line="240" w:lineRule="auto"/>
        <w:contextualSpacing/>
        <w:rPr>
          <w:rFonts w:ascii="Arial" w:hAnsi="Arial" w:cs="Arial"/>
          <w:sz w:val="24"/>
          <w:szCs w:val="24"/>
        </w:rPr>
      </w:pPr>
    </w:p>
    <w:p w:rsidR="00ED63F9" w:rsidRPr="00E75098" w:rsidRDefault="00ED63F9" w:rsidP="00A40BB2">
      <w:pPr>
        <w:spacing w:after="0" w:line="240" w:lineRule="auto"/>
        <w:contextualSpacing/>
        <w:rPr>
          <w:rFonts w:ascii="Arial" w:hAnsi="Arial" w:cs="Arial"/>
          <w:sz w:val="24"/>
          <w:szCs w:val="24"/>
        </w:rPr>
      </w:pPr>
    </w:p>
    <w:p w:rsidR="00981352" w:rsidRPr="00E75098" w:rsidRDefault="00981352" w:rsidP="00ED63F9">
      <w:pPr>
        <w:spacing w:after="0" w:line="240" w:lineRule="auto"/>
        <w:ind w:left="10490"/>
        <w:contextualSpacing/>
        <w:rPr>
          <w:rFonts w:ascii="Arial" w:hAnsi="Arial" w:cs="Arial"/>
          <w:sz w:val="24"/>
          <w:szCs w:val="24"/>
        </w:rPr>
      </w:pPr>
      <w:r w:rsidRPr="00E75098">
        <w:rPr>
          <w:rFonts w:ascii="Arial" w:hAnsi="Arial" w:cs="Arial"/>
          <w:sz w:val="24"/>
          <w:szCs w:val="24"/>
        </w:rPr>
        <w:lastRenderedPageBreak/>
        <w:t>Приложение № 2</w:t>
      </w:r>
    </w:p>
    <w:p w:rsidR="00981352" w:rsidRPr="00E75098" w:rsidRDefault="00981352" w:rsidP="00ED63F9">
      <w:pPr>
        <w:spacing w:after="0" w:line="240" w:lineRule="auto"/>
        <w:ind w:left="10490"/>
        <w:contextualSpacing/>
        <w:rPr>
          <w:rFonts w:ascii="Arial" w:hAnsi="Arial" w:cs="Arial"/>
          <w:sz w:val="24"/>
          <w:szCs w:val="24"/>
        </w:rPr>
      </w:pPr>
      <w:r w:rsidRPr="00E75098">
        <w:rPr>
          <w:rFonts w:ascii="Arial" w:hAnsi="Arial" w:cs="Arial"/>
          <w:sz w:val="24"/>
          <w:szCs w:val="24"/>
        </w:rPr>
        <w:t xml:space="preserve">к муниципальной программе </w:t>
      </w:r>
      <w:proofErr w:type="gramStart"/>
      <w:r w:rsidRPr="00E75098">
        <w:rPr>
          <w:rFonts w:ascii="Arial" w:hAnsi="Arial" w:cs="Arial"/>
          <w:sz w:val="24"/>
          <w:szCs w:val="24"/>
        </w:rPr>
        <w:t>городского</w:t>
      </w:r>
      <w:proofErr w:type="gramEnd"/>
    </w:p>
    <w:p w:rsidR="00981352" w:rsidRPr="00E75098" w:rsidRDefault="00981352" w:rsidP="00ED63F9">
      <w:pPr>
        <w:spacing w:after="0" w:line="240" w:lineRule="auto"/>
        <w:ind w:left="10490"/>
        <w:contextualSpacing/>
        <w:rPr>
          <w:rFonts w:ascii="Arial" w:hAnsi="Arial" w:cs="Arial"/>
          <w:sz w:val="24"/>
          <w:szCs w:val="24"/>
        </w:rPr>
      </w:pPr>
      <w:r w:rsidRPr="00E75098">
        <w:rPr>
          <w:rFonts w:ascii="Arial" w:hAnsi="Arial" w:cs="Arial"/>
          <w:sz w:val="24"/>
          <w:szCs w:val="24"/>
        </w:rPr>
        <w:t xml:space="preserve">округа Королёв Московской области </w:t>
      </w:r>
      <w:proofErr w:type="gramStart"/>
      <w:r w:rsidRPr="00E75098">
        <w:rPr>
          <w:rFonts w:ascii="Arial" w:hAnsi="Arial" w:cs="Arial"/>
          <w:sz w:val="24"/>
          <w:szCs w:val="24"/>
        </w:rPr>
        <w:t>на</w:t>
      </w:r>
      <w:proofErr w:type="gramEnd"/>
    </w:p>
    <w:p w:rsidR="00981352" w:rsidRPr="00E75098" w:rsidRDefault="00981352" w:rsidP="00ED63F9">
      <w:pPr>
        <w:spacing w:after="0" w:line="240" w:lineRule="auto"/>
        <w:ind w:left="10490"/>
        <w:contextualSpacing/>
        <w:rPr>
          <w:rFonts w:ascii="Arial" w:hAnsi="Arial" w:cs="Arial"/>
          <w:sz w:val="24"/>
          <w:szCs w:val="24"/>
        </w:rPr>
      </w:pPr>
      <w:r w:rsidRPr="00E75098">
        <w:rPr>
          <w:rFonts w:ascii="Arial" w:hAnsi="Arial" w:cs="Arial"/>
          <w:sz w:val="24"/>
          <w:szCs w:val="24"/>
        </w:rPr>
        <w:t>2017-2021 годы «Предпринимательство</w:t>
      </w:r>
    </w:p>
    <w:p w:rsidR="00981352" w:rsidRPr="00E75098" w:rsidRDefault="00981352" w:rsidP="00ED63F9">
      <w:pPr>
        <w:spacing w:after="0" w:line="240" w:lineRule="auto"/>
        <w:ind w:left="10490"/>
        <w:contextualSpacing/>
        <w:rPr>
          <w:rFonts w:ascii="Arial" w:hAnsi="Arial" w:cs="Arial"/>
          <w:sz w:val="24"/>
          <w:szCs w:val="24"/>
        </w:rPr>
      </w:pPr>
      <w:r w:rsidRPr="00E75098">
        <w:rPr>
          <w:rFonts w:ascii="Arial" w:hAnsi="Arial" w:cs="Arial"/>
          <w:sz w:val="24"/>
          <w:szCs w:val="24"/>
        </w:rPr>
        <w:t>городского округа Королёв»</w:t>
      </w: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МЕТОДИКА</w:t>
      </w: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 xml:space="preserve">оценки </w:t>
      </w:r>
      <w:proofErr w:type="gramStart"/>
      <w:r w:rsidRPr="00E75098">
        <w:rPr>
          <w:rFonts w:ascii="Arial" w:hAnsi="Arial" w:cs="Arial"/>
          <w:sz w:val="24"/>
          <w:szCs w:val="24"/>
        </w:rPr>
        <w:t>эффективности реализации муниципальной программы городского округа Королёв</w:t>
      </w:r>
      <w:proofErr w:type="gramEnd"/>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Московской области на 2017-2021 годы «Предпринимательство городского округа Королёв»</w:t>
      </w:r>
    </w:p>
    <w:p w:rsidR="00981352" w:rsidRPr="00E75098" w:rsidRDefault="00981352" w:rsidP="00A40BB2">
      <w:pPr>
        <w:spacing w:after="0" w:line="240" w:lineRule="auto"/>
        <w:jc w:val="center"/>
        <w:rPr>
          <w:rFonts w:ascii="Arial" w:hAnsi="Arial" w:cs="Arial"/>
          <w:sz w:val="24"/>
          <w:szCs w:val="24"/>
        </w:rPr>
      </w:pPr>
    </w:p>
    <w:tbl>
      <w:tblPr>
        <w:tblStyle w:val="a5"/>
        <w:tblW w:w="15168" w:type="dxa"/>
        <w:tblInd w:w="108" w:type="dxa"/>
        <w:tblLayout w:type="fixed"/>
        <w:tblLook w:val="04A0" w:firstRow="1" w:lastRow="0" w:firstColumn="1" w:lastColumn="0" w:noHBand="0" w:noVBand="1"/>
      </w:tblPr>
      <w:tblGrid>
        <w:gridCol w:w="567"/>
        <w:gridCol w:w="2552"/>
        <w:gridCol w:w="1417"/>
        <w:gridCol w:w="2268"/>
        <w:gridCol w:w="8364"/>
      </w:tblGrid>
      <w:tr w:rsidR="00981352" w:rsidRPr="00E75098" w:rsidTr="00ED63F9">
        <w:tc>
          <w:tcPr>
            <w:tcW w:w="567" w:type="dxa"/>
          </w:tcPr>
          <w:p w:rsidR="00981352" w:rsidRPr="00E75098" w:rsidRDefault="00981352" w:rsidP="00ED63F9">
            <w:pPr>
              <w:ind w:left="-57" w:right="-57"/>
              <w:jc w:val="center"/>
              <w:rPr>
                <w:rFonts w:ascii="Arial" w:hAnsi="Arial" w:cs="Arial"/>
                <w:sz w:val="24"/>
                <w:szCs w:val="24"/>
              </w:rPr>
            </w:pPr>
            <w:r w:rsidRPr="00E75098">
              <w:rPr>
                <w:rFonts w:ascii="Arial" w:hAnsi="Arial" w:cs="Arial"/>
                <w:sz w:val="24"/>
                <w:szCs w:val="24"/>
              </w:rPr>
              <w:t xml:space="preserve">№ </w:t>
            </w:r>
            <w:proofErr w:type="gramStart"/>
            <w:r w:rsidRPr="00E75098">
              <w:rPr>
                <w:rFonts w:ascii="Arial" w:hAnsi="Arial" w:cs="Arial"/>
                <w:sz w:val="24"/>
                <w:szCs w:val="24"/>
              </w:rPr>
              <w:t>п</w:t>
            </w:r>
            <w:proofErr w:type="gramEnd"/>
            <w:r w:rsidRPr="00E75098">
              <w:rPr>
                <w:rFonts w:ascii="Arial" w:hAnsi="Arial" w:cs="Arial"/>
                <w:sz w:val="24"/>
                <w:szCs w:val="24"/>
              </w:rPr>
              <w:t>/п</w:t>
            </w:r>
          </w:p>
        </w:tc>
        <w:tc>
          <w:tcPr>
            <w:tcW w:w="2552" w:type="dxa"/>
          </w:tcPr>
          <w:p w:rsidR="00981352" w:rsidRPr="00E75098" w:rsidRDefault="00981352" w:rsidP="00ED63F9">
            <w:pPr>
              <w:ind w:left="-57" w:right="-57"/>
              <w:jc w:val="center"/>
              <w:rPr>
                <w:rFonts w:ascii="Arial" w:hAnsi="Arial" w:cs="Arial"/>
                <w:sz w:val="24"/>
                <w:szCs w:val="24"/>
              </w:rPr>
            </w:pPr>
            <w:r w:rsidRPr="00E75098">
              <w:rPr>
                <w:rFonts w:ascii="Arial" w:hAnsi="Arial" w:cs="Arial"/>
                <w:sz w:val="24"/>
                <w:szCs w:val="24"/>
              </w:rPr>
              <w:t>Наименование показателя</w:t>
            </w:r>
          </w:p>
        </w:tc>
        <w:tc>
          <w:tcPr>
            <w:tcW w:w="1417" w:type="dxa"/>
          </w:tcPr>
          <w:p w:rsidR="00981352" w:rsidRPr="00E75098" w:rsidRDefault="00981352" w:rsidP="00ED63F9">
            <w:pPr>
              <w:ind w:left="-57" w:right="-57"/>
              <w:jc w:val="center"/>
              <w:rPr>
                <w:rFonts w:ascii="Arial" w:hAnsi="Arial" w:cs="Arial"/>
                <w:sz w:val="24"/>
                <w:szCs w:val="24"/>
              </w:rPr>
            </w:pPr>
            <w:r w:rsidRPr="00E75098">
              <w:rPr>
                <w:rFonts w:ascii="Arial" w:hAnsi="Arial" w:cs="Arial"/>
                <w:sz w:val="24"/>
                <w:szCs w:val="24"/>
              </w:rPr>
              <w:t>Единица измерения</w:t>
            </w:r>
          </w:p>
        </w:tc>
        <w:tc>
          <w:tcPr>
            <w:tcW w:w="2268" w:type="dxa"/>
          </w:tcPr>
          <w:p w:rsidR="00981352" w:rsidRPr="00E75098" w:rsidRDefault="00981352" w:rsidP="00ED63F9">
            <w:pPr>
              <w:ind w:left="-57" w:right="-57"/>
              <w:jc w:val="center"/>
              <w:rPr>
                <w:rFonts w:ascii="Arial" w:hAnsi="Arial" w:cs="Arial"/>
                <w:sz w:val="24"/>
                <w:szCs w:val="24"/>
              </w:rPr>
            </w:pPr>
            <w:r w:rsidRPr="00E75098">
              <w:rPr>
                <w:rFonts w:ascii="Arial" w:hAnsi="Arial" w:cs="Arial"/>
                <w:sz w:val="24"/>
                <w:szCs w:val="24"/>
              </w:rPr>
              <w:t>Источник данных</w:t>
            </w:r>
          </w:p>
        </w:tc>
        <w:tc>
          <w:tcPr>
            <w:tcW w:w="8364" w:type="dxa"/>
          </w:tcPr>
          <w:p w:rsidR="00981352" w:rsidRPr="00E75098" w:rsidRDefault="00981352" w:rsidP="00ED63F9">
            <w:pPr>
              <w:ind w:left="-57" w:right="-57"/>
              <w:jc w:val="center"/>
              <w:rPr>
                <w:rFonts w:ascii="Arial" w:hAnsi="Arial" w:cs="Arial"/>
                <w:sz w:val="24"/>
                <w:szCs w:val="24"/>
              </w:rPr>
            </w:pPr>
            <w:r w:rsidRPr="00E75098">
              <w:rPr>
                <w:rFonts w:ascii="Arial" w:hAnsi="Arial" w:cs="Arial"/>
                <w:sz w:val="24"/>
                <w:szCs w:val="24"/>
              </w:rPr>
              <w:t>Порядок расчета</w:t>
            </w:r>
          </w:p>
        </w:tc>
      </w:tr>
    </w:tbl>
    <w:p w:rsidR="00981352" w:rsidRPr="00E75098" w:rsidRDefault="00981352" w:rsidP="00A40BB2">
      <w:pPr>
        <w:spacing w:after="0" w:line="240" w:lineRule="auto"/>
        <w:rPr>
          <w:rFonts w:ascii="Arial" w:hAnsi="Arial" w:cs="Arial"/>
          <w:sz w:val="2"/>
          <w:szCs w:val="2"/>
        </w:rPr>
      </w:pPr>
    </w:p>
    <w:tbl>
      <w:tblPr>
        <w:tblStyle w:val="a5"/>
        <w:tblW w:w="15168" w:type="dxa"/>
        <w:tblInd w:w="108" w:type="dxa"/>
        <w:tblLayout w:type="fixed"/>
        <w:tblLook w:val="04A0" w:firstRow="1" w:lastRow="0" w:firstColumn="1" w:lastColumn="0" w:noHBand="0" w:noVBand="1"/>
      </w:tblPr>
      <w:tblGrid>
        <w:gridCol w:w="567"/>
        <w:gridCol w:w="2552"/>
        <w:gridCol w:w="1417"/>
        <w:gridCol w:w="2268"/>
        <w:gridCol w:w="8364"/>
      </w:tblGrid>
      <w:tr w:rsidR="00A40BB2" w:rsidRPr="00E75098" w:rsidTr="00ED63F9">
        <w:trPr>
          <w:tblHeader/>
        </w:trPr>
        <w:tc>
          <w:tcPr>
            <w:tcW w:w="567"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t>1</w:t>
            </w:r>
          </w:p>
        </w:tc>
        <w:tc>
          <w:tcPr>
            <w:tcW w:w="2552"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t>2</w:t>
            </w:r>
          </w:p>
        </w:tc>
        <w:tc>
          <w:tcPr>
            <w:tcW w:w="1417"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t>3</w:t>
            </w:r>
          </w:p>
        </w:tc>
        <w:tc>
          <w:tcPr>
            <w:tcW w:w="2268"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t>4</w:t>
            </w:r>
          </w:p>
        </w:tc>
        <w:tc>
          <w:tcPr>
            <w:tcW w:w="8364"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t>5</w:t>
            </w:r>
          </w:p>
        </w:tc>
      </w:tr>
      <w:tr w:rsidR="00A40BB2" w:rsidRPr="00E75098" w:rsidTr="00ED63F9">
        <w:tc>
          <w:tcPr>
            <w:tcW w:w="15168" w:type="dxa"/>
            <w:gridSpan w:val="5"/>
          </w:tcPr>
          <w:p w:rsidR="00981352" w:rsidRPr="00E75098" w:rsidRDefault="00981352" w:rsidP="00A40BB2">
            <w:pPr>
              <w:jc w:val="center"/>
              <w:rPr>
                <w:rFonts w:ascii="Arial" w:hAnsi="Arial" w:cs="Arial"/>
                <w:sz w:val="24"/>
                <w:szCs w:val="24"/>
              </w:rPr>
            </w:pPr>
            <w:r w:rsidRPr="00E75098">
              <w:rPr>
                <w:rFonts w:ascii="Arial" w:hAnsi="Arial" w:cs="Arial"/>
                <w:sz w:val="24"/>
                <w:szCs w:val="24"/>
              </w:rPr>
              <w:t>1. Подпрограмма «Развитие малого и среднего предпринимательства»</w:t>
            </w:r>
          </w:p>
        </w:tc>
      </w:tr>
      <w:tr w:rsidR="00A40BB2" w:rsidRPr="00E75098" w:rsidTr="00ED63F9">
        <w:tc>
          <w:tcPr>
            <w:tcW w:w="567"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t>1.1</w:t>
            </w:r>
          </w:p>
        </w:tc>
        <w:tc>
          <w:tcPr>
            <w:tcW w:w="2552" w:type="dxa"/>
          </w:tcPr>
          <w:p w:rsidR="00981352" w:rsidRPr="00E75098" w:rsidRDefault="00981352" w:rsidP="00A40BB2">
            <w:pPr>
              <w:rPr>
                <w:rFonts w:ascii="Arial" w:hAnsi="Arial" w:cs="Arial"/>
                <w:sz w:val="24"/>
                <w:szCs w:val="24"/>
              </w:rPr>
            </w:pPr>
            <w:r w:rsidRPr="00E75098">
              <w:rPr>
                <w:rFonts w:ascii="Arial" w:hAnsi="Arial" w:cs="Arial"/>
                <w:sz w:val="24"/>
                <w:szCs w:val="24"/>
              </w:rPr>
              <w:t>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w:t>
            </w:r>
          </w:p>
        </w:tc>
        <w:tc>
          <w:tcPr>
            <w:tcW w:w="1417"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t>%</w:t>
            </w:r>
          </w:p>
        </w:tc>
        <w:tc>
          <w:tcPr>
            <w:tcW w:w="2268" w:type="dxa"/>
          </w:tcPr>
          <w:p w:rsidR="00981352" w:rsidRPr="00E75098" w:rsidRDefault="00981352" w:rsidP="00A40BB2">
            <w:pPr>
              <w:rPr>
                <w:rFonts w:ascii="Arial" w:hAnsi="Arial" w:cs="Arial"/>
                <w:sz w:val="24"/>
                <w:szCs w:val="24"/>
              </w:rPr>
            </w:pPr>
            <w:r w:rsidRPr="00E75098">
              <w:rPr>
                <w:rFonts w:ascii="Arial" w:hAnsi="Arial" w:cs="Arial"/>
                <w:sz w:val="24"/>
                <w:szCs w:val="24"/>
              </w:rPr>
              <w:t>Федеральная служба государственной статистики</w:t>
            </w:r>
          </w:p>
        </w:tc>
        <w:tc>
          <w:tcPr>
            <w:tcW w:w="8364" w:type="dxa"/>
          </w:tcPr>
          <w:p w:rsidR="00981352" w:rsidRPr="00E75098" w:rsidRDefault="00A40BB2" w:rsidP="00A40BB2">
            <w:pPr>
              <w:widowControl w:val="0"/>
              <w:autoSpaceDE w:val="0"/>
              <w:autoSpaceDN w:val="0"/>
              <w:adjustRightInd w:val="0"/>
              <w:rPr>
                <w:rFonts w:ascii="Arial" w:hAnsi="Arial" w:cs="Arial"/>
                <w:sz w:val="24"/>
                <w:szCs w:val="24"/>
              </w:rPr>
            </w:pPr>
            <m:oMathPara>
              <m:oMath>
                <m:r>
                  <m:rPr>
                    <m:sty m:val="p"/>
                  </m:rPr>
                  <w:rPr>
                    <w:rFonts w:ascii="Cambria Math" w:hAnsi="Cambria Math" w:cs="Arial"/>
                    <w:sz w:val="24"/>
                    <w:szCs w:val="24"/>
                  </w:rPr>
                  <m:t xml:space="preserve">Дмсп = </m:t>
                </m:r>
                <m:f>
                  <m:fPr>
                    <m:ctrlPr>
                      <w:rPr>
                        <w:rFonts w:ascii="Cambria Math" w:hAnsi="Cambria Math" w:cs="Arial"/>
                        <w:sz w:val="24"/>
                        <w:szCs w:val="24"/>
                      </w:rPr>
                    </m:ctrlPr>
                  </m:fPr>
                  <m:num>
                    <m:r>
                      <m:rPr>
                        <m:sty m:val="p"/>
                      </m:rPr>
                      <w:rPr>
                        <w:rFonts w:ascii="Cambria Math" w:hAnsi="Cambria Math" w:cs="Arial"/>
                        <w:sz w:val="24"/>
                        <w:szCs w:val="24"/>
                      </w:rPr>
                      <m:t>Чмсп</m:t>
                    </m:r>
                  </m:num>
                  <m:den>
                    <m:r>
                      <m:rPr>
                        <m:sty m:val="p"/>
                      </m:rPr>
                      <w:rPr>
                        <w:rFonts w:ascii="Cambria Math" w:hAnsi="Cambria Math" w:cs="Arial"/>
                        <w:sz w:val="24"/>
                        <w:szCs w:val="24"/>
                      </w:rPr>
                      <m:t>Ч об</m:t>
                    </m:r>
                  </m:den>
                </m:f>
                <m:r>
                  <m:rPr>
                    <m:sty m:val="p"/>
                  </m:rPr>
                  <w:rPr>
                    <w:rFonts w:ascii="Cambria Math" w:hAnsi="Cambria Math" w:cs="Arial"/>
                    <w:sz w:val="24"/>
                    <w:szCs w:val="24"/>
                  </w:rPr>
                  <m:t xml:space="preserve"> 100%</m:t>
                </m:r>
              </m:oMath>
            </m:oMathPara>
          </w:p>
          <w:p w:rsidR="00981352" w:rsidRPr="00E75098" w:rsidRDefault="00981352" w:rsidP="00A40BB2">
            <w:pPr>
              <w:widowControl w:val="0"/>
              <w:autoSpaceDE w:val="0"/>
              <w:autoSpaceDN w:val="0"/>
              <w:adjustRightInd w:val="0"/>
              <w:ind w:firstLine="709"/>
              <w:rPr>
                <w:rFonts w:ascii="Arial" w:hAnsi="Arial" w:cs="Arial"/>
                <w:sz w:val="24"/>
                <w:szCs w:val="24"/>
              </w:rPr>
            </w:pPr>
            <w:r w:rsidRPr="00E75098">
              <w:rPr>
                <w:rFonts w:ascii="Arial" w:hAnsi="Arial" w:cs="Arial"/>
                <w:sz w:val="24"/>
                <w:szCs w:val="24"/>
              </w:rPr>
              <w:t>где:</w:t>
            </w:r>
          </w:p>
          <w:p w:rsidR="00981352" w:rsidRPr="00E75098" w:rsidRDefault="00981352" w:rsidP="00A40BB2">
            <w:pPr>
              <w:widowControl w:val="0"/>
              <w:autoSpaceDE w:val="0"/>
              <w:autoSpaceDN w:val="0"/>
              <w:adjustRightInd w:val="0"/>
              <w:rPr>
                <w:rFonts w:ascii="Arial" w:hAnsi="Arial" w:cs="Arial"/>
                <w:sz w:val="24"/>
                <w:szCs w:val="24"/>
              </w:rPr>
            </w:pPr>
            <w:proofErr w:type="spellStart"/>
            <w:r w:rsidRPr="00E75098">
              <w:rPr>
                <w:rFonts w:ascii="Arial" w:hAnsi="Arial" w:cs="Arial"/>
                <w:sz w:val="24"/>
                <w:szCs w:val="24"/>
              </w:rPr>
              <w:t>Дмсп</w:t>
            </w:r>
            <w:proofErr w:type="spellEnd"/>
            <w:r w:rsidRPr="00E75098">
              <w:rPr>
                <w:rFonts w:ascii="Arial" w:hAnsi="Arial" w:cs="Arial"/>
                <w:sz w:val="24"/>
                <w:szCs w:val="24"/>
              </w:rPr>
              <w:t xml:space="preserve"> – доля среднесписочной численности работников (без внешних совместителей) субъектов малого и среднего предпринимательства;</w:t>
            </w:r>
          </w:p>
          <w:p w:rsidR="00981352" w:rsidRPr="00E75098" w:rsidRDefault="00981352" w:rsidP="00A40BB2">
            <w:pPr>
              <w:widowControl w:val="0"/>
              <w:autoSpaceDE w:val="0"/>
              <w:autoSpaceDN w:val="0"/>
              <w:adjustRightInd w:val="0"/>
              <w:rPr>
                <w:rFonts w:ascii="Arial" w:hAnsi="Arial" w:cs="Arial"/>
                <w:sz w:val="24"/>
                <w:szCs w:val="24"/>
              </w:rPr>
            </w:pPr>
            <w:proofErr w:type="spellStart"/>
            <w:r w:rsidRPr="00E75098">
              <w:rPr>
                <w:rFonts w:ascii="Arial" w:hAnsi="Arial" w:cs="Arial"/>
                <w:sz w:val="24"/>
                <w:szCs w:val="24"/>
              </w:rPr>
              <w:t>Чмсп</w:t>
            </w:r>
            <w:proofErr w:type="spellEnd"/>
            <w:r w:rsidRPr="00E75098">
              <w:rPr>
                <w:rFonts w:ascii="Arial" w:hAnsi="Arial" w:cs="Arial"/>
                <w:sz w:val="24"/>
                <w:szCs w:val="24"/>
              </w:rPr>
              <w:t xml:space="preserve"> – численность субъектов малого и среднего предпринимательства (без внешних совместителей);</w:t>
            </w:r>
          </w:p>
          <w:p w:rsidR="00981352" w:rsidRPr="00E75098" w:rsidRDefault="00981352" w:rsidP="00A40BB2">
            <w:pPr>
              <w:rPr>
                <w:rFonts w:ascii="Arial" w:hAnsi="Arial" w:cs="Arial"/>
                <w:sz w:val="24"/>
                <w:szCs w:val="24"/>
              </w:rPr>
            </w:pPr>
            <w:r w:rsidRPr="00E75098">
              <w:rPr>
                <w:rFonts w:ascii="Arial" w:hAnsi="Arial" w:cs="Arial"/>
                <w:sz w:val="24"/>
                <w:szCs w:val="24"/>
              </w:rPr>
              <w:t>Ч об – численность работников (без внешних совместителей) всех предприятий и организаций</w:t>
            </w:r>
          </w:p>
        </w:tc>
      </w:tr>
      <w:tr w:rsidR="00A40BB2" w:rsidRPr="00E75098" w:rsidTr="00ED63F9">
        <w:tc>
          <w:tcPr>
            <w:tcW w:w="567"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t>1.2</w:t>
            </w:r>
          </w:p>
        </w:tc>
        <w:tc>
          <w:tcPr>
            <w:tcW w:w="2552" w:type="dxa"/>
          </w:tcPr>
          <w:p w:rsidR="00981352" w:rsidRPr="00E75098" w:rsidRDefault="00981352" w:rsidP="00A40BB2">
            <w:pPr>
              <w:rPr>
                <w:rFonts w:ascii="Arial" w:hAnsi="Arial" w:cs="Arial"/>
                <w:sz w:val="24"/>
                <w:szCs w:val="24"/>
              </w:rPr>
            </w:pPr>
            <w:r w:rsidRPr="00E75098">
              <w:rPr>
                <w:rFonts w:ascii="Arial" w:hAnsi="Arial" w:cs="Arial"/>
                <w:sz w:val="24"/>
                <w:szCs w:val="24"/>
              </w:rPr>
              <w:t xml:space="preserve">Создаем рабочие места в малом бизнесе - </w:t>
            </w:r>
            <w:r w:rsidRPr="00E75098">
              <w:rPr>
                <w:rFonts w:ascii="Arial" w:hAnsi="Arial" w:cs="Arial"/>
                <w:sz w:val="24"/>
                <w:szCs w:val="24"/>
              </w:rPr>
              <w:lastRenderedPageBreak/>
              <w:t>Отношение численности работников МСП к численности населения</w:t>
            </w:r>
          </w:p>
        </w:tc>
        <w:tc>
          <w:tcPr>
            <w:tcW w:w="1417"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lastRenderedPageBreak/>
              <w:t>%</w:t>
            </w:r>
          </w:p>
        </w:tc>
        <w:tc>
          <w:tcPr>
            <w:tcW w:w="2268" w:type="dxa"/>
          </w:tcPr>
          <w:p w:rsidR="00981352" w:rsidRPr="00E75098" w:rsidRDefault="00981352" w:rsidP="00A40BB2">
            <w:pPr>
              <w:rPr>
                <w:rFonts w:ascii="Arial" w:hAnsi="Arial" w:cs="Arial"/>
                <w:sz w:val="24"/>
                <w:szCs w:val="24"/>
              </w:rPr>
            </w:pPr>
            <w:r w:rsidRPr="00E75098">
              <w:rPr>
                <w:rFonts w:ascii="Arial" w:hAnsi="Arial" w:cs="Arial"/>
                <w:sz w:val="24"/>
                <w:szCs w:val="24"/>
              </w:rPr>
              <w:t>Федеральная Налоговая служба</w:t>
            </w:r>
          </w:p>
        </w:tc>
        <w:tc>
          <w:tcPr>
            <w:tcW w:w="8364" w:type="dxa"/>
          </w:tcPr>
          <w:p w:rsidR="00981352" w:rsidRPr="00E75098" w:rsidRDefault="00981352" w:rsidP="00A40BB2">
            <w:pPr>
              <w:widowControl w:val="0"/>
              <w:autoSpaceDE w:val="0"/>
              <w:autoSpaceDN w:val="0"/>
              <w:adjustRightInd w:val="0"/>
              <w:rPr>
                <w:rFonts w:ascii="Arial" w:hAnsi="Arial" w:cs="Arial"/>
                <w:sz w:val="24"/>
                <w:szCs w:val="24"/>
              </w:rPr>
            </w:pPr>
            <w:r w:rsidRPr="00E75098">
              <w:rPr>
                <w:rFonts w:ascii="Arial" w:hAnsi="Arial" w:cs="Arial"/>
                <w:sz w:val="24"/>
                <w:szCs w:val="24"/>
              </w:rPr>
              <w:t>От=</w:t>
            </w:r>
            <w:proofErr w:type="spellStart"/>
            <w:r w:rsidRPr="00E75098">
              <w:rPr>
                <w:rFonts w:ascii="Arial" w:hAnsi="Arial" w:cs="Arial"/>
                <w:sz w:val="24"/>
                <w:szCs w:val="24"/>
              </w:rPr>
              <w:t>Ч_ср</w:t>
            </w:r>
            <w:proofErr w:type="spellEnd"/>
            <w:r w:rsidRPr="00E75098">
              <w:rPr>
                <w:rFonts w:ascii="Arial" w:hAnsi="Arial" w:cs="Arial"/>
                <w:sz w:val="24"/>
                <w:szCs w:val="24"/>
              </w:rPr>
              <w:t>/</w:t>
            </w:r>
            <w:proofErr w:type="spellStart"/>
            <w:r w:rsidRPr="00E75098">
              <w:rPr>
                <w:rFonts w:ascii="Arial" w:hAnsi="Arial" w:cs="Arial"/>
                <w:sz w:val="24"/>
                <w:szCs w:val="24"/>
              </w:rPr>
              <w:t>Ч_н</w:t>
            </w:r>
            <w:proofErr w:type="spellEnd"/>
            <w:r w:rsidRPr="00E75098">
              <w:rPr>
                <w:rFonts w:ascii="Arial" w:hAnsi="Arial" w:cs="Arial"/>
                <w:sz w:val="24"/>
                <w:szCs w:val="24"/>
              </w:rPr>
              <w:t xml:space="preserve"> ×100</w:t>
            </w:r>
          </w:p>
          <w:p w:rsidR="00981352" w:rsidRPr="00E75098" w:rsidRDefault="00981352" w:rsidP="00A40BB2">
            <w:pPr>
              <w:widowControl w:val="0"/>
              <w:autoSpaceDE w:val="0"/>
              <w:autoSpaceDN w:val="0"/>
              <w:adjustRightInd w:val="0"/>
              <w:rPr>
                <w:rFonts w:ascii="Arial" w:hAnsi="Arial" w:cs="Arial"/>
                <w:sz w:val="24"/>
                <w:szCs w:val="24"/>
              </w:rPr>
            </w:pPr>
          </w:p>
          <w:p w:rsidR="00981352" w:rsidRPr="00E75098" w:rsidRDefault="00981352" w:rsidP="00A40BB2">
            <w:pPr>
              <w:widowControl w:val="0"/>
              <w:autoSpaceDE w:val="0"/>
              <w:autoSpaceDN w:val="0"/>
              <w:adjustRightInd w:val="0"/>
              <w:rPr>
                <w:rFonts w:ascii="Arial" w:hAnsi="Arial" w:cs="Arial"/>
                <w:sz w:val="24"/>
                <w:szCs w:val="24"/>
              </w:rPr>
            </w:pPr>
            <w:r w:rsidRPr="00E75098">
              <w:rPr>
                <w:rFonts w:ascii="Arial" w:hAnsi="Arial" w:cs="Arial"/>
                <w:sz w:val="24"/>
                <w:szCs w:val="24"/>
              </w:rPr>
              <w:t xml:space="preserve">где: </w:t>
            </w:r>
          </w:p>
          <w:p w:rsidR="00981352" w:rsidRPr="00E75098" w:rsidRDefault="00981352" w:rsidP="00A40BB2">
            <w:pPr>
              <w:widowControl w:val="0"/>
              <w:autoSpaceDE w:val="0"/>
              <w:autoSpaceDN w:val="0"/>
              <w:adjustRightInd w:val="0"/>
              <w:rPr>
                <w:rFonts w:ascii="Arial" w:hAnsi="Arial" w:cs="Arial"/>
                <w:sz w:val="24"/>
                <w:szCs w:val="24"/>
              </w:rPr>
            </w:pPr>
            <w:r w:rsidRPr="00E75098">
              <w:rPr>
                <w:rFonts w:ascii="Arial" w:hAnsi="Arial" w:cs="Arial"/>
                <w:sz w:val="24"/>
                <w:szCs w:val="24"/>
              </w:rPr>
              <w:lastRenderedPageBreak/>
              <w:t xml:space="preserve">От–отношение среднесписочной численности работников средних, малых предприятий и </w:t>
            </w:r>
            <w:proofErr w:type="spellStart"/>
            <w:r w:rsidRPr="00E75098">
              <w:rPr>
                <w:rFonts w:ascii="Arial" w:hAnsi="Arial" w:cs="Arial"/>
                <w:sz w:val="24"/>
                <w:szCs w:val="24"/>
              </w:rPr>
              <w:t>микропредприятий</w:t>
            </w:r>
            <w:proofErr w:type="spellEnd"/>
            <w:r w:rsidRPr="00E75098">
              <w:rPr>
                <w:rFonts w:ascii="Arial" w:hAnsi="Arial" w:cs="Arial"/>
                <w:sz w:val="24"/>
                <w:szCs w:val="24"/>
              </w:rPr>
              <w:t xml:space="preserve"> к численности населения, процент;</w:t>
            </w:r>
          </w:p>
          <w:p w:rsidR="00981352" w:rsidRPr="00E75098" w:rsidRDefault="00981352" w:rsidP="00A40BB2">
            <w:pPr>
              <w:widowControl w:val="0"/>
              <w:autoSpaceDE w:val="0"/>
              <w:autoSpaceDN w:val="0"/>
              <w:adjustRightInd w:val="0"/>
              <w:rPr>
                <w:rFonts w:ascii="Arial" w:hAnsi="Arial" w:cs="Arial"/>
                <w:sz w:val="24"/>
                <w:szCs w:val="24"/>
              </w:rPr>
            </w:pPr>
            <w:proofErr w:type="spellStart"/>
            <w:r w:rsidRPr="00E75098">
              <w:rPr>
                <w:rFonts w:ascii="Arial" w:hAnsi="Arial" w:cs="Arial"/>
                <w:sz w:val="24"/>
                <w:szCs w:val="24"/>
              </w:rPr>
              <w:t>Ч_</w:t>
            </w:r>
            <w:proofErr w:type="gramStart"/>
            <w:r w:rsidRPr="00E75098">
              <w:rPr>
                <w:rFonts w:ascii="Arial" w:hAnsi="Arial" w:cs="Arial"/>
                <w:sz w:val="24"/>
                <w:szCs w:val="24"/>
              </w:rPr>
              <w:t>ср</w:t>
            </w:r>
            <w:proofErr w:type="spellEnd"/>
            <w:r w:rsidRPr="00E75098">
              <w:rPr>
                <w:rFonts w:ascii="Arial" w:hAnsi="Arial" w:cs="Arial"/>
                <w:sz w:val="24"/>
                <w:szCs w:val="24"/>
              </w:rPr>
              <w:t>–среднесписочная</w:t>
            </w:r>
            <w:proofErr w:type="gramEnd"/>
            <w:r w:rsidRPr="00E75098">
              <w:rPr>
                <w:rFonts w:ascii="Arial" w:hAnsi="Arial" w:cs="Arial"/>
                <w:sz w:val="24"/>
                <w:szCs w:val="24"/>
              </w:rPr>
              <w:t xml:space="preserve"> численность работников средних, малых предприятий и </w:t>
            </w:r>
            <w:proofErr w:type="spellStart"/>
            <w:r w:rsidRPr="00E75098">
              <w:rPr>
                <w:rFonts w:ascii="Arial" w:hAnsi="Arial" w:cs="Arial"/>
                <w:sz w:val="24"/>
                <w:szCs w:val="24"/>
              </w:rPr>
              <w:t>микропредприятий</w:t>
            </w:r>
            <w:proofErr w:type="spellEnd"/>
            <w:r w:rsidRPr="00E75098">
              <w:rPr>
                <w:rFonts w:ascii="Arial" w:hAnsi="Arial" w:cs="Arial"/>
                <w:sz w:val="24"/>
                <w:szCs w:val="24"/>
              </w:rPr>
              <w:t xml:space="preserve"> за отчетный период, человек, заполняется ежеквартально нарастающим итогом;</w:t>
            </w:r>
          </w:p>
          <w:p w:rsidR="00981352" w:rsidRPr="00E75098" w:rsidRDefault="00981352" w:rsidP="00A40BB2">
            <w:pPr>
              <w:widowControl w:val="0"/>
              <w:autoSpaceDE w:val="0"/>
              <w:autoSpaceDN w:val="0"/>
              <w:adjustRightInd w:val="0"/>
              <w:rPr>
                <w:rFonts w:ascii="Arial" w:hAnsi="Arial" w:cs="Arial"/>
                <w:sz w:val="24"/>
                <w:szCs w:val="24"/>
              </w:rPr>
            </w:pPr>
          </w:p>
          <w:p w:rsidR="00981352" w:rsidRPr="00E75098" w:rsidRDefault="00981352" w:rsidP="00A40BB2">
            <w:pPr>
              <w:widowControl w:val="0"/>
              <w:autoSpaceDE w:val="0"/>
              <w:autoSpaceDN w:val="0"/>
              <w:adjustRightInd w:val="0"/>
              <w:rPr>
                <w:rFonts w:ascii="Arial" w:hAnsi="Arial" w:cs="Arial"/>
                <w:sz w:val="24"/>
                <w:szCs w:val="24"/>
              </w:rPr>
            </w:pPr>
            <w:proofErr w:type="spellStart"/>
            <w:r w:rsidRPr="00E75098">
              <w:rPr>
                <w:rFonts w:ascii="Arial" w:hAnsi="Arial" w:cs="Arial"/>
                <w:sz w:val="24"/>
                <w:szCs w:val="24"/>
              </w:rPr>
              <w:t>Ч_н</w:t>
            </w:r>
            <w:proofErr w:type="spellEnd"/>
            <w:r w:rsidRPr="00E75098">
              <w:rPr>
                <w:rFonts w:ascii="Arial" w:hAnsi="Arial" w:cs="Arial"/>
                <w:sz w:val="24"/>
                <w:szCs w:val="24"/>
              </w:rPr>
              <w:t xml:space="preserve"> - численность населения муниципального образования Московской области, человек, заполняется один раз в год по состоянию на 1 января отчетного года.</w:t>
            </w:r>
          </w:p>
        </w:tc>
      </w:tr>
      <w:tr w:rsidR="00A40BB2" w:rsidRPr="00E75098" w:rsidTr="00ED63F9">
        <w:tc>
          <w:tcPr>
            <w:tcW w:w="567"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lastRenderedPageBreak/>
              <w:t>1.3</w:t>
            </w:r>
          </w:p>
        </w:tc>
        <w:tc>
          <w:tcPr>
            <w:tcW w:w="2552" w:type="dxa"/>
          </w:tcPr>
          <w:p w:rsidR="00981352" w:rsidRPr="00E75098" w:rsidRDefault="00981352" w:rsidP="00A40BB2">
            <w:pPr>
              <w:rPr>
                <w:rFonts w:ascii="Arial" w:hAnsi="Arial" w:cs="Arial"/>
                <w:sz w:val="24"/>
                <w:szCs w:val="24"/>
              </w:rPr>
            </w:pPr>
            <w:r w:rsidRPr="00E75098">
              <w:rPr>
                <w:rFonts w:ascii="Arial" w:hAnsi="Arial" w:cs="Arial"/>
                <w:sz w:val="24"/>
                <w:szCs w:val="24"/>
              </w:rPr>
              <w:t>Количество малых и средних предприятий на 1тысячу жителей.</w:t>
            </w:r>
          </w:p>
        </w:tc>
        <w:tc>
          <w:tcPr>
            <w:tcW w:w="1417" w:type="dxa"/>
          </w:tcPr>
          <w:p w:rsidR="00981352" w:rsidRPr="00E75098" w:rsidRDefault="00981352" w:rsidP="00A40BB2">
            <w:pPr>
              <w:jc w:val="center"/>
              <w:rPr>
                <w:rFonts w:ascii="Arial" w:hAnsi="Arial" w:cs="Arial"/>
                <w:sz w:val="24"/>
                <w:szCs w:val="24"/>
              </w:rPr>
            </w:pPr>
            <w:proofErr w:type="spellStart"/>
            <w:proofErr w:type="gramStart"/>
            <w:r w:rsidRPr="00E75098">
              <w:rPr>
                <w:rFonts w:ascii="Arial" w:hAnsi="Arial" w:cs="Arial"/>
                <w:sz w:val="24"/>
                <w:szCs w:val="24"/>
              </w:rPr>
              <w:t>ед</w:t>
            </w:r>
            <w:proofErr w:type="spellEnd"/>
            <w:proofErr w:type="gramEnd"/>
          </w:p>
        </w:tc>
        <w:tc>
          <w:tcPr>
            <w:tcW w:w="2268" w:type="dxa"/>
          </w:tcPr>
          <w:p w:rsidR="00981352" w:rsidRPr="00E75098" w:rsidRDefault="00981352" w:rsidP="00A40BB2">
            <w:pPr>
              <w:rPr>
                <w:rFonts w:ascii="Arial" w:hAnsi="Arial" w:cs="Arial"/>
                <w:sz w:val="24"/>
                <w:szCs w:val="24"/>
              </w:rPr>
            </w:pPr>
            <w:r w:rsidRPr="00E75098">
              <w:rPr>
                <w:rFonts w:ascii="Arial" w:hAnsi="Arial" w:cs="Arial"/>
                <w:sz w:val="24"/>
                <w:szCs w:val="24"/>
              </w:rPr>
              <w:t>Федеральная Налоговая служба, федеральная служба государственной статистики</w:t>
            </w:r>
          </w:p>
        </w:tc>
        <w:tc>
          <w:tcPr>
            <w:tcW w:w="8364" w:type="dxa"/>
          </w:tcPr>
          <w:p w:rsidR="00981352" w:rsidRPr="00E75098" w:rsidRDefault="00981352" w:rsidP="00A40BB2">
            <w:pPr>
              <w:rPr>
                <w:rFonts w:ascii="Arial" w:hAnsi="Arial" w:cs="Arial"/>
                <w:sz w:val="24"/>
                <w:szCs w:val="24"/>
              </w:rPr>
            </w:pPr>
            <w:r w:rsidRPr="00E75098">
              <w:rPr>
                <w:rFonts w:ascii="Arial" w:hAnsi="Arial" w:cs="Arial"/>
                <w:sz w:val="24"/>
                <w:szCs w:val="24"/>
              </w:rPr>
              <w:t xml:space="preserve">К =(К </w:t>
            </w:r>
            <w:proofErr w:type="spellStart"/>
            <w:r w:rsidRPr="00E75098">
              <w:rPr>
                <w:rFonts w:ascii="Arial" w:hAnsi="Arial" w:cs="Arial"/>
                <w:sz w:val="24"/>
                <w:szCs w:val="24"/>
              </w:rPr>
              <w:t>мсп</w:t>
            </w:r>
            <w:proofErr w:type="spellEnd"/>
            <w:r w:rsidRPr="00E75098">
              <w:rPr>
                <w:rFonts w:ascii="Arial" w:hAnsi="Arial" w:cs="Arial"/>
                <w:sz w:val="24"/>
                <w:szCs w:val="24"/>
              </w:rPr>
              <w:t xml:space="preserve">)/(Ч </w:t>
            </w:r>
            <w:proofErr w:type="spellStart"/>
            <w:proofErr w:type="gramStart"/>
            <w:r w:rsidRPr="00E75098">
              <w:rPr>
                <w:rFonts w:ascii="Arial" w:hAnsi="Arial" w:cs="Arial"/>
                <w:sz w:val="24"/>
                <w:szCs w:val="24"/>
              </w:rPr>
              <w:t>пн</w:t>
            </w:r>
            <w:proofErr w:type="spellEnd"/>
            <w:proofErr w:type="gramEnd"/>
            <w:r w:rsidRPr="00E75098">
              <w:rPr>
                <w:rFonts w:ascii="Arial" w:hAnsi="Arial" w:cs="Arial"/>
                <w:sz w:val="24"/>
                <w:szCs w:val="24"/>
              </w:rPr>
              <w:t xml:space="preserve">)×100% , </w:t>
            </w:r>
          </w:p>
          <w:p w:rsidR="00981352" w:rsidRPr="00E75098" w:rsidRDefault="00981352" w:rsidP="00A40BB2">
            <w:pPr>
              <w:rPr>
                <w:rFonts w:ascii="Arial" w:hAnsi="Arial" w:cs="Arial"/>
                <w:sz w:val="24"/>
                <w:szCs w:val="24"/>
              </w:rPr>
            </w:pPr>
            <w:r w:rsidRPr="00E75098">
              <w:rPr>
                <w:rFonts w:ascii="Arial" w:hAnsi="Arial" w:cs="Arial"/>
                <w:sz w:val="24"/>
                <w:szCs w:val="24"/>
              </w:rPr>
              <w:t>где:</w:t>
            </w:r>
          </w:p>
          <w:p w:rsidR="00981352" w:rsidRPr="00E75098" w:rsidRDefault="00981352" w:rsidP="00A40BB2">
            <w:pPr>
              <w:rPr>
                <w:rFonts w:ascii="Arial" w:hAnsi="Arial" w:cs="Arial"/>
                <w:sz w:val="24"/>
                <w:szCs w:val="24"/>
              </w:rPr>
            </w:pPr>
            <w:proofErr w:type="gramStart"/>
            <w:r w:rsidRPr="00E75098">
              <w:rPr>
                <w:rFonts w:ascii="Arial" w:hAnsi="Arial" w:cs="Arial"/>
                <w:sz w:val="24"/>
                <w:szCs w:val="24"/>
              </w:rPr>
              <w:t>К</w:t>
            </w:r>
            <w:proofErr w:type="gramEnd"/>
            <w:r w:rsidRPr="00E75098">
              <w:rPr>
                <w:rFonts w:ascii="Arial" w:hAnsi="Arial" w:cs="Arial"/>
                <w:sz w:val="24"/>
                <w:szCs w:val="24"/>
              </w:rPr>
              <w:t xml:space="preserve"> – количество малых и средних предприятий на 1 тысячу жителей;</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К </w:t>
            </w:r>
            <w:proofErr w:type="spellStart"/>
            <w:r w:rsidRPr="00E75098">
              <w:rPr>
                <w:rFonts w:ascii="Arial" w:hAnsi="Arial" w:cs="Arial"/>
                <w:sz w:val="24"/>
                <w:szCs w:val="24"/>
              </w:rPr>
              <w:t>мсп</w:t>
            </w:r>
            <w:proofErr w:type="spellEnd"/>
            <w:r w:rsidRPr="00E75098">
              <w:rPr>
                <w:rFonts w:ascii="Arial" w:hAnsi="Arial" w:cs="Arial"/>
                <w:sz w:val="24"/>
                <w:szCs w:val="24"/>
              </w:rPr>
              <w:t xml:space="preserve"> – количество малых и средних предприятий;</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Ч </w:t>
            </w:r>
            <w:proofErr w:type="spellStart"/>
            <w:r w:rsidRPr="00E75098">
              <w:rPr>
                <w:rFonts w:ascii="Arial" w:hAnsi="Arial" w:cs="Arial"/>
                <w:sz w:val="24"/>
                <w:szCs w:val="24"/>
              </w:rPr>
              <w:t>п</w:t>
            </w:r>
            <w:proofErr w:type="gramStart"/>
            <w:r w:rsidRPr="00E75098">
              <w:rPr>
                <w:rFonts w:ascii="Arial" w:hAnsi="Arial" w:cs="Arial"/>
                <w:sz w:val="24"/>
                <w:szCs w:val="24"/>
              </w:rPr>
              <w:t>н</w:t>
            </w:r>
            <w:proofErr w:type="spellEnd"/>
            <w:r w:rsidRPr="00E75098">
              <w:rPr>
                <w:rFonts w:ascii="Arial" w:hAnsi="Arial" w:cs="Arial"/>
                <w:sz w:val="24"/>
                <w:szCs w:val="24"/>
              </w:rPr>
              <w:t>–</w:t>
            </w:r>
            <w:proofErr w:type="gramEnd"/>
            <w:r w:rsidRPr="00E75098">
              <w:rPr>
                <w:rFonts w:ascii="Arial" w:hAnsi="Arial" w:cs="Arial"/>
                <w:sz w:val="24"/>
                <w:szCs w:val="24"/>
              </w:rPr>
              <w:t xml:space="preserve"> численность постоянного населения муниципального образования</w:t>
            </w:r>
          </w:p>
        </w:tc>
      </w:tr>
      <w:tr w:rsidR="00A40BB2" w:rsidRPr="00E75098" w:rsidTr="00ED63F9">
        <w:trPr>
          <w:trHeight w:val="1450"/>
        </w:trPr>
        <w:tc>
          <w:tcPr>
            <w:tcW w:w="567"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t>1.4</w:t>
            </w:r>
          </w:p>
        </w:tc>
        <w:tc>
          <w:tcPr>
            <w:tcW w:w="2552" w:type="dxa"/>
          </w:tcPr>
          <w:p w:rsidR="00981352" w:rsidRPr="00E75098" w:rsidRDefault="00981352" w:rsidP="00A40BB2">
            <w:pPr>
              <w:rPr>
                <w:rFonts w:ascii="Arial" w:hAnsi="Arial" w:cs="Arial"/>
                <w:sz w:val="24"/>
                <w:szCs w:val="24"/>
              </w:rPr>
            </w:pPr>
            <w:r w:rsidRPr="00E75098">
              <w:rPr>
                <w:rFonts w:ascii="Arial" w:hAnsi="Arial" w:cs="Arial"/>
                <w:sz w:val="24"/>
                <w:szCs w:val="24"/>
              </w:rPr>
              <w:t>Количество вновь созданных предприятий малого и среднего бизнеса</w:t>
            </w:r>
          </w:p>
        </w:tc>
        <w:tc>
          <w:tcPr>
            <w:tcW w:w="1417" w:type="dxa"/>
          </w:tcPr>
          <w:p w:rsidR="00981352" w:rsidRPr="00E75098" w:rsidRDefault="00981352" w:rsidP="00A40BB2">
            <w:pPr>
              <w:jc w:val="center"/>
              <w:rPr>
                <w:rFonts w:ascii="Arial" w:hAnsi="Arial" w:cs="Arial"/>
                <w:sz w:val="24"/>
                <w:szCs w:val="24"/>
              </w:rPr>
            </w:pPr>
            <w:proofErr w:type="spellStart"/>
            <w:proofErr w:type="gramStart"/>
            <w:r w:rsidRPr="00E75098">
              <w:rPr>
                <w:rFonts w:ascii="Arial" w:hAnsi="Arial" w:cs="Arial"/>
                <w:sz w:val="24"/>
                <w:szCs w:val="24"/>
              </w:rPr>
              <w:t>ед</w:t>
            </w:r>
            <w:proofErr w:type="spellEnd"/>
            <w:proofErr w:type="gramEnd"/>
          </w:p>
        </w:tc>
        <w:tc>
          <w:tcPr>
            <w:tcW w:w="2268" w:type="dxa"/>
          </w:tcPr>
          <w:p w:rsidR="00981352" w:rsidRPr="00E75098" w:rsidRDefault="00981352" w:rsidP="00A40BB2">
            <w:pPr>
              <w:rPr>
                <w:rFonts w:ascii="Arial" w:hAnsi="Arial" w:cs="Arial"/>
                <w:sz w:val="24"/>
                <w:szCs w:val="24"/>
              </w:rPr>
            </w:pPr>
            <w:r w:rsidRPr="00E75098">
              <w:rPr>
                <w:rFonts w:ascii="Arial" w:hAnsi="Arial" w:cs="Arial"/>
                <w:sz w:val="24"/>
                <w:szCs w:val="24"/>
              </w:rPr>
              <w:t>Федеральная Налоговая служба</w:t>
            </w:r>
          </w:p>
        </w:tc>
        <w:tc>
          <w:tcPr>
            <w:tcW w:w="8364" w:type="dxa"/>
          </w:tcPr>
          <w:p w:rsidR="00981352" w:rsidRPr="00E75098" w:rsidRDefault="00981352" w:rsidP="00A40BB2">
            <w:pPr>
              <w:rPr>
                <w:rFonts w:ascii="Arial" w:hAnsi="Arial" w:cs="Arial"/>
                <w:sz w:val="24"/>
                <w:szCs w:val="24"/>
              </w:rPr>
            </w:pPr>
            <w:r w:rsidRPr="00E75098">
              <w:rPr>
                <w:rFonts w:ascii="Arial" w:hAnsi="Arial" w:cs="Arial"/>
                <w:sz w:val="24"/>
                <w:szCs w:val="24"/>
              </w:rPr>
              <w:t>При расчете используются данные Единого Реестра субъектов малого и среднего предпринимательства Федеральной Налоговой службы</w:t>
            </w:r>
          </w:p>
        </w:tc>
      </w:tr>
      <w:tr w:rsidR="00A40BB2" w:rsidRPr="00E75098" w:rsidTr="00ED63F9">
        <w:trPr>
          <w:trHeight w:val="1450"/>
        </w:trPr>
        <w:tc>
          <w:tcPr>
            <w:tcW w:w="567"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t>1.5</w:t>
            </w:r>
          </w:p>
        </w:tc>
        <w:tc>
          <w:tcPr>
            <w:tcW w:w="2552" w:type="dxa"/>
          </w:tcPr>
          <w:p w:rsidR="00981352" w:rsidRPr="00E75098" w:rsidRDefault="00981352" w:rsidP="00A40BB2">
            <w:pPr>
              <w:rPr>
                <w:rFonts w:ascii="Arial" w:hAnsi="Arial" w:cs="Arial"/>
                <w:sz w:val="24"/>
                <w:szCs w:val="24"/>
              </w:rPr>
            </w:pPr>
            <w:r w:rsidRPr="00E75098">
              <w:rPr>
                <w:rFonts w:ascii="Arial" w:hAnsi="Arial" w:cs="Arial"/>
                <w:sz w:val="24"/>
                <w:szCs w:val="24"/>
              </w:rPr>
              <w:t>Малый бизнес большого региона - Прирост количества субъектов малого и среднего предпринимательства на 10 тыс. населения</w:t>
            </w:r>
          </w:p>
        </w:tc>
        <w:tc>
          <w:tcPr>
            <w:tcW w:w="1417"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t>%</w:t>
            </w:r>
          </w:p>
        </w:tc>
        <w:tc>
          <w:tcPr>
            <w:tcW w:w="2268" w:type="dxa"/>
          </w:tcPr>
          <w:p w:rsidR="00981352" w:rsidRPr="00E75098" w:rsidRDefault="00981352" w:rsidP="00A40BB2">
            <w:pPr>
              <w:rPr>
                <w:rFonts w:ascii="Arial" w:hAnsi="Arial" w:cs="Arial"/>
                <w:sz w:val="24"/>
                <w:szCs w:val="24"/>
              </w:rPr>
            </w:pPr>
            <w:r w:rsidRPr="00E75098">
              <w:rPr>
                <w:rFonts w:ascii="Arial" w:hAnsi="Arial" w:cs="Arial"/>
                <w:sz w:val="24"/>
                <w:szCs w:val="24"/>
              </w:rPr>
              <w:t>Федеральная Налоговая служба</w:t>
            </w:r>
          </w:p>
        </w:tc>
        <w:tc>
          <w:tcPr>
            <w:tcW w:w="8364" w:type="dxa"/>
          </w:tcPr>
          <w:p w:rsidR="00981352" w:rsidRPr="00E75098" w:rsidRDefault="00981352" w:rsidP="00A40BB2">
            <w:pPr>
              <w:rPr>
                <w:rFonts w:ascii="Arial" w:hAnsi="Arial" w:cs="Arial"/>
                <w:sz w:val="24"/>
                <w:szCs w:val="24"/>
              </w:rPr>
            </w:pPr>
            <w:r w:rsidRPr="00E75098">
              <w:rPr>
                <w:rFonts w:ascii="Cambria Math" w:hAnsi="Cambria Math" w:cs="Cambria Math"/>
                <w:sz w:val="24"/>
                <w:szCs w:val="24"/>
              </w:rPr>
              <w:t>〖</w:t>
            </w:r>
            <w:proofErr w:type="spellStart"/>
            <w:r w:rsidRPr="00E75098">
              <w:rPr>
                <w:rFonts w:ascii="Arial" w:hAnsi="Arial" w:cs="Arial"/>
                <w:sz w:val="24"/>
                <w:szCs w:val="24"/>
              </w:rPr>
              <w:t>Пр</w:t>
            </w:r>
            <w:proofErr w:type="spellEnd"/>
            <w:r w:rsidRPr="00E75098">
              <w:rPr>
                <w:rFonts w:ascii="Cambria Math" w:hAnsi="Cambria Math" w:cs="Cambria Math"/>
                <w:sz w:val="24"/>
                <w:szCs w:val="24"/>
              </w:rPr>
              <w:t>〗</w:t>
            </w:r>
            <w:r w:rsidRPr="00E75098">
              <w:rPr>
                <w:rFonts w:ascii="Arial" w:hAnsi="Arial" w:cs="Arial"/>
                <w:sz w:val="24"/>
                <w:szCs w:val="24"/>
              </w:rPr>
              <w:t>_k=(</w:t>
            </w:r>
            <w:proofErr w:type="spellStart"/>
            <w:r w:rsidRPr="00E75098">
              <w:rPr>
                <w:rFonts w:ascii="Arial" w:hAnsi="Arial" w:cs="Arial"/>
                <w:sz w:val="24"/>
                <w:szCs w:val="24"/>
              </w:rPr>
              <w:t>K_t</w:t>
            </w:r>
            <w:proofErr w:type="spellEnd"/>
            <w:r w:rsidRPr="00E75098">
              <w:rPr>
                <w:rFonts w:ascii="Arial" w:hAnsi="Arial" w:cs="Arial"/>
                <w:sz w:val="24"/>
                <w:szCs w:val="24"/>
              </w:rPr>
              <w:t xml:space="preserve">-K_(t-1))/( </w:t>
            </w:r>
            <w:proofErr w:type="spellStart"/>
            <w:r w:rsidRPr="00E75098">
              <w:rPr>
                <w:rFonts w:ascii="Arial" w:hAnsi="Arial" w:cs="Arial"/>
                <w:sz w:val="24"/>
                <w:szCs w:val="24"/>
              </w:rPr>
              <w:t>Ч_н</w:t>
            </w:r>
            <w:proofErr w:type="spellEnd"/>
            <w:r w:rsidRPr="00E75098">
              <w:rPr>
                <w:rFonts w:ascii="Arial" w:hAnsi="Arial" w:cs="Arial"/>
                <w:sz w:val="24"/>
                <w:szCs w:val="24"/>
              </w:rPr>
              <w:t xml:space="preserve"> )×10 000 </w:t>
            </w:r>
          </w:p>
          <w:p w:rsidR="00981352" w:rsidRPr="00E75098" w:rsidRDefault="00981352" w:rsidP="00A40BB2">
            <w:pPr>
              <w:rPr>
                <w:rFonts w:ascii="Arial" w:hAnsi="Arial" w:cs="Arial"/>
                <w:sz w:val="24"/>
                <w:szCs w:val="24"/>
              </w:rPr>
            </w:pPr>
          </w:p>
          <w:p w:rsidR="00981352" w:rsidRPr="00E75098" w:rsidRDefault="00ED63F9" w:rsidP="00A40BB2">
            <w:pPr>
              <w:rPr>
                <w:rFonts w:ascii="Arial" w:hAnsi="Arial" w:cs="Arial"/>
                <w:sz w:val="24"/>
                <w:szCs w:val="24"/>
              </w:rPr>
            </w:pPr>
            <w:r w:rsidRPr="00E75098">
              <w:rPr>
                <w:rFonts w:ascii="Arial" w:hAnsi="Arial" w:cs="Arial"/>
                <w:sz w:val="24"/>
                <w:szCs w:val="24"/>
              </w:rPr>
              <w:t>где:</w:t>
            </w:r>
          </w:p>
          <w:p w:rsidR="00981352" w:rsidRPr="00E75098" w:rsidRDefault="00981352" w:rsidP="00A40BB2">
            <w:pPr>
              <w:rPr>
                <w:rFonts w:ascii="Arial" w:hAnsi="Arial" w:cs="Arial"/>
                <w:sz w:val="24"/>
                <w:szCs w:val="24"/>
              </w:rPr>
            </w:pPr>
            <w:proofErr w:type="spellStart"/>
            <w:r w:rsidRPr="00E75098">
              <w:rPr>
                <w:rFonts w:ascii="Arial" w:hAnsi="Arial" w:cs="Arial"/>
                <w:sz w:val="24"/>
                <w:szCs w:val="24"/>
              </w:rPr>
              <w:t>Прк</w:t>
            </w:r>
            <w:proofErr w:type="spellEnd"/>
            <w:r w:rsidRPr="00E75098">
              <w:rPr>
                <w:rFonts w:ascii="Arial" w:hAnsi="Arial" w:cs="Arial"/>
                <w:sz w:val="24"/>
                <w:szCs w:val="24"/>
              </w:rPr>
              <w:t>–прирост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981352" w:rsidRPr="00E75098" w:rsidRDefault="00981352" w:rsidP="00A40BB2">
            <w:pPr>
              <w:rPr>
                <w:rFonts w:ascii="Arial" w:hAnsi="Arial" w:cs="Arial"/>
                <w:sz w:val="24"/>
                <w:szCs w:val="24"/>
              </w:rPr>
            </w:pPr>
          </w:p>
          <w:p w:rsidR="00981352" w:rsidRPr="00E75098" w:rsidRDefault="00981352" w:rsidP="00A40BB2">
            <w:pPr>
              <w:rPr>
                <w:rFonts w:ascii="Arial" w:hAnsi="Arial" w:cs="Arial"/>
                <w:sz w:val="24"/>
                <w:szCs w:val="24"/>
              </w:rPr>
            </w:pPr>
            <w:proofErr w:type="spellStart"/>
            <w:r w:rsidRPr="00E75098">
              <w:rPr>
                <w:rFonts w:ascii="Arial" w:hAnsi="Arial" w:cs="Arial"/>
                <w:sz w:val="24"/>
                <w:szCs w:val="24"/>
              </w:rPr>
              <w:t>К</w:t>
            </w:r>
            <w:proofErr w:type="gramStart"/>
            <w:r w:rsidRPr="00E75098">
              <w:rPr>
                <w:rFonts w:ascii="Arial" w:hAnsi="Arial" w:cs="Arial"/>
                <w:sz w:val="24"/>
                <w:szCs w:val="24"/>
              </w:rPr>
              <w:t>t</w:t>
            </w:r>
            <w:proofErr w:type="spellEnd"/>
            <w:proofErr w:type="gramEnd"/>
            <w:r w:rsidRPr="00E75098">
              <w:rPr>
                <w:rFonts w:ascii="Arial" w:hAnsi="Arial" w:cs="Arial"/>
                <w:sz w:val="24"/>
                <w:szCs w:val="24"/>
              </w:rPr>
              <w:t xml:space="preserve">–количество средних, малых предприятий, </w:t>
            </w:r>
            <w:proofErr w:type="spellStart"/>
            <w:r w:rsidRPr="00E75098">
              <w:rPr>
                <w:rFonts w:ascii="Arial" w:hAnsi="Arial" w:cs="Arial"/>
                <w:sz w:val="24"/>
                <w:szCs w:val="24"/>
              </w:rPr>
              <w:t>микропредприятий</w:t>
            </w:r>
            <w:proofErr w:type="spellEnd"/>
            <w:r w:rsidRPr="00E75098">
              <w:rPr>
                <w:rFonts w:ascii="Arial" w:hAnsi="Arial" w:cs="Arial"/>
                <w:sz w:val="24"/>
                <w:szCs w:val="24"/>
              </w:rPr>
              <w:t xml:space="preserve"> и индивидуальных предпринимателей (далее - субъекты МСП) на конец отчетного периода, единиц, заполняется ежемесячно нарастающим </w:t>
            </w:r>
            <w:r w:rsidRPr="00E75098">
              <w:rPr>
                <w:rFonts w:ascii="Arial" w:hAnsi="Arial" w:cs="Arial"/>
                <w:sz w:val="24"/>
                <w:szCs w:val="24"/>
              </w:rPr>
              <w:lastRenderedPageBreak/>
              <w:t>итогом;</w:t>
            </w:r>
          </w:p>
          <w:p w:rsidR="00981352" w:rsidRPr="00E75098" w:rsidRDefault="00981352" w:rsidP="00A40BB2">
            <w:pPr>
              <w:rPr>
                <w:rFonts w:ascii="Arial" w:hAnsi="Arial" w:cs="Arial"/>
                <w:sz w:val="24"/>
                <w:szCs w:val="24"/>
              </w:rPr>
            </w:pPr>
          </w:p>
          <w:p w:rsidR="00981352" w:rsidRPr="00E75098" w:rsidRDefault="00981352" w:rsidP="00A40BB2">
            <w:pPr>
              <w:rPr>
                <w:rFonts w:ascii="Arial" w:hAnsi="Arial" w:cs="Arial"/>
                <w:sz w:val="24"/>
                <w:szCs w:val="24"/>
              </w:rPr>
            </w:pPr>
            <w:r w:rsidRPr="00E75098">
              <w:rPr>
                <w:rFonts w:ascii="Arial" w:hAnsi="Arial" w:cs="Arial"/>
                <w:sz w:val="24"/>
                <w:szCs w:val="24"/>
              </w:rPr>
              <w:t>Кt-1–количество субъектов МСП на начало отчетного года, единиц, заполняется один раз в год по состоянию на начало отчетного года;</w:t>
            </w:r>
          </w:p>
          <w:p w:rsidR="00981352" w:rsidRPr="00E75098" w:rsidRDefault="00981352" w:rsidP="00A40BB2">
            <w:pPr>
              <w:rPr>
                <w:rFonts w:ascii="Arial" w:hAnsi="Arial" w:cs="Arial"/>
                <w:sz w:val="24"/>
                <w:szCs w:val="24"/>
              </w:rPr>
            </w:pPr>
          </w:p>
          <w:p w:rsidR="00981352" w:rsidRPr="00E75098" w:rsidRDefault="00981352" w:rsidP="00A40BB2">
            <w:pPr>
              <w:rPr>
                <w:rFonts w:ascii="Arial" w:hAnsi="Arial" w:cs="Arial"/>
                <w:sz w:val="24"/>
                <w:szCs w:val="24"/>
              </w:rPr>
            </w:pPr>
            <w:proofErr w:type="spellStart"/>
            <w:r w:rsidRPr="00E75098">
              <w:rPr>
                <w:rFonts w:ascii="Arial" w:hAnsi="Arial" w:cs="Arial"/>
                <w:sz w:val="24"/>
                <w:szCs w:val="24"/>
              </w:rPr>
              <w:t>Ч_н</w:t>
            </w:r>
            <w:proofErr w:type="spellEnd"/>
            <w:r w:rsidRPr="00E75098">
              <w:rPr>
                <w:rFonts w:ascii="Arial" w:hAnsi="Arial" w:cs="Arial"/>
                <w:sz w:val="24"/>
                <w:szCs w:val="24"/>
              </w:rPr>
              <w:t xml:space="preserve">–численность населения муниципального образования Московской области, человек, заполняется один раз </w:t>
            </w:r>
          </w:p>
          <w:p w:rsidR="00981352" w:rsidRPr="00E75098" w:rsidRDefault="00981352" w:rsidP="00A40BB2">
            <w:pPr>
              <w:rPr>
                <w:rFonts w:ascii="Arial" w:hAnsi="Arial" w:cs="Arial"/>
                <w:sz w:val="24"/>
                <w:szCs w:val="24"/>
              </w:rPr>
            </w:pPr>
            <w:r w:rsidRPr="00E75098">
              <w:rPr>
                <w:rFonts w:ascii="Arial" w:hAnsi="Arial" w:cs="Arial"/>
                <w:sz w:val="24"/>
                <w:szCs w:val="24"/>
              </w:rPr>
              <w:t>в год по состоянию на 1 января отчетного года.</w:t>
            </w:r>
          </w:p>
        </w:tc>
      </w:tr>
      <w:tr w:rsidR="00A40BB2" w:rsidRPr="00E75098" w:rsidTr="00ED63F9">
        <w:trPr>
          <w:trHeight w:val="1450"/>
        </w:trPr>
        <w:tc>
          <w:tcPr>
            <w:tcW w:w="567" w:type="dxa"/>
          </w:tcPr>
          <w:p w:rsidR="00981352" w:rsidRPr="00E75098" w:rsidRDefault="00981352" w:rsidP="00A40BB2">
            <w:pPr>
              <w:jc w:val="center"/>
              <w:rPr>
                <w:rFonts w:ascii="Arial" w:hAnsi="Arial" w:cs="Arial"/>
                <w:sz w:val="24"/>
                <w:szCs w:val="24"/>
              </w:rPr>
            </w:pPr>
            <w:r w:rsidRPr="00E75098">
              <w:rPr>
                <w:rFonts w:ascii="Arial" w:hAnsi="Arial" w:cs="Arial"/>
                <w:sz w:val="24"/>
                <w:szCs w:val="24"/>
              </w:rPr>
              <w:lastRenderedPageBreak/>
              <w:t>1.6</w:t>
            </w:r>
          </w:p>
        </w:tc>
        <w:tc>
          <w:tcPr>
            <w:tcW w:w="2552" w:type="dxa"/>
          </w:tcPr>
          <w:p w:rsidR="00981352" w:rsidRPr="00E75098" w:rsidRDefault="00981352" w:rsidP="00A40BB2">
            <w:pPr>
              <w:rPr>
                <w:rFonts w:ascii="Arial" w:hAnsi="Arial" w:cs="Arial"/>
                <w:sz w:val="24"/>
                <w:szCs w:val="24"/>
              </w:rPr>
            </w:pPr>
            <w:r w:rsidRPr="00E75098">
              <w:rPr>
                <w:rFonts w:ascii="Arial" w:hAnsi="Arial" w:cs="Arial"/>
                <w:sz w:val="24"/>
                <w:szCs w:val="24"/>
              </w:rPr>
              <w:t>Количество объектов инфраструктуры поддержки субъектов малого и среднего предпринимательства в области инноваций и производства</w:t>
            </w:r>
          </w:p>
        </w:tc>
        <w:tc>
          <w:tcPr>
            <w:tcW w:w="1417" w:type="dxa"/>
          </w:tcPr>
          <w:p w:rsidR="00981352" w:rsidRPr="00E75098" w:rsidRDefault="00981352" w:rsidP="00A40BB2">
            <w:pPr>
              <w:jc w:val="center"/>
              <w:rPr>
                <w:rFonts w:ascii="Arial" w:hAnsi="Arial" w:cs="Arial"/>
                <w:sz w:val="24"/>
                <w:szCs w:val="24"/>
              </w:rPr>
            </w:pPr>
            <w:proofErr w:type="spellStart"/>
            <w:proofErr w:type="gramStart"/>
            <w:r w:rsidRPr="00E75098">
              <w:rPr>
                <w:rFonts w:ascii="Arial" w:hAnsi="Arial" w:cs="Arial"/>
                <w:sz w:val="24"/>
                <w:szCs w:val="24"/>
              </w:rPr>
              <w:t>ед</w:t>
            </w:r>
            <w:proofErr w:type="spellEnd"/>
            <w:proofErr w:type="gramEnd"/>
          </w:p>
        </w:tc>
        <w:tc>
          <w:tcPr>
            <w:tcW w:w="2268" w:type="dxa"/>
          </w:tcPr>
          <w:p w:rsidR="00981352" w:rsidRPr="00E75098" w:rsidRDefault="00981352" w:rsidP="00A40BB2">
            <w:pPr>
              <w:rPr>
                <w:rFonts w:ascii="Arial" w:hAnsi="Arial" w:cs="Arial"/>
                <w:sz w:val="24"/>
                <w:szCs w:val="24"/>
              </w:rPr>
            </w:pPr>
            <w:r w:rsidRPr="00E75098">
              <w:rPr>
                <w:rFonts w:ascii="Arial" w:hAnsi="Arial" w:cs="Arial"/>
                <w:sz w:val="24"/>
                <w:szCs w:val="24"/>
              </w:rPr>
              <w:t>Данные Администрации городского округа Королёв Московской области</w:t>
            </w:r>
          </w:p>
        </w:tc>
        <w:tc>
          <w:tcPr>
            <w:tcW w:w="8364" w:type="dxa"/>
          </w:tcPr>
          <w:p w:rsidR="00981352" w:rsidRPr="00E75098" w:rsidRDefault="00981352" w:rsidP="00A40BB2">
            <w:pPr>
              <w:rPr>
                <w:rFonts w:ascii="Arial" w:hAnsi="Arial" w:cs="Arial"/>
                <w:sz w:val="24"/>
                <w:szCs w:val="24"/>
              </w:rPr>
            </w:pPr>
            <w:r w:rsidRPr="00E75098">
              <w:rPr>
                <w:rFonts w:ascii="Arial" w:hAnsi="Arial" w:cs="Arial"/>
                <w:sz w:val="24"/>
                <w:szCs w:val="24"/>
              </w:rPr>
              <w:t>Рассчитывается по факту реализации мероприятий Программы. Учет ведется по каждому году реализации Программы.</w:t>
            </w:r>
          </w:p>
        </w:tc>
      </w:tr>
      <w:tr w:rsidR="00A40BB2" w:rsidRPr="00E75098" w:rsidTr="00ED63F9">
        <w:tc>
          <w:tcPr>
            <w:tcW w:w="15168" w:type="dxa"/>
            <w:gridSpan w:val="5"/>
          </w:tcPr>
          <w:p w:rsidR="00981352" w:rsidRPr="00E75098" w:rsidRDefault="00981352" w:rsidP="00A40BB2">
            <w:pPr>
              <w:rPr>
                <w:rFonts w:ascii="Arial" w:hAnsi="Arial" w:cs="Arial"/>
                <w:sz w:val="24"/>
                <w:szCs w:val="24"/>
              </w:rPr>
            </w:pPr>
            <w:r w:rsidRPr="00E75098">
              <w:rPr>
                <w:rFonts w:ascii="Arial" w:hAnsi="Arial" w:cs="Arial"/>
                <w:sz w:val="24"/>
                <w:szCs w:val="24"/>
                <w:lang w:eastAsia="ru-RU"/>
              </w:rPr>
              <w:t>2. Подпрограмма «</w:t>
            </w:r>
            <w:r w:rsidRPr="00E75098">
              <w:rPr>
                <w:rFonts w:ascii="Arial" w:hAnsi="Arial" w:cs="Arial"/>
                <w:sz w:val="24"/>
                <w:szCs w:val="24"/>
              </w:rPr>
              <w:t>Развитие потребительского рынка и услуг</w:t>
            </w:r>
            <w:r w:rsidRPr="00E75098">
              <w:rPr>
                <w:rFonts w:ascii="Arial" w:hAnsi="Arial" w:cs="Arial"/>
                <w:sz w:val="24"/>
                <w:szCs w:val="24"/>
                <w:lang w:eastAsia="ru-RU"/>
              </w:rPr>
              <w:t>»</w:t>
            </w:r>
          </w:p>
        </w:tc>
      </w:tr>
      <w:tr w:rsidR="00A40BB2" w:rsidRPr="00E75098" w:rsidTr="00ED63F9">
        <w:trPr>
          <w:trHeight w:val="2907"/>
        </w:trPr>
        <w:tc>
          <w:tcPr>
            <w:tcW w:w="56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2.1</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Обеспеченность населения площадью торговых объектов</w:t>
            </w:r>
          </w:p>
        </w:tc>
        <w:tc>
          <w:tcPr>
            <w:tcW w:w="1417" w:type="dxa"/>
          </w:tcPr>
          <w:p w:rsidR="00981352" w:rsidRPr="00E75098" w:rsidRDefault="00981352" w:rsidP="00A40BB2">
            <w:pPr>
              <w:jc w:val="center"/>
              <w:rPr>
                <w:rFonts w:ascii="Arial" w:hAnsi="Arial" w:cs="Arial"/>
                <w:sz w:val="24"/>
                <w:szCs w:val="24"/>
                <w:lang w:eastAsia="ru-RU"/>
              </w:rPr>
            </w:pPr>
            <w:proofErr w:type="spellStart"/>
            <w:r w:rsidRPr="00E75098">
              <w:rPr>
                <w:rFonts w:ascii="Arial" w:hAnsi="Arial" w:cs="Arial"/>
                <w:sz w:val="24"/>
                <w:szCs w:val="24"/>
                <w:lang w:eastAsia="ru-RU"/>
              </w:rPr>
              <w:t>кв.м</w:t>
            </w:r>
            <w:proofErr w:type="spellEnd"/>
            <w:r w:rsidRPr="00E75098">
              <w:rPr>
                <w:rFonts w:ascii="Arial" w:hAnsi="Arial" w:cs="Arial"/>
                <w:sz w:val="24"/>
                <w:szCs w:val="24"/>
                <w:lang w:eastAsia="ru-RU"/>
              </w:rPr>
              <w:t>. /1000жит</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Федеральная служба государственной статистики</w:t>
            </w:r>
          </w:p>
        </w:tc>
        <w:tc>
          <w:tcPr>
            <w:tcW w:w="8364" w:type="dxa"/>
          </w:tcPr>
          <w:p w:rsidR="00981352" w:rsidRPr="00E75098" w:rsidRDefault="00A40BB2" w:rsidP="00A40BB2">
            <w:pPr>
              <w:widowControl w:val="0"/>
              <w:autoSpaceDE w:val="0"/>
              <w:autoSpaceDN w:val="0"/>
              <w:adjustRightInd w:val="0"/>
              <w:rPr>
                <w:rFonts w:ascii="Arial" w:hAnsi="Arial" w:cs="Arial"/>
                <w:sz w:val="24"/>
                <w:szCs w:val="24"/>
                <w:lang w:eastAsia="ru-RU"/>
              </w:rPr>
            </w:pPr>
            <m:oMathPara>
              <m:oMathParaPr>
                <m:jc m:val="left"/>
              </m:oMathParaPr>
              <m:oMath>
                <m:r>
                  <m:rPr>
                    <m:sty m:val="p"/>
                  </m:rPr>
                  <w:rPr>
                    <w:rFonts w:ascii="Cambria Math" w:eastAsia="Times New Roman" w:hAnsi="Cambria Math" w:cs="Arial"/>
                    <w:sz w:val="24"/>
                    <w:szCs w:val="24"/>
                    <w:lang w:eastAsia="ru-RU"/>
                  </w:rPr>
                  <m:t>Оторг=</m:t>
                </m:r>
                <m:f>
                  <m:fPr>
                    <m:ctrlPr>
                      <w:rPr>
                        <w:rFonts w:ascii="Cambria Math" w:eastAsia="Times New Roman" w:hAnsi="Cambria Math" w:cs="Arial"/>
                        <w:sz w:val="24"/>
                        <w:szCs w:val="24"/>
                        <w:lang w:eastAsia="ru-RU"/>
                      </w:rPr>
                    </m:ctrlPr>
                  </m:fPr>
                  <m:num>
                    <m:r>
                      <m:rPr>
                        <m:sty m:val="p"/>
                      </m:rPr>
                      <w:rPr>
                        <w:rFonts w:ascii="Cambria Math" w:eastAsia="Times New Roman" w:hAnsi="Cambria Math" w:cs="Arial"/>
                        <w:sz w:val="24"/>
                        <w:szCs w:val="24"/>
                        <w:lang w:eastAsia="ru-RU"/>
                      </w:rPr>
                      <m:t>Sторг</m:t>
                    </m:r>
                  </m:num>
                  <m:den>
                    <m:r>
                      <m:rPr>
                        <m:sty m:val="p"/>
                      </m:rPr>
                      <w:rPr>
                        <w:rFonts w:ascii="Cambria Math" w:eastAsia="Times New Roman" w:hAnsi="Cambria Math" w:cs="Arial"/>
                        <w:sz w:val="24"/>
                        <w:szCs w:val="24"/>
                        <w:lang w:eastAsia="ru-RU"/>
                      </w:rPr>
                      <m:t>Чсред</m:t>
                    </m:r>
                  </m:den>
                </m:f>
              </m:oMath>
            </m:oMathPara>
          </w:p>
          <w:p w:rsidR="00981352" w:rsidRPr="00E75098" w:rsidRDefault="00981352" w:rsidP="00A40BB2">
            <w:pPr>
              <w:widowControl w:val="0"/>
              <w:autoSpaceDE w:val="0"/>
              <w:autoSpaceDN w:val="0"/>
              <w:adjustRightInd w:val="0"/>
              <w:rPr>
                <w:rFonts w:ascii="Arial" w:hAnsi="Arial" w:cs="Arial"/>
                <w:sz w:val="24"/>
                <w:szCs w:val="24"/>
              </w:rPr>
            </w:pPr>
            <w:r w:rsidRPr="00E75098">
              <w:rPr>
                <w:rFonts w:ascii="Arial" w:hAnsi="Arial" w:cs="Arial"/>
                <w:sz w:val="24"/>
                <w:szCs w:val="24"/>
              </w:rPr>
              <w:t>где:</w:t>
            </w:r>
          </w:p>
          <w:p w:rsidR="00981352" w:rsidRPr="00E75098" w:rsidRDefault="00981352" w:rsidP="00A40BB2">
            <w:pPr>
              <w:widowControl w:val="0"/>
              <w:autoSpaceDE w:val="0"/>
              <w:autoSpaceDN w:val="0"/>
              <w:adjustRightInd w:val="0"/>
              <w:rPr>
                <w:rFonts w:ascii="Arial" w:hAnsi="Arial" w:cs="Arial"/>
                <w:sz w:val="24"/>
                <w:szCs w:val="24"/>
              </w:rPr>
            </w:pPr>
            <w:proofErr w:type="spellStart"/>
            <w:r w:rsidRPr="00E75098">
              <w:rPr>
                <w:rFonts w:ascii="Arial" w:hAnsi="Arial" w:cs="Arial"/>
                <w:sz w:val="24"/>
                <w:szCs w:val="24"/>
              </w:rPr>
              <w:t>Оторг</w:t>
            </w:r>
            <w:proofErr w:type="spellEnd"/>
            <w:r w:rsidRPr="00E75098">
              <w:rPr>
                <w:rFonts w:ascii="Arial" w:hAnsi="Arial" w:cs="Arial"/>
                <w:sz w:val="24"/>
                <w:szCs w:val="24"/>
              </w:rPr>
              <w:t xml:space="preserve"> – обеспеченность населения площадью торговых объектов;</w:t>
            </w:r>
          </w:p>
          <w:p w:rsidR="00981352" w:rsidRPr="00E75098" w:rsidRDefault="00981352" w:rsidP="00A40BB2">
            <w:pPr>
              <w:widowControl w:val="0"/>
              <w:autoSpaceDE w:val="0"/>
              <w:autoSpaceDN w:val="0"/>
              <w:adjustRightInd w:val="0"/>
              <w:rPr>
                <w:rFonts w:ascii="Arial" w:hAnsi="Arial" w:cs="Arial"/>
                <w:sz w:val="24"/>
                <w:szCs w:val="24"/>
              </w:rPr>
            </w:pPr>
            <w:proofErr w:type="spellStart"/>
            <w:proofErr w:type="gramStart"/>
            <w:r w:rsidRPr="00E75098">
              <w:rPr>
                <w:rFonts w:ascii="Arial" w:hAnsi="Arial" w:cs="Arial"/>
                <w:sz w:val="24"/>
                <w:szCs w:val="24"/>
              </w:rPr>
              <w:t>S</w:t>
            </w:r>
            <w:proofErr w:type="gramEnd"/>
            <w:r w:rsidRPr="00E75098">
              <w:rPr>
                <w:rFonts w:ascii="Arial" w:hAnsi="Arial" w:cs="Arial"/>
                <w:sz w:val="24"/>
                <w:szCs w:val="24"/>
              </w:rPr>
              <w:t>торг</w:t>
            </w:r>
            <w:proofErr w:type="spellEnd"/>
            <w:r w:rsidRPr="00E75098">
              <w:rPr>
                <w:rFonts w:ascii="Arial" w:hAnsi="Arial" w:cs="Arial"/>
                <w:sz w:val="24"/>
                <w:szCs w:val="24"/>
              </w:rPr>
              <w:t xml:space="preserve"> – площадь торговых объектов предприятий розничной торговли на территории муниципального образования Московской области;</w:t>
            </w:r>
          </w:p>
          <w:p w:rsidR="00981352" w:rsidRPr="00E75098" w:rsidRDefault="00981352" w:rsidP="00A40BB2">
            <w:pPr>
              <w:rPr>
                <w:rFonts w:ascii="Arial" w:hAnsi="Arial" w:cs="Arial"/>
                <w:sz w:val="24"/>
                <w:szCs w:val="24"/>
                <w:lang w:eastAsia="ru-RU"/>
              </w:rPr>
            </w:pPr>
            <w:proofErr w:type="spellStart"/>
            <w:r w:rsidRPr="00E75098">
              <w:rPr>
                <w:rFonts w:ascii="Arial" w:hAnsi="Arial" w:cs="Arial"/>
                <w:sz w:val="24"/>
                <w:szCs w:val="24"/>
              </w:rPr>
              <w:t>Чсред</w:t>
            </w:r>
            <w:proofErr w:type="spellEnd"/>
            <w:r w:rsidRPr="00E75098">
              <w:rPr>
                <w:rFonts w:ascii="Arial" w:hAnsi="Arial" w:cs="Arial"/>
                <w:sz w:val="24"/>
                <w:szCs w:val="24"/>
              </w:rPr>
              <w:t xml:space="preserve"> – среднегодовая численность постоянного населения муниципального образования Московской области</w:t>
            </w:r>
          </w:p>
        </w:tc>
      </w:tr>
      <w:tr w:rsidR="00A40BB2" w:rsidRPr="00E75098" w:rsidTr="00ED63F9">
        <w:tc>
          <w:tcPr>
            <w:tcW w:w="56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2.2</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 xml:space="preserve">Цивилизованная торговля - Эффективность работы органов </w:t>
            </w:r>
            <w:r w:rsidRPr="00E75098">
              <w:rPr>
                <w:rFonts w:ascii="Arial" w:hAnsi="Arial" w:cs="Arial"/>
                <w:sz w:val="24"/>
                <w:szCs w:val="24"/>
              </w:rPr>
              <w:lastRenderedPageBreak/>
              <w:t>местного самоуправления по организации торговой деятельности</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lastRenderedPageBreak/>
              <w:t>балы</w:t>
            </w:r>
          </w:p>
        </w:tc>
        <w:tc>
          <w:tcPr>
            <w:tcW w:w="2268" w:type="dxa"/>
          </w:tcPr>
          <w:p w:rsidR="00981352" w:rsidRPr="00E75098" w:rsidRDefault="00981352" w:rsidP="00A40BB2">
            <w:pPr>
              <w:rPr>
                <w:rFonts w:ascii="Arial" w:hAnsi="Arial" w:cs="Arial"/>
                <w:sz w:val="24"/>
                <w:szCs w:val="24"/>
              </w:rPr>
            </w:pPr>
            <w:r w:rsidRPr="00E75098">
              <w:rPr>
                <w:rFonts w:ascii="Arial" w:hAnsi="Arial" w:cs="Arial"/>
                <w:sz w:val="24"/>
                <w:szCs w:val="24"/>
              </w:rPr>
              <w:t xml:space="preserve">Данные Администрации городского округа Королёв </w:t>
            </w:r>
            <w:r w:rsidRPr="00E75098">
              <w:rPr>
                <w:rFonts w:ascii="Arial" w:hAnsi="Arial" w:cs="Arial"/>
                <w:sz w:val="24"/>
                <w:szCs w:val="24"/>
              </w:rPr>
              <w:lastRenderedPageBreak/>
              <w:t>Московской области</w:t>
            </w:r>
          </w:p>
        </w:tc>
        <w:tc>
          <w:tcPr>
            <w:tcW w:w="8364" w:type="dxa"/>
          </w:tcPr>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lastRenderedPageBreak/>
              <w:t xml:space="preserve">Т = </w:t>
            </w:r>
            <w:proofErr w:type="spellStart"/>
            <w:r w:rsidRPr="00E75098">
              <w:rPr>
                <w:rFonts w:ascii="Arial" w:hAnsi="Arial" w:cs="Arial"/>
                <w:sz w:val="24"/>
                <w:szCs w:val="24"/>
                <w:lang w:eastAsia="ru-RU"/>
              </w:rPr>
              <w:t>Тнх</w:t>
            </w:r>
            <w:proofErr w:type="spellEnd"/>
            <w:r w:rsidRPr="00E75098">
              <w:rPr>
                <w:rFonts w:ascii="Arial" w:hAnsi="Arial" w:cs="Arial"/>
                <w:sz w:val="24"/>
                <w:szCs w:val="24"/>
                <w:lang w:eastAsia="ru-RU"/>
              </w:rPr>
              <w:t xml:space="preserve"> Кд + </w:t>
            </w:r>
            <w:proofErr w:type="spellStart"/>
            <w:r w:rsidRPr="00E75098">
              <w:rPr>
                <w:rFonts w:ascii="Arial" w:hAnsi="Arial" w:cs="Arial"/>
                <w:sz w:val="24"/>
                <w:szCs w:val="24"/>
                <w:lang w:eastAsia="ru-RU"/>
              </w:rPr>
              <w:t>Тя</w:t>
            </w:r>
            <w:proofErr w:type="spellEnd"/>
            <w:r w:rsidRPr="00E75098">
              <w:rPr>
                <w:rFonts w:ascii="Arial" w:hAnsi="Arial" w:cs="Arial"/>
                <w:sz w:val="24"/>
                <w:szCs w:val="24"/>
                <w:lang w:eastAsia="ru-RU"/>
              </w:rPr>
              <w:t>, где:</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Т - показатель эффективности работы органов местного самоуправления по организации торговой деятельности, баллы;</w:t>
            </w:r>
          </w:p>
          <w:p w:rsidR="00981352" w:rsidRPr="00E75098" w:rsidRDefault="00981352" w:rsidP="00A40BB2">
            <w:pPr>
              <w:widowControl w:val="0"/>
              <w:autoSpaceDE w:val="0"/>
              <w:autoSpaceDN w:val="0"/>
              <w:adjustRightInd w:val="0"/>
              <w:rPr>
                <w:rFonts w:ascii="Arial" w:hAnsi="Arial" w:cs="Arial"/>
                <w:sz w:val="24"/>
                <w:szCs w:val="24"/>
                <w:lang w:eastAsia="ru-RU"/>
              </w:rPr>
            </w:pPr>
            <w:proofErr w:type="spellStart"/>
            <w:r w:rsidRPr="00E75098">
              <w:rPr>
                <w:rFonts w:ascii="Arial" w:hAnsi="Arial" w:cs="Arial"/>
                <w:sz w:val="24"/>
                <w:szCs w:val="24"/>
                <w:lang w:eastAsia="ru-RU"/>
              </w:rPr>
              <w:t>Тн</w:t>
            </w:r>
            <w:proofErr w:type="spellEnd"/>
            <w:r w:rsidRPr="00E75098">
              <w:rPr>
                <w:rFonts w:ascii="Arial" w:hAnsi="Arial" w:cs="Arial"/>
                <w:sz w:val="24"/>
                <w:szCs w:val="24"/>
                <w:lang w:eastAsia="ru-RU"/>
              </w:rPr>
              <w:t xml:space="preserve"> - оценка организации деятельности органов местного </w:t>
            </w:r>
            <w:r w:rsidRPr="00E75098">
              <w:rPr>
                <w:rFonts w:ascii="Arial" w:hAnsi="Arial" w:cs="Arial"/>
                <w:sz w:val="24"/>
                <w:szCs w:val="24"/>
                <w:lang w:eastAsia="ru-RU"/>
              </w:rPr>
              <w:lastRenderedPageBreak/>
              <w:t>самоуправления по размещению нестационарных торговых объектов, складывается из следующих значений:</w:t>
            </w:r>
          </w:p>
          <w:p w:rsidR="00981352" w:rsidRPr="00E75098" w:rsidRDefault="00981352" w:rsidP="00A40BB2">
            <w:pPr>
              <w:widowControl w:val="0"/>
              <w:autoSpaceDE w:val="0"/>
              <w:autoSpaceDN w:val="0"/>
              <w:adjustRightInd w:val="0"/>
              <w:rPr>
                <w:rFonts w:ascii="Arial" w:hAnsi="Arial" w:cs="Arial"/>
                <w:sz w:val="24"/>
                <w:szCs w:val="24"/>
                <w:lang w:eastAsia="ru-RU"/>
              </w:rPr>
            </w:pPr>
            <w:proofErr w:type="spellStart"/>
            <w:r w:rsidRPr="00E75098">
              <w:rPr>
                <w:rFonts w:ascii="Arial" w:hAnsi="Arial" w:cs="Arial"/>
                <w:sz w:val="24"/>
                <w:szCs w:val="24"/>
                <w:lang w:eastAsia="ru-RU"/>
              </w:rPr>
              <w:t>Тн</w:t>
            </w:r>
            <w:proofErr w:type="spellEnd"/>
            <w:proofErr w:type="gramStart"/>
            <w:r w:rsidRPr="00E75098">
              <w:rPr>
                <w:rFonts w:ascii="Arial" w:hAnsi="Arial" w:cs="Arial"/>
                <w:sz w:val="24"/>
                <w:szCs w:val="24"/>
                <w:lang w:eastAsia="ru-RU"/>
              </w:rPr>
              <w:t xml:space="preserve"> = А</w:t>
            </w:r>
            <w:proofErr w:type="gramEnd"/>
            <w:r w:rsidRPr="00E75098">
              <w:rPr>
                <w:rFonts w:ascii="Arial" w:hAnsi="Arial" w:cs="Arial"/>
                <w:sz w:val="24"/>
                <w:szCs w:val="24"/>
                <w:lang w:eastAsia="ru-RU"/>
              </w:rPr>
              <w:t xml:space="preserve"> + В + С + Э + Е, где:</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 xml:space="preserve">несоответствующих утвержденному </w:t>
            </w:r>
            <w:proofErr w:type="gramStart"/>
            <w:r w:rsidRPr="00E75098">
              <w:rPr>
                <w:rFonts w:ascii="Arial" w:hAnsi="Arial" w:cs="Arial"/>
                <w:sz w:val="24"/>
                <w:szCs w:val="24"/>
                <w:lang w:eastAsia="ru-RU"/>
              </w:rPr>
              <w:t>архитектурному решению</w:t>
            </w:r>
            <w:proofErr w:type="gramEnd"/>
            <w:r w:rsidRPr="00E75098">
              <w:rPr>
                <w:rFonts w:ascii="Arial" w:hAnsi="Arial" w:cs="Arial"/>
                <w:sz w:val="24"/>
                <w:szCs w:val="24"/>
                <w:lang w:eastAsia="ru-RU"/>
              </w:rPr>
              <w:t xml:space="preserve"> внешнего облика нестационарных торговых объектов: 3,5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В — предоставление ежемесячной и ежеквартальной отчетной информации об организации нестационарной торговли в установленном порядке в соответствии с законодательством Московской области: 1,5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С — наличие муниципального правового акта, определяющего порядок проведения аукционов на право размещения нестационарных торговых объектов в электронной форме: 1 балл.</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Э — эффективное размещение нестационарных торговых объектов посредством проведения аукционов: 2,5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Е — отсутствие на территории муниципального образования незаконных розничных рынков, осуществляющих деятельность с нарушениями требований законодательства Российской Федерации: 1,5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 xml:space="preserve">Кд — коэффициент эффективности работы органов местного </w:t>
            </w:r>
            <w:proofErr w:type="gramStart"/>
            <w:r w:rsidRPr="00E75098">
              <w:rPr>
                <w:rFonts w:ascii="Arial" w:hAnsi="Arial" w:cs="Arial"/>
                <w:sz w:val="24"/>
                <w:szCs w:val="24"/>
                <w:lang w:eastAsia="ru-RU"/>
              </w:rPr>
              <w:t>самоуправления</w:t>
            </w:r>
            <w:proofErr w:type="gramEnd"/>
            <w:r w:rsidRPr="00E75098">
              <w:rPr>
                <w:rFonts w:ascii="Arial" w:hAnsi="Arial" w:cs="Arial"/>
                <w:sz w:val="24"/>
                <w:szCs w:val="24"/>
                <w:lang w:eastAsia="ru-RU"/>
              </w:rPr>
              <w:t xml:space="preserve"> по демонтажу незаконно размещенных нестационарных торговых объектов, складывается из следующих значений:</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 xml:space="preserve">Кд = </w:t>
            </w:r>
            <w:proofErr w:type="gramStart"/>
            <w:r w:rsidRPr="00E75098">
              <w:rPr>
                <w:rFonts w:ascii="Arial" w:hAnsi="Arial" w:cs="Arial"/>
                <w:sz w:val="24"/>
                <w:szCs w:val="24"/>
                <w:lang w:eastAsia="ru-RU"/>
              </w:rPr>
              <w:t>Р</w:t>
            </w:r>
            <w:proofErr w:type="gramEnd"/>
            <w:r w:rsidRPr="00E75098">
              <w:rPr>
                <w:rFonts w:ascii="Arial" w:hAnsi="Arial" w:cs="Arial"/>
                <w:sz w:val="24"/>
                <w:szCs w:val="24"/>
                <w:lang w:eastAsia="ru-RU"/>
              </w:rPr>
              <w:t xml:space="preserve"> / С, где:</w:t>
            </w:r>
          </w:p>
          <w:p w:rsidR="00981352" w:rsidRPr="00E75098" w:rsidRDefault="00981352" w:rsidP="00A40BB2">
            <w:pPr>
              <w:widowControl w:val="0"/>
              <w:autoSpaceDE w:val="0"/>
              <w:autoSpaceDN w:val="0"/>
              <w:adjustRightInd w:val="0"/>
              <w:rPr>
                <w:rFonts w:ascii="Arial" w:hAnsi="Arial" w:cs="Arial"/>
                <w:sz w:val="24"/>
                <w:szCs w:val="24"/>
                <w:lang w:eastAsia="ru-RU"/>
              </w:rPr>
            </w:pPr>
            <w:proofErr w:type="gramStart"/>
            <w:r w:rsidRPr="00E75098">
              <w:rPr>
                <w:rFonts w:ascii="Arial" w:hAnsi="Arial" w:cs="Arial"/>
                <w:sz w:val="24"/>
                <w:szCs w:val="24"/>
                <w:lang w:eastAsia="ru-RU"/>
              </w:rPr>
              <w:t>Р</w:t>
            </w:r>
            <w:proofErr w:type="gramEnd"/>
            <w:r w:rsidRPr="00E75098">
              <w:rPr>
                <w:rFonts w:ascii="Arial" w:hAnsi="Arial" w:cs="Arial"/>
                <w:sz w:val="24"/>
                <w:szCs w:val="24"/>
                <w:lang w:eastAsia="ru-RU"/>
              </w:rPr>
              <w:t xml:space="preserve"> — количество ликвидированных незаконно размещенных нестационарных торговых объектов, нарастающим итогом,</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единиц;</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С — общее количество выявленных незаконно размещенных нестационарных торговых объектов на начало отчетного года с учетом незаконно размещенных нестационарных торговых объектов, выявленных в отчетном периоде, нарастающим итогом, единиц.</w:t>
            </w:r>
          </w:p>
          <w:p w:rsidR="00981352" w:rsidRPr="00E75098" w:rsidRDefault="00981352" w:rsidP="00A40BB2">
            <w:pPr>
              <w:widowControl w:val="0"/>
              <w:autoSpaceDE w:val="0"/>
              <w:autoSpaceDN w:val="0"/>
              <w:adjustRightInd w:val="0"/>
              <w:rPr>
                <w:rFonts w:ascii="Arial" w:hAnsi="Arial" w:cs="Arial"/>
                <w:sz w:val="24"/>
                <w:szCs w:val="24"/>
                <w:lang w:eastAsia="ru-RU"/>
              </w:rPr>
            </w:pPr>
            <w:proofErr w:type="spellStart"/>
            <w:r w:rsidRPr="00E75098">
              <w:rPr>
                <w:rFonts w:ascii="Arial" w:hAnsi="Arial" w:cs="Arial"/>
                <w:sz w:val="24"/>
                <w:szCs w:val="24"/>
                <w:lang w:eastAsia="ru-RU"/>
              </w:rPr>
              <w:t>Тя</w:t>
            </w:r>
            <w:proofErr w:type="spellEnd"/>
            <w:r w:rsidRPr="00E75098">
              <w:rPr>
                <w:rFonts w:ascii="Arial" w:hAnsi="Arial" w:cs="Arial"/>
                <w:sz w:val="24"/>
                <w:szCs w:val="24"/>
                <w:lang w:eastAsia="ru-RU"/>
              </w:rPr>
              <w:t xml:space="preserve"> - оценка организации деятельности органов местного самоуправления при организации и проведении ярмарок, складывается из следующих значений:</w:t>
            </w:r>
          </w:p>
          <w:p w:rsidR="00981352" w:rsidRPr="00E75098" w:rsidRDefault="00981352" w:rsidP="00A40BB2">
            <w:pPr>
              <w:widowControl w:val="0"/>
              <w:autoSpaceDE w:val="0"/>
              <w:autoSpaceDN w:val="0"/>
              <w:adjustRightInd w:val="0"/>
              <w:rPr>
                <w:rFonts w:ascii="Arial" w:hAnsi="Arial" w:cs="Arial"/>
                <w:sz w:val="24"/>
                <w:szCs w:val="24"/>
                <w:lang w:eastAsia="ru-RU"/>
              </w:rPr>
            </w:pPr>
            <w:proofErr w:type="spellStart"/>
            <w:r w:rsidRPr="00E75098">
              <w:rPr>
                <w:rFonts w:ascii="Arial" w:hAnsi="Arial" w:cs="Arial"/>
                <w:sz w:val="24"/>
                <w:szCs w:val="24"/>
                <w:lang w:eastAsia="ru-RU"/>
              </w:rPr>
              <w:lastRenderedPageBreak/>
              <w:t>Тя</w:t>
            </w:r>
            <w:proofErr w:type="spellEnd"/>
            <w:r w:rsidRPr="00E75098">
              <w:rPr>
                <w:rFonts w:ascii="Arial" w:hAnsi="Arial" w:cs="Arial"/>
                <w:sz w:val="24"/>
                <w:szCs w:val="24"/>
                <w:lang w:eastAsia="ru-RU"/>
              </w:rPr>
              <w:t xml:space="preserve"> - Н - I + I, где:</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Н — полнота и своевременность предоставления информации по планируемым и проведенным ярмаркам в соответствии с Порядком организации ярмарок на территории Московской области и продажи товаров (выполнения работ, оказания услуг) на них, утвержденным постановлением Правительства Московской области от 07.11.2012 № 1394/40, складывается из следующих значений:</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1.Своевременное, оформленное в соответствии с установленной формой, предоставление информации о планируемых ярмарках на территории муниципального образования для внесения в Реестр ярмарок: 2,5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2.Своевременное, оформленное в соответствии с установленной формой, предоставление отчета о проведенных ярмарках на территории муниципального образования: 2,5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3.Факт проведения ярморочных мероприятий на территории муниципального образования: 2,5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 xml:space="preserve">4. Предоставление </w:t>
            </w:r>
            <w:proofErr w:type="gramStart"/>
            <w:r w:rsidRPr="00E75098">
              <w:rPr>
                <w:rFonts w:ascii="Arial" w:hAnsi="Arial" w:cs="Arial"/>
                <w:sz w:val="24"/>
                <w:szCs w:val="24"/>
                <w:lang w:eastAsia="ru-RU"/>
              </w:rPr>
              <w:t>скан-копии</w:t>
            </w:r>
            <w:proofErr w:type="gramEnd"/>
            <w:r w:rsidRPr="00E75098">
              <w:rPr>
                <w:rFonts w:ascii="Arial" w:hAnsi="Arial" w:cs="Arial"/>
                <w:sz w:val="24"/>
                <w:szCs w:val="24"/>
                <w:lang w:eastAsia="ru-RU"/>
              </w:rPr>
              <w:t xml:space="preserve"> информации о наличии свободных мест для проведения ярмарок, размещенной на сайте муниципального образования^,5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I — уровень качества организуемых ярмарочных мероприятий, их соответствие требованиям законодательства (выявленные нарушения требований к организации ярмарок), складывается из следующих значений:</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1.Организация и проведение ярмарки в местах, не включенных в Сводный перечень мест проведения ярмарок, в соответствии с изданным нормативным правовым актом органа местного самоуправления: 7 баллов.</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2.Повторные организация и проведение ярмарки в местах, не включенных в Сводный перечень мест проведения ярмарок, в соответствии с изданным нормативным правовым актом органа местного самоуправления: 14 баллов.</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3.Организация и проведение ярмарки в местах, не включенных в Сводный перечень мест проведения ярмарок: 5 баллов.</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lastRenderedPageBreak/>
              <w:t>4.Повторные организация и проведение ярмарки в местах, не включенных в Сводный перечень мест проведения ярмарок: 10 баллов.</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5.Нарушение сроков проведения ярмарки, установленных законодательством: 4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6.Нарушение требований к организации ярмарок, установленных Порядком организации ярмарок на территории Московской области и продажи товаров (выполнения работ, оказания услуг) на них, утвержденным постановлением Правительства Московской области от 07.11.2012 № 1394/40, а именно:</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-отсутствие вывески с указанием информации об организаторе ярмарки, его наименовании, месте его нахождения, режиме работы ярмарки: 0,5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-отсутствие информационного стенда: 0,5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—наличие в месте проведения ярмарки заглубленных конструкций, размещение ярмарочных конструкций на газонах: 0,5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—отсутствие у участников ярмарки специальной одежды единого образца:0,5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—отсутствие нумерации торговых мест согласно схеме размещения торговых мест на ярмарке: 0,5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—отсутствие на месте проведения ярмарки контейнеров для сбора мусора и биологических отходов, биотуалетов: 0,5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—не приведение в надлежащее санитарное состояние места проведения ярмарки по ее окончании: 0,5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—отсутствие у участников ярмарки торгового оборудования, предназначенного для выкладки товаров и хранения запасов, а также холодильного оборудования при реализации скоропортящихся пищевых продуктов с обеспечением необходимой температуры их хранения: 0,5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—торговля товарами, запрещенными к реализации на ярмарках: 0,5 балла.</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I - проведение тематических ярмарок с освещением в муниципальных и региональных средствах массовой информации: по 2 балла за каждое проведенное мероприятие, с учетом следующих ограничений:</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lastRenderedPageBreak/>
              <w:t xml:space="preserve">—если в отчетном месяце </w:t>
            </w:r>
            <w:proofErr w:type="spellStart"/>
            <w:r w:rsidRPr="00E75098">
              <w:rPr>
                <w:rFonts w:ascii="Arial" w:hAnsi="Arial" w:cs="Arial"/>
                <w:sz w:val="24"/>
                <w:szCs w:val="24"/>
                <w:lang w:eastAsia="ru-RU"/>
              </w:rPr>
              <w:t>Тн</w:t>
            </w:r>
            <w:proofErr w:type="spellEnd"/>
            <w:r w:rsidRPr="00E75098">
              <w:rPr>
                <w:rFonts w:ascii="Arial" w:hAnsi="Arial" w:cs="Arial"/>
                <w:sz w:val="24"/>
                <w:szCs w:val="24"/>
                <w:lang w:eastAsia="ru-RU"/>
              </w:rPr>
              <w:t>*Кд &lt; 5 и (или) Н-1 &lt; 7,5, то максимальное значение расчетного показателя I составляет не более 4 баллов;</w:t>
            </w:r>
          </w:p>
          <w:p w:rsidR="00981352" w:rsidRPr="00E75098" w:rsidRDefault="00981352" w:rsidP="00A40BB2">
            <w:pPr>
              <w:widowControl w:val="0"/>
              <w:autoSpaceDE w:val="0"/>
              <w:autoSpaceDN w:val="0"/>
              <w:adjustRightInd w:val="0"/>
              <w:rPr>
                <w:rFonts w:ascii="Arial" w:hAnsi="Arial" w:cs="Arial"/>
                <w:sz w:val="24"/>
                <w:szCs w:val="24"/>
                <w:lang w:eastAsia="ru-RU"/>
              </w:rPr>
            </w:pPr>
            <w:r w:rsidRPr="00E75098">
              <w:rPr>
                <w:rFonts w:ascii="Arial" w:hAnsi="Arial" w:cs="Arial"/>
                <w:sz w:val="24"/>
                <w:szCs w:val="24"/>
                <w:lang w:eastAsia="ru-RU"/>
              </w:rPr>
              <w:t xml:space="preserve">если в отчетном месяце </w:t>
            </w:r>
            <w:proofErr w:type="spellStart"/>
            <w:r w:rsidRPr="00E75098">
              <w:rPr>
                <w:rFonts w:ascii="Arial" w:hAnsi="Arial" w:cs="Arial"/>
                <w:sz w:val="24"/>
                <w:szCs w:val="24"/>
                <w:lang w:eastAsia="ru-RU"/>
              </w:rPr>
              <w:t>ТнхКд</w:t>
            </w:r>
            <w:proofErr w:type="spellEnd"/>
            <w:r w:rsidRPr="00E75098">
              <w:rPr>
                <w:rFonts w:ascii="Arial" w:hAnsi="Arial" w:cs="Arial"/>
                <w:sz w:val="24"/>
                <w:szCs w:val="24"/>
                <w:lang w:eastAsia="ru-RU"/>
              </w:rPr>
              <w:t xml:space="preserve"> &gt; 5 и Н-1 &gt; 7,5, то максимальное значение расчетного показателя I рассчитывается по формуле (</w:t>
            </w:r>
            <w:proofErr w:type="spellStart"/>
            <w:r w:rsidRPr="00E75098">
              <w:rPr>
                <w:rFonts w:ascii="Arial" w:hAnsi="Arial" w:cs="Arial"/>
                <w:sz w:val="24"/>
                <w:szCs w:val="24"/>
                <w:lang w:eastAsia="ru-RU"/>
              </w:rPr>
              <w:t>Тн</w:t>
            </w:r>
            <w:proofErr w:type="spellEnd"/>
            <w:r w:rsidRPr="00E75098">
              <w:rPr>
                <w:rFonts w:ascii="Arial" w:hAnsi="Arial" w:cs="Arial"/>
                <w:sz w:val="24"/>
                <w:szCs w:val="24"/>
                <w:lang w:eastAsia="ru-RU"/>
              </w:rPr>
              <w:t>*Кд + Н -1) / 2.</w:t>
            </w:r>
          </w:p>
        </w:tc>
      </w:tr>
      <w:tr w:rsidR="00A40BB2" w:rsidRPr="00E75098" w:rsidTr="00ED63F9">
        <w:tc>
          <w:tcPr>
            <w:tcW w:w="56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lastRenderedPageBreak/>
              <w:t>2.3</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Прирост посадочных мест на объектах общественного питания</w:t>
            </w:r>
          </w:p>
        </w:tc>
        <w:tc>
          <w:tcPr>
            <w:tcW w:w="1417" w:type="dxa"/>
          </w:tcPr>
          <w:p w:rsidR="00981352" w:rsidRPr="00E75098" w:rsidRDefault="00981352" w:rsidP="00A40BB2">
            <w:pPr>
              <w:jc w:val="center"/>
              <w:rPr>
                <w:rFonts w:ascii="Arial" w:hAnsi="Arial" w:cs="Arial"/>
                <w:sz w:val="24"/>
                <w:szCs w:val="24"/>
                <w:lang w:eastAsia="ru-RU"/>
              </w:rPr>
            </w:pPr>
            <w:proofErr w:type="spellStart"/>
            <w:r w:rsidRPr="00E75098">
              <w:rPr>
                <w:rFonts w:ascii="Arial" w:hAnsi="Arial" w:cs="Arial"/>
                <w:sz w:val="24"/>
                <w:szCs w:val="24"/>
                <w:lang w:eastAsia="ru-RU"/>
              </w:rPr>
              <w:t>Пос</w:t>
            </w:r>
            <w:proofErr w:type="gramStart"/>
            <w:r w:rsidRPr="00E75098">
              <w:rPr>
                <w:rFonts w:ascii="Arial" w:hAnsi="Arial" w:cs="Arial"/>
                <w:sz w:val="24"/>
                <w:szCs w:val="24"/>
                <w:lang w:eastAsia="ru-RU"/>
              </w:rPr>
              <w:t>.м</w:t>
            </w:r>
            <w:proofErr w:type="gramEnd"/>
            <w:r w:rsidRPr="00E75098">
              <w:rPr>
                <w:rFonts w:ascii="Arial" w:hAnsi="Arial" w:cs="Arial"/>
                <w:sz w:val="24"/>
                <w:szCs w:val="24"/>
                <w:lang w:eastAsia="ru-RU"/>
              </w:rPr>
              <w:t>ест</w:t>
            </w:r>
            <w:proofErr w:type="spellEnd"/>
          </w:p>
        </w:tc>
        <w:tc>
          <w:tcPr>
            <w:tcW w:w="2268" w:type="dxa"/>
          </w:tcPr>
          <w:p w:rsidR="00981352" w:rsidRPr="00E75098" w:rsidRDefault="00981352" w:rsidP="00A40BB2">
            <w:pPr>
              <w:jc w:val="both"/>
              <w:rPr>
                <w:rFonts w:ascii="Arial" w:hAnsi="Arial" w:cs="Arial"/>
                <w:sz w:val="24"/>
                <w:szCs w:val="24"/>
                <w:lang w:eastAsia="ru-RU"/>
              </w:rPr>
            </w:pPr>
            <w:r w:rsidRPr="00E75098">
              <w:rPr>
                <w:rFonts w:ascii="Arial" w:hAnsi="Arial" w:cs="Arial"/>
                <w:sz w:val="24"/>
                <w:szCs w:val="24"/>
              </w:rPr>
              <w:t xml:space="preserve">Данные Администрации городского округа Королёв Московской области </w:t>
            </w:r>
          </w:p>
        </w:tc>
        <w:tc>
          <w:tcPr>
            <w:tcW w:w="8364"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w:t>
            </w:r>
          </w:p>
        </w:tc>
      </w:tr>
      <w:tr w:rsidR="00A40BB2" w:rsidRPr="00E75098" w:rsidTr="00ED63F9">
        <w:tc>
          <w:tcPr>
            <w:tcW w:w="56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2.4</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Прирост рабочих мест на объектах бытовых услуг</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раб</w:t>
            </w:r>
            <w:proofErr w:type="gramStart"/>
            <w:r w:rsidRPr="00E75098">
              <w:rPr>
                <w:rFonts w:ascii="Arial" w:hAnsi="Arial" w:cs="Arial"/>
                <w:sz w:val="24"/>
                <w:szCs w:val="24"/>
                <w:lang w:eastAsia="ru-RU"/>
              </w:rPr>
              <w:t>.</w:t>
            </w:r>
            <w:proofErr w:type="gramEnd"/>
            <w:r w:rsidRPr="00E75098">
              <w:rPr>
                <w:rFonts w:ascii="Arial" w:hAnsi="Arial" w:cs="Arial"/>
                <w:sz w:val="24"/>
                <w:szCs w:val="24"/>
                <w:lang w:eastAsia="ru-RU"/>
              </w:rPr>
              <w:t xml:space="preserve"> </w:t>
            </w:r>
            <w:proofErr w:type="gramStart"/>
            <w:r w:rsidRPr="00E75098">
              <w:rPr>
                <w:rFonts w:ascii="Arial" w:hAnsi="Arial" w:cs="Arial"/>
                <w:sz w:val="24"/>
                <w:szCs w:val="24"/>
                <w:lang w:eastAsia="ru-RU"/>
              </w:rPr>
              <w:t>м</w:t>
            </w:r>
            <w:proofErr w:type="gramEnd"/>
            <w:r w:rsidRPr="00E75098">
              <w:rPr>
                <w:rFonts w:ascii="Arial" w:hAnsi="Arial" w:cs="Arial"/>
                <w:sz w:val="24"/>
                <w:szCs w:val="24"/>
                <w:lang w:eastAsia="ru-RU"/>
              </w:rPr>
              <w:t>ест</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Данные Администрации городского округа Королёв Московской области</w:t>
            </w:r>
          </w:p>
        </w:tc>
        <w:tc>
          <w:tcPr>
            <w:tcW w:w="8364"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tc>
      </w:tr>
      <w:tr w:rsidR="00A40BB2" w:rsidRPr="00E75098" w:rsidTr="00ED63F9">
        <w:tc>
          <w:tcPr>
            <w:tcW w:w="56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2.5</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Количество введенных банных объектов по программе «100 бань Подмосковья»</w:t>
            </w:r>
          </w:p>
        </w:tc>
        <w:tc>
          <w:tcPr>
            <w:tcW w:w="1417" w:type="dxa"/>
          </w:tcPr>
          <w:p w:rsidR="00981352" w:rsidRPr="00E75098" w:rsidRDefault="00981352" w:rsidP="00A40BB2">
            <w:pPr>
              <w:jc w:val="center"/>
              <w:rPr>
                <w:rFonts w:ascii="Arial" w:hAnsi="Arial" w:cs="Arial"/>
                <w:sz w:val="24"/>
                <w:szCs w:val="24"/>
                <w:lang w:eastAsia="ru-RU"/>
              </w:rPr>
            </w:pPr>
            <w:proofErr w:type="spellStart"/>
            <w:proofErr w:type="gramStart"/>
            <w:r w:rsidRPr="00E75098">
              <w:rPr>
                <w:rFonts w:ascii="Arial" w:hAnsi="Arial" w:cs="Arial"/>
                <w:sz w:val="24"/>
                <w:szCs w:val="24"/>
                <w:lang w:eastAsia="ru-RU"/>
              </w:rPr>
              <w:t>ед</w:t>
            </w:r>
            <w:proofErr w:type="spellEnd"/>
            <w:proofErr w:type="gramEnd"/>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Данные Администрации городского округа Королёв Московской области</w:t>
            </w:r>
          </w:p>
        </w:tc>
        <w:tc>
          <w:tcPr>
            <w:tcW w:w="8364"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Количество построенных (</w:t>
            </w:r>
            <w:proofErr w:type="spellStart"/>
            <w:r w:rsidRPr="00E75098">
              <w:rPr>
                <w:rFonts w:ascii="Arial" w:hAnsi="Arial" w:cs="Arial"/>
                <w:sz w:val="24"/>
                <w:szCs w:val="24"/>
              </w:rPr>
              <w:t>отреконструированных</w:t>
            </w:r>
            <w:proofErr w:type="spellEnd"/>
            <w:r w:rsidRPr="00E75098">
              <w:rPr>
                <w:rFonts w:ascii="Arial" w:hAnsi="Arial" w:cs="Arial"/>
                <w:sz w:val="24"/>
                <w:szCs w:val="24"/>
              </w:rPr>
              <w:t>) банных объектов по программе «100 бань Подмосковья»</w:t>
            </w:r>
          </w:p>
        </w:tc>
      </w:tr>
      <w:tr w:rsidR="00A40BB2" w:rsidRPr="00E75098" w:rsidTr="00ED63F9">
        <w:tc>
          <w:tcPr>
            <w:tcW w:w="56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2.6</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 xml:space="preserve">Наличие на территории муниципального образования муниципального казенного учреждения в сфере погребения и похоронного дела по принципу:1 </w:t>
            </w:r>
            <w:r w:rsidRPr="00E75098">
              <w:rPr>
                <w:rFonts w:ascii="Arial" w:hAnsi="Arial" w:cs="Arial"/>
                <w:sz w:val="24"/>
                <w:szCs w:val="24"/>
                <w:lang w:eastAsia="ru-RU"/>
              </w:rPr>
              <w:lastRenderedPageBreak/>
              <w:t>муниципальный район/городской округ – 1 МКУ</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lastRenderedPageBreak/>
              <w:t>%</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Данные Администрации городского округа Королёв Московской области</w:t>
            </w:r>
          </w:p>
        </w:tc>
        <w:tc>
          <w:tcPr>
            <w:tcW w:w="8364" w:type="dxa"/>
          </w:tcPr>
          <w:p w:rsidR="00981352" w:rsidRPr="00E75098" w:rsidRDefault="00A40BB2" w:rsidP="00A40BB2">
            <w:pPr>
              <w:widowControl w:val="0"/>
              <w:autoSpaceDE w:val="0"/>
              <w:autoSpaceDN w:val="0"/>
              <w:adjustRightInd w:val="0"/>
              <w:rPr>
                <w:rFonts w:ascii="Arial" w:hAnsi="Arial" w:cs="Arial"/>
                <w:sz w:val="24"/>
                <w:szCs w:val="24"/>
                <w:lang w:eastAsia="ru-RU"/>
              </w:rPr>
            </w:pPr>
            <m:oMathPara>
              <m:oMath>
                <m:r>
                  <m:rPr>
                    <m:sty m:val="p"/>
                  </m:rPr>
                  <w:rPr>
                    <w:rFonts w:ascii="Cambria Math" w:eastAsia="Times New Roman" w:hAnsi="Cambria Math" w:cs="Arial"/>
                    <w:sz w:val="24"/>
                    <w:szCs w:val="24"/>
                    <w:lang w:eastAsia="ru-RU"/>
                  </w:rPr>
                  <m:t>М=</m:t>
                </m:r>
                <m:f>
                  <m:fPr>
                    <m:ctrlPr>
                      <w:rPr>
                        <w:rFonts w:ascii="Cambria Math" w:eastAsia="Times New Roman" w:hAnsi="Cambria Math" w:cs="Arial"/>
                        <w:sz w:val="24"/>
                        <w:szCs w:val="24"/>
                        <w:lang w:eastAsia="ru-RU"/>
                      </w:rPr>
                    </m:ctrlPr>
                  </m:fPr>
                  <m:num>
                    <m:r>
                      <m:rPr>
                        <m:sty m:val="p"/>
                      </m:rPr>
                      <w:rPr>
                        <w:rFonts w:ascii="Cambria Math" w:eastAsia="Times New Roman" w:hAnsi="Cambria Math" w:cs="Arial"/>
                        <w:sz w:val="24"/>
                        <w:szCs w:val="24"/>
                        <w:lang w:eastAsia="ru-RU"/>
                      </w:rPr>
                      <m:t>1</m:t>
                    </m:r>
                  </m:num>
                  <m:den>
                    <m:r>
                      <m:rPr>
                        <m:sty m:val="p"/>
                      </m:rPr>
                      <w:rPr>
                        <w:rFonts w:ascii="Cambria Math" w:eastAsia="Times New Roman" w:hAnsi="Cambria Math" w:cs="Arial"/>
                        <w:sz w:val="24"/>
                        <w:szCs w:val="24"/>
                        <w:lang w:eastAsia="ru-RU"/>
                      </w:rPr>
                      <m:t>K</m:t>
                    </m:r>
                  </m:den>
                </m:f>
                <m:r>
                  <m:rPr>
                    <m:sty m:val="p"/>
                  </m:rPr>
                  <w:rPr>
                    <w:rFonts w:ascii="Cambria Math" w:eastAsia="Times New Roman" w:hAnsi="Cambria Math" w:cs="Arial"/>
                    <w:sz w:val="24"/>
                    <w:szCs w:val="24"/>
                    <w:lang w:eastAsia="ru-RU"/>
                  </w:rPr>
                  <m:t xml:space="preserve"> х 100%</m:t>
                </m:r>
              </m:oMath>
            </m:oMathPara>
          </w:p>
          <w:p w:rsidR="00981352" w:rsidRPr="00E75098" w:rsidRDefault="00981352" w:rsidP="00A40BB2">
            <w:pPr>
              <w:widowControl w:val="0"/>
              <w:autoSpaceDE w:val="0"/>
              <w:autoSpaceDN w:val="0"/>
              <w:adjustRightInd w:val="0"/>
              <w:rPr>
                <w:rFonts w:ascii="Arial" w:hAnsi="Arial" w:cs="Arial"/>
                <w:sz w:val="24"/>
                <w:szCs w:val="24"/>
                <w:lang w:eastAsia="ru-RU"/>
              </w:rPr>
            </w:pPr>
          </w:p>
          <w:p w:rsidR="00981352" w:rsidRPr="00E75098" w:rsidRDefault="00981352" w:rsidP="00A40BB2">
            <w:pPr>
              <w:widowControl w:val="0"/>
              <w:autoSpaceDE w:val="0"/>
              <w:autoSpaceDN w:val="0"/>
              <w:adjustRightInd w:val="0"/>
              <w:rPr>
                <w:rFonts w:ascii="Arial" w:hAnsi="Arial" w:cs="Arial"/>
                <w:sz w:val="24"/>
                <w:szCs w:val="24"/>
              </w:rPr>
            </w:pPr>
            <w:proofErr w:type="gramStart"/>
            <w:r w:rsidRPr="00E75098">
              <w:rPr>
                <w:rFonts w:ascii="Arial" w:hAnsi="Arial" w:cs="Arial"/>
                <w:sz w:val="24"/>
                <w:szCs w:val="24"/>
              </w:rPr>
              <w:t>М-</w:t>
            </w:r>
            <w:proofErr w:type="gramEnd"/>
            <w:r w:rsidRPr="00E75098">
              <w:rPr>
                <w:rFonts w:ascii="Arial" w:hAnsi="Arial" w:cs="Arial"/>
                <w:sz w:val="24"/>
                <w:szCs w:val="24"/>
              </w:rPr>
              <w:t xml:space="preserve"> Наличие на территории муниципального района/ городского округа Московской области муниципального казенного учреждения в сфере погребения и похоронного дела по принципу 1 муниципальный район/городской округ – 1 муниципальное казенное учреждение, процент;</w:t>
            </w:r>
          </w:p>
          <w:p w:rsidR="00981352" w:rsidRPr="00E75098" w:rsidRDefault="00981352" w:rsidP="00A40BB2">
            <w:pPr>
              <w:widowControl w:val="0"/>
              <w:autoSpaceDE w:val="0"/>
              <w:autoSpaceDN w:val="0"/>
              <w:adjustRightInd w:val="0"/>
              <w:rPr>
                <w:rFonts w:ascii="Arial" w:hAnsi="Arial" w:cs="Arial"/>
                <w:sz w:val="24"/>
                <w:szCs w:val="24"/>
              </w:rPr>
            </w:pPr>
          </w:p>
          <w:p w:rsidR="00981352" w:rsidRPr="00E75098" w:rsidRDefault="00981352" w:rsidP="00A40BB2">
            <w:pPr>
              <w:widowControl w:val="0"/>
              <w:autoSpaceDE w:val="0"/>
              <w:autoSpaceDN w:val="0"/>
              <w:adjustRightInd w:val="0"/>
              <w:rPr>
                <w:rFonts w:ascii="Arial" w:hAnsi="Arial" w:cs="Arial"/>
                <w:sz w:val="24"/>
                <w:szCs w:val="24"/>
              </w:rPr>
            </w:pPr>
            <w:r w:rsidRPr="00E75098">
              <w:rPr>
                <w:rFonts w:ascii="Arial" w:hAnsi="Arial" w:cs="Arial"/>
                <w:sz w:val="24"/>
                <w:szCs w:val="24"/>
                <w:lang w:val="en-US"/>
              </w:rPr>
              <w:t>K</w:t>
            </w:r>
            <w:r w:rsidRPr="00E75098">
              <w:rPr>
                <w:rFonts w:ascii="Arial" w:hAnsi="Arial" w:cs="Arial"/>
                <w:sz w:val="24"/>
                <w:szCs w:val="24"/>
              </w:rPr>
              <w:t xml:space="preserve">– </w:t>
            </w:r>
            <w:proofErr w:type="gramStart"/>
            <w:r w:rsidRPr="00E75098">
              <w:rPr>
                <w:rFonts w:ascii="Arial" w:hAnsi="Arial" w:cs="Arial"/>
                <w:sz w:val="24"/>
                <w:szCs w:val="24"/>
              </w:rPr>
              <w:t>общее</w:t>
            </w:r>
            <w:proofErr w:type="gramEnd"/>
            <w:r w:rsidRPr="00E75098">
              <w:rPr>
                <w:rFonts w:ascii="Arial" w:hAnsi="Arial" w:cs="Arial"/>
                <w:sz w:val="24"/>
                <w:szCs w:val="24"/>
              </w:rPr>
              <w:t xml:space="preserve"> количество муниципальных казенных учреждений в сфере </w:t>
            </w:r>
            <w:r w:rsidRPr="00E75098">
              <w:rPr>
                <w:rFonts w:ascii="Arial" w:hAnsi="Arial" w:cs="Arial"/>
                <w:sz w:val="24"/>
                <w:szCs w:val="24"/>
              </w:rPr>
              <w:lastRenderedPageBreak/>
              <w:t>погребения и похоронного дела на территории муниципального района/городского округа, ед.</w:t>
            </w:r>
          </w:p>
          <w:p w:rsidR="00981352" w:rsidRPr="00E75098" w:rsidRDefault="00981352" w:rsidP="00A40BB2">
            <w:pPr>
              <w:rPr>
                <w:rFonts w:ascii="Arial" w:hAnsi="Arial" w:cs="Arial"/>
                <w:sz w:val="24"/>
                <w:szCs w:val="24"/>
                <w:lang w:eastAsia="ru-RU"/>
              </w:rPr>
            </w:pPr>
            <w:r w:rsidRPr="00E75098">
              <w:rPr>
                <w:rFonts w:ascii="Arial" w:hAnsi="Arial" w:cs="Arial"/>
                <w:sz w:val="24"/>
                <w:szCs w:val="24"/>
              </w:rPr>
              <w:t>(*для муниципальных образований, не имеющих на своей территории кладбищ, учитывается количество муниципальных казенных учреждений, осуществляющих деятельность на территории других муниципальных образований, на которых в соответствии с заключенными между администрациями соглашениями осуществляются захоронения умерших жителей).</w:t>
            </w:r>
          </w:p>
        </w:tc>
      </w:tr>
      <w:tr w:rsidR="00A40BB2" w:rsidRPr="00E75098" w:rsidTr="00ED63F9">
        <w:tc>
          <w:tcPr>
            <w:tcW w:w="56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lastRenderedPageBreak/>
              <w:t>2.7</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Чистое кладбище - Доля кладбищ, соответствующих требованиям Порядка деятельности общественных кладбищ и крематориев на территории Московской области</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w:t>
            </w:r>
          </w:p>
        </w:tc>
        <w:tc>
          <w:tcPr>
            <w:tcW w:w="2268" w:type="dxa"/>
          </w:tcPr>
          <w:p w:rsidR="00981352" w:rsidRPr="00E75098" w:rsidRDefault="00981352" w:rsidP="00A40BB2">
            <w:pPr>
              <w:widowControl w:val="0"/>
              <w:autoSpaceDE w:val="0"/>
              <w:autoSpaceDN w:val="0"/>
              <w:adjustRightInd w:val="0"/>
              <w:rPr>
                <w:rFonts w:ascii="Arial" w:hAnsi="Arial" w:cs="Arial"/>
                <w:sz w:val="24"/>
                <w:szCs w:val="24"/>
              </w:rPr>
            </w:pPr>
            <w:r w:rsidRPr="00E75098">
              <w:rPr>
                <w:rFonts w:ascii="Arial" w:hAnsi="Arial" w:cs="Arial"/>
                <w:sz w:val="24"/>
                <w:szCs w:val="24"/>
              </w:rPr>
              <w:t>Данные реестра кладбищ, крематориев, стен скорби и других объектов похоронного назначения</w:t>
            </w:r>
          </w:p>
          <w:p w:rsidR="00981352" w:rsidRPr="00E75098" w:rsidRDefault="00981352" w:rsidP="00A40BB2">
            <w:pPr>
              <w:widowControl w:val="0"/>
              <w:autoSpaceDE w:val="0"/>
              <w:autoSpaceDN w:val="0"/>
              <w:adjustRightInd w:val="0"/>
              <w:rPr>
                <w:rFonts w:ascii="Arial" w:hAnsi="Arial" w:cs="Arial"/>
                <w:sz w:val="24"/>
                <w:szCs w:val="24"/>
              </w:rPr>
            </w:pPr>
          </w:p>
          <w:p w:rsidR="00981352" w:rsidRPr="00E75098" w:rsidRDefault="00981352" w:rsidP="00A40BB2">
            <w:pPr>
              <w:widowControl w:val="0"/>
              <w:autoSpaceDE w:val="0"/>
              <w:autoSpaceDN w:val="0"/>
              <w:adjustRightInd w:val="0"/>
              <w:rPr>
                <w:rFonts w:ascii="Arial" w:hAnsi="Arial" w:cs="Arial"/>
                <w:sz w:val="24"/>
                <w:szCs w:val="24"/>
              </w:rPr>
            </w:pPr>
            <w:r w:rsidRPr="00E75098">
              <w:rPr>
                <w:rFonts w:ascii="Arial" w:hAnsi="Arial" w:cs="Arial"/>
                <w:sz w:val="24"/>
                <w:szCs w:val="24"/>
              </w:rPr>
              <w:t xml:space="preserve">Данные по итогам рассмотрения </w:t>
            </w:r>
          </w:p>
          <w:p w:rsidR="00981352" w:rsidRPr="00E75098" w:rsidRDefault="00981352" w:rsidP="00A40BB2">
            <w:pPr>
              <w:widowControl w:val="0"/>
              <w:autoSpaceDE w:val="0"/>
              <w:autoSpaceDN w:val="0"/>
              <w:adjustRightInd w:val="0"/>
              <w:rPr>
                <w:rFonts w:ascii="Arial" w:hAnsi="Arial" w:cs="Arial"/>
                <w:sz w:val="24"/>
                <w:szCs w:val="24"/>
              </w:rPr>
            </w:pPr>
            <w:r w:rsidRPr="00E75098">
              <w:rPr>
                <w:rFonts w:ascii="Arial" w:hAnsi="Arial" w:cs="Arial"/>
                <w:sz w:val="24"/>
                <w:szCs w:val="24"/>
              </w:rPr>
              <w:t xml:space="preserve">на заседании МВК вопроса </w:t>
            </w:r>
          </w:p>
          <w:p w:rsidR="00981352" w:rsidRPr="00E75098" w:rsidRDefault="00981352" w:rsidP="00A40BB2">
            <w:pPr>
              <w:widowControl w:val="0"/>
              <w:autoSpaceDE w:val="0"/>
              <w:autoSpaceDN w:val="0"/>
              <w:adjustRightInd w:val="0"/>
              <w:rPr>
                <w:rFonts w:ascii="Arial" w:hAnsi="Arial" w:cs="Arial"/>
                <w:sz w:val="24"/>
                <w:szCs w:val="24"/>
              </w:rPr>
            </w:pPr>
            <w:r w:rsidRPr="00E75098">
              <w:rPr>
                <w:rFonts w:ascii="Arial" w:hAnsi="Arial" w:cs="Arial"/>
                <w:sz w:val="24"/>
                <w:szCs w:val="24"/>
              </w:rPr>
              <w:t>о соответствии кладбищ соответствующего муниципального образования Московской области (муниципального района, городского округа) требованиям Порядка</w:t>
            </w:r>
          </w:p>
          <w:p w:rsidR="00981352" w:rsidRPr="00E75098" w:rsidRDefault="00981352" w:rsidP="00A40BB2">
            <w:pPr>
              <w:widowControl w:val="0"/>
              <w:autoSpaceDE w:val="0"/>
              <w:autoSpaceDN w:val="0"/>
              <w:adjustRightInd w:val="0"/>
              <w:rPr>
                <w:rFonts w:ascii="Arial" w:hAnsi="Arial" w:cs="Arial"/>
                <w:sz w:val="24"/>
                <w:szCs w:val="24"/>
              </w:rPr>
            </w:pPr>
          </w:p>
          <w:p w:rsidR="00981352" w:rsidRPr="00E75098" w:rsidRDefault="00981352" w:rsidP="00A40BB2">
            <w:pPr>
              <w:widowControl w:val="0"/>
              <w:autoSpaceDE w:val="0"/>
              <w:autoSpaceDN w:val="0"/>
              <w:adjustRightInd w:val="0"/>
              <w:rPr>
                <w:rFonts w:ascii="Arial" w:hAnsi="Arial" w:cs="Arial"/>
                <w:sz w:val="24"/>
                <w:szCs w:val="24"/>
              </w:rPr>
            </w:pPr>
            <w:r w:rsidRPr="00E75098">
              <w:rPr>
                <w:rFonts w:ascii="Arial" w:hAnsi="Arial" w:cs="Arial"/>
                <w:sz w:val="24"/>
                <w:szCs w:val="24"/>
              </w:rPr>
              <w:t>Источник информации по показателям F1 и F2</w:t>
            </w:r>
          </w:p>
          <w:p w:rsidR="00981352" w:rsidRPr="00E75098" w:rsidRDefault="00981352" w:rsidP="00A40BB2">
            <w:pPr>
              <w:widowControl w:val="0"/>
              <w:autoSpaceDE w:val="0"/>
              <w:autoSpaceDN w:val="0"/>
              <w:adjustRightInd w:val="0"/>
              <w:rPr>
                <w:rFonts w:ascii="Arial" w:hAnsi="Arial" w:cs="Arial"/>
                <w:sz w:val="24"/>
                <w:szCs w:val="24"/>
              </w:rPr>
            </w:pPr>
          </w:p>
          <w:p w:rsidR="00981352" w:rsidRPr="00E75098" w:rsidRDefault="00981352" w:rsidP="00A40BB2">
            <w:pPr>
              <w:rPr>
                <w:rFonts w:ascii="Arial" w:hAnsi="Arial" w:cs="Arial"/>
                <w:sz w:val="24"/>
                <w:szCs w:val="24"/>
                <w:lang w:eastAsia="ru-RU"/>
              </w:rPr>
            </w:pPr>
            <w:r w:rsidRPr="00E75098">
              <w:rPr>
                <w:rFonts w:ascii="Arial" w:hAnsi="Arial" w:cs="Arial"/>
                <w:sz w:val="24"/>
                <w:szCs w:val="24"/>
              </w:rPr>
              <w:t>Данные реестра кладбищ, крематориев, стен скорби и других объектов похоронного назначения</w:t>
            </w:r>
          </w:p>
        </w:tc>
        <w:tc>
          <w:tcPr>
            <w:tcW w:w="8364"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lastRenderedPageBreak/>
              <w:t>S =(Р1+Р2) х 1.x 100%, где</w:t>
            </w:r>
            <w:proofErr w:type="gramStart"/>
            <w:r w:rsidRPr="00E75098">
              <w:rPr>
                <w:rFonts w:ascii="Arial" w:hAnsi="Arial" w:cs="Arial"/>
                <w:sz w:val="24"/>
                <w:szCs w:val="24"/>
                <w:lang w:eastAsia="ru-RU"/>
              </w:rPr>
              <w:t xml:space="preserve"> К</w:t>
            </w:r>
            <w:proofErr w:type="gramEnd"/>
            <w:r w:rsidRPr="00E75098">
              <w:rPr>
                <w:rFonts w:ascii="Arial" w:hAnsi="Arial" w:cs="Arial"/>
                <w:sz w:val="24"/>
                <w:szCs w:val="24"/>
                <w:lang w:eastAsia="ru-RU"/>
              </w:rPr>
              <w:t xml:space="preserve"> Т</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S - доля кладбищ, соответствующих требованиям Порядка деятельности общественных кладбищ и крематориев на территории Московской области, утвержденного постановлением Правительства Московской области от 30.12.2014 №</w:t>
            </w:r>
            <w:r w:rsidRPr="00E75098">
              <w:rPr>
                <w:rFonts w:ascii="Arial" w:hAnsi="Arial" w:cs="Arial"/>
                <w:sz w:val="24"/>
                <w:szCs w:val="24"/>
                <w:lang w:eastAsia="ru-RU"/>
              </w:rPr>
              <w:tab/>
              <w:t>1178/52 (далее - Порядок), процент;</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(*для муниципальных образований, не имеющих кладбищ на своей территории, рассматривается соответствие требованиям Порядка кладбищ других муниципальных образований, на которых в соответствии с заключенными между администрациями соглашениями осуществляются захоронения умерших жителей) Е</w:t>
            </w:r>
            <w:proofErr w:type="gramStart"/>
            <w:r w:rsidRPr="00E75098">
              <w:rPr>
                <w:rFonts w:ascii="Arial" w:hAnsi="Arial" w:cs="Arial"/>
                <w:sz w:val="24"/>
                <w:szCs w:val="24"/>
                <w:lang w:eastAsia="ru-RU"/>
              </w:rPr>
              <w:t>1</w:t>
            </w:r>
            <w:proofErr w:type="gramEnd"/>
            <w:r w:rsidRPr="00E75098">
              <w:rPr>
                <w:rFonts w:ascii="Arial" w:hAnsi="Arial" w:cs="Arial"/>
                <w:sz w:val="24"/>
                <w:szCs w:val="24"/>
                <w:lang w:eastAsia="ru-RU"/>
              </w:rPr>
              <w:t xml:space="preserve"> - количество кладбищ, юридически оформленных в муниципальную собственность, ед.;</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Значение величины Р</w:t>
            </w:r>
            <w:proofErr w:type="gramStart"/>
            <w:r w:rsidRPr="00E75098">
              <w:rPr>
                <w:rFonts w:ascii="Arial" w:hAnsi="Arial" w:cs="Arial"/>
                <w:sz w:val="24"/>
                <w:szCs w:val="24"/>
                <w:lang w:eastAsia="ru-RU"/>
              </w:rPr>
              <w:t>1</w:t>
            </w:r>
            <w:proofErr w:type="gramEnd"/>
            <w:r w:rsidRPr="00E75098">
              <w:rPr>
                <w:rFonts w:ascii="Arial" w:hAnsi="Arial" w:cs="Arial"/>
                <w:sz w:val="24"/>
                <w:szCs w:val="24"/>
                <w:lang w:eastAsia="ru-RU"/>
              </w:rPr>
              <w:t xml:space="preserve"> формируется исходя из количества представленных в Министерство потребительского рынка и услуг Московской области документов, подтверждающих факт оформления каждого кладбища, расположенного на территории муниципального района/городского округа, в муниципальную собственность.</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Р</w:t>
            </w:r>
            <w:proofErr w:type="gramStart"/>
            <w:r w:rsidRPr="00E75098">
              <w:rPr>
                <w:rFonts w:ascii="Arial" w:hAnsi="Arial" w:cs="Arial"/>
                <w:sz w:val="24"/>
                <w:szCs w:val="24"/>
                <w:lang w:eastAsia="ru-RU"/>
              </w:rPr>
              <w:t>2</w:t>
            </w:r>
            <w:proofErr w:type="gramEnd"/>
            <w:r w:rsidRPr="00E75098">
              <w:rPr>
                <w:rFonts w:ascii="Arial" w:hAnsi="Arial" w:cs="Arial"/>
                <w:sz w:val="24"/>
                <w:szCs w:val="24"/>
                <w:lang w:eastAsia="ru-RU"/>
              </w:rPr>
              <w:t xml:space="preserve"> - количество кладбищ, соответствующих требованиям Порядка по итогам рассмотрения вопроса на заседании Московской областной межведомственной комиссии по вопросам погребения и похоронного дела на территории Московской области (далее - МВК), ед.;</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Значение величины Р</w:t>
            </w:r>
            <w:proofErr w:type="gramStart"/>
            <w:r w:rsidRPr="00E75098">
              <w:rPr>
                <w:rFonts w:ascii="Arial" w:hAnsi="Arial" w:cs="Arial"/>
                <w:sz w:val="24"/>
                <w:szCs w:val="24"/>
                <w:lang w:eastAsia="ru-RU"/>
              </w:rPr>
              <w:t>2</w:t>
            </w:r>
            <w:proofErr w:type="gramEnd"/>
            <w:r w:rsidRPr="00E75098">
              <w:rPr>
                <w:rFonts w:ascii="Arial" w:hAnsi="Arial" w:cs="Arial"/>
                <w:sz w:val="24"/>
                <w:szCs w:val="24"/>
                <w:lang w:eastAsia="ru-RU"/>
              </w:rPr>
              <w:t xml:space="preserve"> формируется на основании протоколов заседаний Московской областной межведомственной комиссии по вопросам погребения и похоронного дела на территории Московской </w:t>
            </w:r>
            <w:r w:rsidRPr="00E75098">
              <w:rPr>
                <w:rFonts w:ascii="Arial" w:hAnsi="Arial" w:cs="Arial"/>
                <w:sz w:val="24"/>
                <w:szCs w:val="24"/>
                <w:lang w:eastAsia="ru-RU"/>
              </w:rPr>
              <w:lastRenderedPageBreak/>
              <w:t>области (далее - МВК), подготовленных по результатам рассмотрения вопроса соответствия кладбищ муниципального района/городского округа требованиям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Соответствие кладбищ на МВК оценивается по следующим параметрам:</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подъездной дороги к кладбищу с твердым покрытием (пункт 20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ограждения/</w:t>
            </w:r>
            <w:proofErr w:type="spellStart"/>
            <w:r w:rsidRPr="00E75098">
              <w:rPr>
                <w:rFonts w:ascii="Arial" w:hAnsi="Arial" w:cs="Arial"/>
                <w:sz w:val="24"/>
                <w:szCs w:val="24"/>
                <w:lang w:eastAsia="ru-RU"/>
              </w:rPr>
              <w:t>обваловки</w:t>
            </w:r>
            <w:proofErr w:type="spellEnd"/>
            <w:r w:rsidRPr="00E75098">
              <w:rPr>
                <w:rFonts w:ascii="Arial" w:hAnsi="Arial" w:cs="Arial"/>
                <w:sz w:val="24"/>
                <w:szCs w:val="24"/>
                <w:lang w:eastAsia="ru-RU"/>
              </w:rPr>
              <w:t xml:space="preserve"> кладбища по периметру (пункты 15,16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вывески с указанием наименования кладбища и режима его работы (пункт 20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входной зоны (пункт 20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во входной зоне схематичного плана кладбища с обозначением функциональных зон, административных зданий; строений, сооружений, а также кварталов и секторов в зоне захоронения, исторических и мемориальных могил и памятников, мест общего пользования, дорог (пункт 20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во входной зоне кладбища справочно-информационного стенда, содержащего информацию, установленную пунктом 20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урн для мусора в количестве согласно нормативу, установленному пунктом 14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площадки для мусоросборников, соответствующей требованиям пункта 20 Порядка и статьи 15 Закона Московской области № 191/2014-03 «О благоустройстве в Московской области»;</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мусоросборников в количестве согласно нормативу, установленному пунктом 14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 xml:space="preserve">-своевременный вывоз мусора </w:t>
            </w:r>
            <w:proofErr w:type="gramStart"/>
            <w:r w:rsidRPr="00E75098">
              <w:rPr>
                <w:rFonts w:ascii="Arial" w:hAnsi="Arial" w:cs="Arial"/>
                <w:sz w:val="24"/>
                <w:szCs w:val="24"/>
                <w:lang w:eastAsia="ru-RU"/>
              </w:rPr>
              <w:t>согласно</w:t>
            </w:r>
            <w:proofErr w:type="gramEnd"/>
            <w:r w:rsidRPr="00E75098">
              <w:rPr>
                <w:rFonts w:ascii="Arial" w:hAnsi="Arial" w:cs="Arial"/>
                <w:sz w:val="24"/>
                <w:szCs w:val="24"/>
                <w:lang w:eastAsia="ru-RU"/>
              </w:rPr>
              <w:t xml:space="preserve"> установленного графика, который размещается на контейнерной площадке (статья 15 Закона Московской области № 191/2014-03 «О благоустройстве в Московской области»);</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навигации в зоне захоронения кладбища (пункт 18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наружного освещения на кладбище (пункт 18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lastRenderedPageBreak/>
              <w:t>-наличие на кладбище или на территории, прилегающей к кладбищу, стоянки для автотранспортных средств, в том числе автокатафалков (пункт 13 Прядка);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на кладбище доступной среды для инвалидов (стоянка для автотранспортных средств инвалидов) (пункт 13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поливочного водопровода или накопительных баков с водой для технических нужд в количестве согласно нормативу, установленному пунктом 14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емкостей с песком для благоустройства мест захоронения в количестве согласно нормативу, установленному пунктом 14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-наличие пункта проката инвентаря (пункты 21, 22 Порядка);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своевременное выкашивание и уборка травы на кладбище, уборка снега (пункт 66 Порядка, статьи 51, 63 Закона Московской области № 191/2014-03 «О благоустройстве в Московской области»).</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При наличии на кладбище хотя бы 1 несоответствия перечисленным требованиям Порядка кладбище признается несоответствующим требованиям Порядка.</w:t>
            </w:r>
          </w:p>
          <w:p w:rsidR="00981352" w:rsidRPr="00E75098" w:rsidRDefault="00ED63F9" w:rsidP="00ED63F9">
            <w:pPr>
              <w:rPr>
                <w:rFonts w:ascii="Arial" w:hAnsi="Arial" w:cs="Arial"/>
                <w:sz w:val="24"/>
                <w:szCs w:val="24"/>
                <w:lang w:eastAsia="ru-RU"/>
              </w:rPr>
            </w:pPr>
            <w:r w:rsidRPr="00E75098">
              <w:rPr>
                <w:rFonts w:ascii="Arial" w:hAnsi="Arial" w:cs="Arial"/>
                <w:sz w:val="24"/>
                <w:szCs w:val="24"/>
                <w:lang w:eastAsia="ru-RU"/>
              </w:rPr>
              <w:t xml:space="preserve">Повторное рассмотрение кладбищ </w:t>
            </w:r>
            <w:r w:rsidR="00981352" w:rsidRPr="00E75098">
              <w:rPr>
                <w:rFonts w:ascii="Arial" w:hAnsi="Arial" w:cs="Arial"/>
                <w:sz w:val="24"/>
                <w:szCs w:val="24"/>
                <w:lang w:eastAsia="ru-RU"/>
              </w:rPr>
              <w:t>муниципальных районов/городских округов Московской области осуществляется в течение месяца со дня поступления</w:t>
            </w:r>
          </w:p>
        </w:tc>
      </w:tr>
      <w:tr w:rsidR="00A40BB2" w:rsidRPr="00E75098" w:rsidTr="00ED63F9">
        <w:tc>
          <w:tcPr>
            <w:tcW w:w="15168" w:type="dxa"/>
            <w:gridSpan w:val="5"/>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lastRenderedPageBreak/>
              <w:t>3.</w:t>
            </w:r>
            <w:r w:rsidRPr="00E75098">
              <w:rPr>
                <w:rFonts w:ascii="Arial" w:hAnsi="Arial" w:cs="Arial"/>
                <w:sz w:val="24"/>
                <w:szCs w:val="24"/>
              </w:rPr>
              <w:t xml:space="preserve"> </w:t>
            </w:r>
            <w:r w:rsidRPr="00E75098">
              <w:rPr>
                <w:rFonts w:ascii="Arial" w:hAnsi="Arial" w:cs="Arial"/>
                <w:sz w:val="24"/>
                <w:szCs w:val="24"/>
                <w:lang w:eastAsia="ru-RU"/>
              </w:rPr>
              <w:t>Подпрограммы «Развитие конкуренции»</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3.1</w:t>
            </w:r>
          </w:p>
        </w:tc>
        <w:tc>
          <w:tcPr>
            <w:tcW w:w="2552" w:type="dxa"/>
          </w:tcPr>
          <w:p w:rsidR="00981352" w:rsidRPr="00E75098" w:rsidRDefault="00981352" w:rsidP="00A40BB2">
            <w:pPr>
              <w:rPr>
                <w:rFonts w:ascii="Arial" w:hAnsi="Arial" w:cs="Arial"/>
                <w:sz w:val="24"/>
                <w:szCs w:val="24"/>
                <w:lang w:eastAsia="ru-RU"/>
              </w:rPr>
            </w:pPr>
            <w:proofErr w:type="gramStart"/>
            <w:r w:rsidRPr="00E75098">
              <w:rPr>
                <w:rFonts w:ascii="Arial" w:hAnsi="Arial" w:cs="Arial"/>
                <w:sz w:val="24"/>
                <w:szCs w:val="24"/>
                <w:lang w:eastAsia="ru-RU"/>
              </w:rPr>
              <w:t>Доля обоснованных, частично обоснованных жалоб в Федеральную антимонопольную службу (ФАС России) (от общего к</w:t>
            </w:r>
            <w:r w:rsidR="00ED63F9" w:rsidRPr="00E75098">
              <w:rPr>
                <w:rFonts w:ascii="Arial" w:hAnsi="Arial" w:cs="Arial"/>
                <w:sz w:val="24"/>
                <w:szCs w:val="24"/>
                <w:lang w:eastAsia="ru-RU"/>
              </w:rPr>
              <w:t>оличества опубликованных торгов</w:t>
            </w:r>
            <w:proofErr w:type="gramEnd"/>
          </w:p>
          <w:p w:rsidR="00ED63F9" w:rsidRPr="00E75098" w:rsidRDefault="00ED63F9" w:rsidP="00A40BB2">
            <w:pPr>
              <w:rPr>
                <w:rFonts w:ascii="Arial" w:hAnsi="Arial" w:cs="Arial"/>
                <w:sz w:val="24"/>
                <w:szCs w:val="24"/>
                <w:lang w:eastAsia="ru-RU"/>
              </w:rPr>
            </w:pP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w:t>
            </w:r>
          </w:p>
        </w:tc>
        <w:tc>
          <w:tcPr>
            <w:tcW w:w="2268" w:type="dxa"/>
          </w:tcPr>
          <w:p w:rsidR="00981352" w:rsidRPr="00E75098" w:rsidRDefault="00981352" w:rsidP="00A40BB2">
            <w:pPr>
              <w:jc w:val="both"/>
              <w:rPr>
                <w:rFonts w:ascii="Arial" w:hAnsi="Arial" w:cs="Arial"/>
                <w:sz w:val="24"/>
                <w:szCs w:val="24"/>
                <w:lang w:eastAsia="ru-RU"/>
              </w:rPr>
            </w:pPr>
            <w:r w:rsidRPr="00E75098">
              <w:rPr>
                <w:rFonts w:ascii="Arial" w:hAnsi="Arial" w:cs="Arial"/>
                <w:sz w:val="24"/>
                <w:szCs w:val="24"/>
                <w:lang w:eastAsia="ru-RU"/>
              </w:rPr>
              <w:t>МКУ «Муниципальный заказ»</w:t>
            </w:r>
          </w:p>
        </w:tc>
        <w:tc>
          <w:tcPr>
            <w:tcW w:w="8364" w:type="dxa"/>
          </w:tcPr>
          <w:p w:rsidR="00981352" w:rsidRPr="00E75098" w:rsidRDefault="00A40BB2" w:rsidP="00A40BB2">
            <w:pPr>
              <w:rPr>
                <w:rFonts w:ascii="Arial" w:hAnsi="Arial" w:cs="Arial"/>
                <w:sz w:val="24"/>
                <w:szCs w:val="24"/>
              </w:rPr>
            </w:pPr>
            <m:oMath>
              <m:sSub>
                <m:sSubPr>
                  <m:ctrlPr>
                    <w:rPr>
                      <w:rFonts w:ascii="Cambria Math" w:hAnsi="Cambria Math" w:cs="Arial"/>
                      <w:sz w:val="24"/>
                      <w:szCs w:val="24"/>
                    </w:rPr>
                  </m:ctrlPr>
                </m:sSubPr>
                <m:e>
                  <m:r>
                    <m:rPr>
                      <m:sty m:val="p"/>
                    </m:rPr>
                    <w:rPr>
                      <w:rFonts w:ascii="Cambria Math" w:hAnsi="Cambria Math" w:cs="Arial"/>
                      <w:sz w:val="24"/>
                      <w:szCs w:val="24"/>
                    </w:rPr>
                    <m:t>Д</m:t>
                  </m:r>
                </m:e>
                <m:sub>
                  <m:r>
                    <m:rPr>
                      <m:sty m:val="p"/>
                    </m:rPr>
                    <w:rPr>
                      <w:rFonts w:ascii="Cambria Math" w:hAnsi="Cambria Math" w:cs="Arial"/>
                      <w:sz w:val="24"/>
                      <w:szCs w:val="24"/>
                    </w:rPr>
                    <m:t>ож</m:t>
                  </m:r>
                </m:sub>
              </m:sSub>
              <m:r>
                <m:rPr>
                  <m:sty m:val="p"/>
                </m:rPr>
                <w:rPr>
                  <w:rFonts w:ascii="Cambria Math" w:hAnsi="Cambria Math" w:cs="Arial"/>
                  <w:sz w:val="24"/>
                  <w:szCs w:val="24"/>
                </w:rPr>
                <m:t>=</m:t>
              </m:r>
              <m:f>
                <m:fPr>
                  <m:ctrlPr>
                    <w:rPr>
                      <w:rFonts w:ascii="Cambria Math" w:hAnsi="Cambria Math" w:cs="Arial"/>
                      <w:sz w:val="24"/>
                      <w:szCs w:val="24"/>
                    </w:rPr>
                  </m:ctrlPr>
                </m:fPr>
                <m:num>
                  <m:r>
                    <m:rPr>
                      <m:sty m:val="p"/>
                    </m:rPr>
                    <w:rPr>
                      <w:rFonts w:ascii="Cambria Math" w:hAnsi="Cambria Math" w:cs="Arial"/>
                      <w:sz w:val="24"/>
                      <w:szCs w:val="24"/>
                      <w:lang w:val="en-US"/>
                    </w:rPr>
                    <m:t>L</m:t>
                  </m:r>
                </m:num>
                <m:den>
                  <m:r>
                    <m:rPr>
                      <m:sty m:val="p"/>
                    </m:rPr>
                    <w:rPr>
                      <w:rFonts w:ascii="Cambria Math" w:hAnsi="Cambria Math" w:cs="Arial"/>
                      <w:sz w:val="24"/>
                      <w:szCs w:val="24"/>
                    </w:rPr>
                    <m:t>K</m:t>
                  </m:r>
                </m:den>
              </m:f>
              <m:r>
                <m:rPr>
                  <m:sty m:val="p"/>
                </m:rPr>
                <w:rPr>
                  <w:rFonts w:ascii="Cambria Math" w:hAnsi="Cambria Math" w:cs="Arial"/>
                  <w:sz w:val="24"/>
                  <w:szCs w:val="24"/>
                </w:rPr>
                <m:t>×100%</m:t>
              </m:r>
            </m:oMath>
            <w:r w:rsidR="00981352" w:rsidRPr="00E75098">
              <w:rPr>
                <w:rFonts w:ascii="Arial" w:hAnsi="Arial" w:cs="Arial"/>
                <w:sz w:val="24"/>
                <w:szCs w:val="24"/>
              </w:rPr>
              <w:t>,</w:t>
            </w:r>
          </w:p>
          <w:p w:rsidR="00981352" w:rsidRPr="00E75098" w:rsidRDefault="00981352" w:rsidP="00A40BB2">
            <w:pPr>
              <w:rPr>
                <w:rFonts w:ascii="Arial" w:hAnsi="Arial" w:cs="Arial"/>
                <w:sz w:val="24"/>
                <w:szCs w:val="24"/>
              </w:rPr>
            </w:pPr>
          </w:p>
          <w:p w:rsidR="00981352" w:rsidRPr="00E75098" w:rsidRDefault="00981352" w:rsidP="00A40BB2">
            <w:pPr>
              <w:rPr>
                <w:rFonts w:ascii="Arial" w:hAnsi="Arial" w:cs="Arial"/>
                <w:sz w:val="24"/>
                <w:szCs w:val="24"/>
              </w:rPr>
            </w:pPr>
            <w:r w:rsidRPr="00E75098">
              <w:rPr>
                <w:rFonts w:ascii="Arial" w:hAnsi="Arial" w:cs="Arial"/>
                <w:sz w:val="24"/>
                <w:szCs w:val="24"/>
              </w:rPr>
              <w:t>где:</w:t>
            </w:r>
          </w:p>
          <w:p w:rsidR="00981352" w:rsidRPr="00E75098" w:rsidRDefault="00A40BB2" w:rsidP="00A40BB2">
            <w:pPr>
              <w:rPr>
                <w:rFonts w:ascii="Arial" w:hAnsi="Arial" w:cs="Arial"/>
                <w:sz w:val="24"/>
                <w:szCs w:val="24"/>
              </w:rPr>
            </w:pPr>
            <m:oMath>
              <m:sSub>
                <m:sSubPr>
                  <m:ctrlPr>
                    <w:rPr>
                      <w:rFonts w:ascii="Cambria Math" w:hAnsi="Cambria Math" w:cs="Arial"/>
                      <w:sz w:val="24"/>
                      <w:szCs w:val="24"/>
                    </w:rPr>
                  </m:ctrlPr>
                </m:sSubPr>
                <m:e>
                  <m:r>
                    <m:rPr>
                      <m:sty m:val="p"/>
                    </m:rPr>
                    <w:rPr>
                      <w:rFonts w:ascii="Cambria Math" w:hAnsi="Cambria Math" w:cs="Arial"/>
                      <w:sz w:val="24"/>
                      <w:szCs w:val="24"/>
                    </w:rPr>
                    <m:t>Д</m:t>
                  </m:r>
                </m:e>
                <m:sub>
                  <m:r>
                    <m:rPr>
                      <m:sty m:val="p"/>
                    </m:rPr>
                    <w:rPr>
                      <w:rFonts w:ascii="Cambria Math" w:hAnsi="Cambria Math" w:cs="Arial"/>
                      <w:sz w:val="24"/>
                      <w:szCs w:val="24"/>
                    </w:rPr>
                    <m:t>ож</m:t>
                  </m:r>
                </m:sub>
              </m:sSub>
            </m:oMath>
            <w:r w:rsidR="00981352" w:rsidRPr="00E75098">
              <w:rPr>
                <w:rFonts w:ascii="Arial" w:hAnsi="Arial" w:cs="Arial"/>
                <w:sz w:val="24"/>
                <w:szCs w:val="24"/>
              </w:rPr>
              <w:t xml:space="preserve"> – доля обоснованных, частично обоснованных жалоб в Федеральную антимонопольную службу (ФАС России);</w:t>
            </w:r>
          </w:p>
          <w:p w:rsidR="00981352" w:rsidRPr="00E75098" w:rsidRDefault="00981352" w:rsidP="00A40BB2">
            <w:pPr>
              <w:rPr>
                <w:rFonts w:ascii="Arial" w:hAnsi="Arial" w:cs="Arial"/>
                <w:sz w:val="24"/>
                <w:szCs w:val="24"/>
              </w:rPr>
            </w:pPr>
            <w:r w:rsidRPr="00E75098">
              <w:rPr>
                <w:rFonts w:ascii="Arial" w:hAnsi="Arial" w:cs="Arial"/>
                <w:sz w:val="24"/>
                <w:szCs w:val="24"/>
                <w:lang w:val="en-US"/>
              </w:rPr>
              <w:t>L</w:t>
            </w:r>
            <w:r w:rsidRPr="00E75098">
              <w:rPr>
                <w:rFonts w:ascii="Arial" w:hAnsi="Arial" w:cs="Arial"/>
                <w:sz w:val="24"/>
                <w:szCs w:val="24"/>
              </w:rPr>
              <w:t xml:space="preserve"> – количество жалоб в Федеральную антимонопольную службу, признанных обоснованными, частично обоснованными, единица;</w:t>
            </w:r>
          </w:p>
          <w:p w:rsidR="00981352" w:rsidRPr="00E75098" w:rsidRDefault="00981352" w:rsidP="00A40BB2">
            <w:pPr>
              <w:rPr>
                <w:rFonts w:ascii="Arial" w:hAnsi="Arial" w:cs="Arial"/>
                <w:sz w:val="24"/>
                <w:szCs w:val="24"/>
                <w:lang w:eastAsia="ru-RU"/>
              </w:rPr>
            </w:pPr>
            <w:proofErr w:type="gramStart"/>
            <w:r w:rsidRPr="00E75098">
              <w:rPr>
                <w:rFonts w:ascii="Arial" w:hAnsi="Arial" w:cs="Arial"/>
                <w:sz w:val="24"/>
                <w:szCs w:val="24"/>
              </w:rPr>
              <w:t>К</w:t>
            </w:r>
            <w:proofErr w:type="gramEnd"/>
            <w:r w:rsidRPr="00E75098">
              <w:rPr>
                <w:rFonts w:ascii="Arial" w:hAnsi="Arial" w:cs="Arial"/>
                <w:sz w:val="24"/>
                <w:szCs w:val="24"/>
              </w:rPr>
              <w:t xml:space="preserve"> – общее количество опубликованных торгов, единица</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lastRenderedPageBreak/>
              <w:t>3.2</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Доля несостоявшихся торгов от общего количества объявленных торгов</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w:t>
            </w:r>
          </w:p>
        </w:tc>
        <w:tc>
          <w:tcPr>
            <w:tcW w:w="2268" w:type="dxa"/>
          </w:tcPr>
          <w:p w:rsidR="00981352" w:rsidRPr="00E75098" w:rsidRDefault="00981352" w:rsidP="00A40BB2">
            <w:pPr>
              <w:jc w:val="both"/>
              <w:rPr>
                <w:rFonts w:ascii="Arial" w:hAnsi="Arial" w:cs="Arial"/>
                <w:sz w:val="24"/>
                <w:szCs w:val="24"/>
                <w:lang w:eastAsia="ru-RU"/>
              </w:rPr>
            </w:pPr>
            <w:r w:rsidRPr="00E75098">
              <w:rPr>
                <w:rFonts w:ascii="Arial" w:hAnsi="Arial" w:cs="Arial"/>
                <w:sz w:val="24"/>
                <w:szCs w:val="24"/>
                <w:lang w:eastAsia="ru-RU"/>
              </w:rPr>
              <w:t>МКУ «Муниципальный заказ»</w:t>
            </w:r>
          </w:p>
        </w:tc>
        <w:tc>
          <w:tcPr>
            <w:tcW w:w="8364" w:type="dxa"/>
            <w:vAlign w:val="center"/>
          </w:tcPr>
          <w:p w:rsidR="00981352" w:rsidRPr="00E75098" w:rsidRDefault="00A40BB2" w:rsidP="00A40BB2">
            <w:pPr>
              <w:rPr>
                <w:rFonts w:ascii="Arial" w:hAnsi="Arial" w:cs="Arial"/>
                <w:sz w:val="24"/>
                <w:szCs w:val="24"/>
              </w:rPr>
            </w:pPr>
            <m:oMath>
              <m:sSub>
                <m:sSubPr>
                  <m:ctrlPr>
                    <w:rPr>
                      <w:rFonts w:ascii="Cambria Math" w:hAnsi="Cambria Math" w:cs="Arial"/>
                      <w:sz w:val="24"/>
                      <w:szCs w:val="24"/>
                    </w:rPr>
                  </m:ctrlPr>
                </m:sSubPr>
                <m:e>
                  <m:r>
                    <m:rPr>
                      <m:sty m:val="p"/>
                    </m:rPr>
                    <w:rPr>
                      <w:rFonts w:ascii="Cambria Math" w:hAnsi="Cambria Math" w:cs="Arial"/>
                      <w:sz w:val="24"/>
                      <w:szCs w:val="24"/>
                    </w:rPr>
                    <m:t>Д</m:t>
                  </m:r>
                </m:e>
                <m:sub>
                  <m:r>
                    <m:rPr>
                      <m:sty m:val="p"/>
                    </m:rPr>
                    <w:rPr>
                      <w:rFonts w:ascii="Cambria Math" w:hAnsi="Cambria Math" w:cs="Arial"/>
                      <w:sz w:val="24"/>
                      <w:szCs w:val="24"/>
                    </w:rPr>
                    <m:t>нт</m:t>
                  </m:r>
                </m:sub>
              </m:sSub>
              <m:r>
                <m:rPr>
                  <m:sty m:val="p"/>
                </m:rPr>
                <w:rPr>
                  <w:rFonts w:ascii="Cambria Math" w:hAnsi="Cambria Math" w:cs="Arial"/>
                  <w:sz w:val="24"/>
                  <w:szCs w:val="24"/>
                </w:rPr>
                <m:t>=</m:t>
              </m:r>
              <m:f>
                <m:fPr>
                  <m:ctrlPr>
                    <w:rPr>
                      <w:rFonts w:ascii="Cambria Math" w:hAnsi="Cambria Math" w:cs="Arial"/>
                      <w:sz w:val="24"/>
                      <w:szCs w:val="24"/>
                    </w:rPr>
                  </m:ctrlPr>
                </m:fPr>
                <m:num>
                  <m:r>
                    <m:rPr>
                      <m:sty m:val="p"/>
                    </m:rPr>
                    <w:rPr>
                      <w:rFonts w:ascii="Cambria Math" w:hAnsi="Cambria Math" w:cs="Arial"/>
                      <w:sz w:val="24"/>
                      <w:szCs w:val="24"/>
                    </w:rPr>
                    <m:t>N</m:t>
                  </m:r>
                </m:num>
                <m:den>
                  <m:r>
                    <m:rPr>
                      <m:sty m:val="p"/>
                    </m:rPr>
                    <w:rPr>
                      <w:rFonts w:ascii="Cambria Math" w:hAnsi="Cambria Math" w:cs="Arial"/>
                      <w:sz w:val="24"/>
                      <w:szCs w:val="24"/>
                    </w:rPr>
                    <m:t>K</m:t>
                  </m:r>
                </m:den>
              </m:f>
              <m:r>
                <m:rPr>
                  <m:sty m:val="p"/>
                </m:rPr>
                <w:rPr>
                  <w:rFonts w:ascii="Cambria Math" w:hAnsi="Cambria Math" w:cs="Arial"/>
                  <w:sz w:val="24"/>
                  <w:szCs w:val="24"/>
                </w:rPr>
                <m:t>×100%</m:t>
              </m:r>
            </m:oMath>
            <w:r w:rsidR="00981352" w:rsidRPr="00E75098">
              <w:rPr>
                <w:rFonts w:ascii="Arial" w:hAnsi="Arial" w:cs="Arial"/>
                <w:sz w:val="24"/>
                <w:szCs w:val="24"/>
              </w:rPr>
              <w:t>,</w:t>
            </w:r>
          </w:p>
          <w:p w:rsidR="00981352" w:rsidRPr="00E75098" w:rsidRDefault="00981352" w:rsidP="00A40BB2">
            <w:pPr>
              <w:rPr>
                <w:rFonts w:ascii="Arial" w:hAnsi="Arial" w:cs="Arial"/>
                <w:sz w:val="24"/>
                <w:szCs w:val="24"/>
              </w:rPr>
            </w:pPr>
            <w:r w:rsidRPr="00E75098">
              <w:rPr>
                <w:rFonts w:ascii="Arial" w:hAnsi="Arial" w:cs="Arial"/>
                <w:sz w:val="24"/>
                <w:szCs w:val="24"/>
              </w:rPr>
              <w:t>где:</w:t>
            </w:r>
          </w:p>
          <w:p w:rsidR="00981352" w:rsidRPr="00E75098" w:rsidRDefault="00A40BB2" w:rsidP="00A40BB2">
            <w:pPr>
              <w:rPr>
                <w:rFonts w:ascii="Arial" w:hAnsi="Arial" w:cs="Arial"/>
                <w:sz w:val="24"/>
                <w:szCs w:val="24"/>
              </w:rPr>
            </w:pPr>
            <m:oMath>
              <m:sSub>
                <m:sSubPr>
                  <m:ctrlPr>
                    <w:rPr>
                      <w:rFonts w:ascii="Cambria Math" w:hAnsi="Cambria Math" w:cs="Arial"/>
                      <w:sz w:val="24"/>
                      <w:szCs w:val="24"/>
                    </w:rPr>
                  </m:ctrlPr>
                </m:sSubPr>
                <m:e>
                  <m:r>
                    <m:rPr>
                      <m:sty m:val="p"/>
                    </m:rPr>
                    <w:rPr>
                      <w:rFonts w:ascii="Cambria Math" w:hAnsi="Cambria Math" w:cs="Arial"/>
                      <w:sz w:val="24"/>
                      <w:szCs w:val="24"/>
                    </w:rPr>
                    <m:t>Д</m:t>
                  </m:r>
                </m:e>
                <m:sub>
                  <m:r>
                    <m:rPr>
                      <m:sty m:val="p"/>
                    </m:rPr>
                    <w:rPr>
                      <w:rFonts w:ascii="Cambria Math" w:hAnsi="Cambria Math" w:cs="Arial"/>
                      <w:sz w:val="24"/>
                      <w:szCs w:val="24"/>
                    </w:rPr>
                    <m:t>нт</m:t>
                  </m:r>
                </m:sub>
              </m:sSub>
            </m:oMath>
            <w:r w:rsidR="00981352" w:rsidRPr="00E75098">
              <w:rPr>
                <w:rFonts w:ascii="Arial" w:hAnsi="Arial" w:cs="Arial"/>
                <w:sz w:val="24"/>
                <w:szCs w:val="24"/>
              </w:rPr>
              <w:t>- доля несостоявшихся торгов;</w:t>
            </w:r>
          </w:p>
          <w:p w:rsidR="00981352" w:rsidRPr="00E75098" w:rsidRDefault="00981352" w:rsidP="00A40BB2">
            <w:pPr>
              <w:rPr>
                <w:rFonts w:ascii="Arial" w:hAnsi="Arial" w:cs="Arial"/>
                <w:sz w:val="24"/>
                <w:szCs w:val="24"/>
              </w:rPr>
            </w:pPr>
            <w:r w:rsidRPr="00E75098">
              <w:rPr>
                <w:rFonts w:ascii="Arial" w:hAnsi="Arial" w:cs="Arial"/>
                <w:sz w:val="24"/>
                <w:szCs w:val="24"/>
                <w:lang w:val="en-US"/>
              </w:rPr>
              <w:t>N</w:t>
            </w:r>
            <w:r w:rsidRPr="00E75098">
              <w:rPr>
                <w:rFonts w:ascii="Arial" w:hAnsi="Arial" w:cs="Arial"/>
                <w:sz w:val="24"/>
                <w:szCs w:val="24"/>
              </w:rPr>
              <w:t xml:space="preserve"> – количество торгов, на которые не было подано заявок, либо заявки были отклонены, либо подана одна заявка, единица;</w:t>
            </w:r>
          </w:p>
          <w:p w:rsidR="00981352" w:rsidRPr="00E75098" w:rsidRDefault="00981352" w:rsidP="00A40BB2">
            <w:pPr>
              <w:rPr>
                <w:rFonts w:ascii="Arial" w:hAnsi="Arial" w:cs="Arial"/>
                <w:sz w:val="24"/>
                <w:szCs w:val="24"/>
              </w:rPr>
            </w:pPr>
            <w:r w:rsidRPr="00E75098">
              <w:rPr>
                <w:rFonts w:ascii="Arial" w:hAnsi="Arial" w:cs="Arial"/>
                <w:sz w:val="24"/>
                <w:szCs w:val="24"/>
                <w:lang w:val="en-US"/>
              </w:rPr>
              <w:t>K</w:t>
            </w:r>
            <w:r w:rsidRPr="00E75098">
              <w:rPr>
                <w:rFonts w:ascii="Arial" w:hAnsi="Arial" w:cs="Arial"/>
                <w:sz w:val="24"/>
                <w:szCs w:val="24"/>
              </w:rPr>
              <w:t xml:space="preserve"> – </w:t>
            </w:r>
            <w:proofErr w:type="gramStart"/>
            <w:r w:rsidRPr="00E75098">
              <w:rPr>
                <w:rFonts w:ascii="Arial" w:hAnsi="Arial" w:cs="Arial"/>
                <w:sz w:val="24"/>
                <w:szCs w:val="24"/>
              </w:rPr>
              <w:t>общее</w:t>
            </w:r>
            <w:proofErr w:type="gramEnd"/>
            <w:r w:rsidRPr="00E75098">
              <w:rPr>
                <w:rFonts w:ascii="Arial" w:hAnsi="Arial" w:cs="Arial"/>
                <w:sz w:val="24"/>
                <w:szCs w:val="24"/>
              </w:rPr>
              <w:t xml:space="preserve"> количество объявленных торгов, единица.</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3.3</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 xml:space="preserve">Доля </w:t>
            </w:r>
            <w:proofErr w:type="gramStart"/>
            <w:r w:rsidRPr="00E75098">
              <w:rPr>
                <w:rFonts w:ascii="Arial" w:hAnsi="Arial" w:cs="Arial"/>
                <w:sz w:val="24"/>
                <w:szCs w:val="24"/>
                <w:lang w:eastAsia="ru-RU"/>
              </w:rPr>
              <w:t>общей экономии денежных средств от общей суммы объявленных торгов</w:t>
            </w:r>
            <w:proofErr w:type="gramEnd"/>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w:t>
            </w:r>
          </w:p>
        </w:tc>
        <w:tc>
          <w:tcPr>
            <w:tcW w:w="2268" w:type="dxa"/>
          </w:tcPr>
          <w:p w:rsidR="00981352" w:rsidRPr="00E75098" w:rsidRDefault="00981352" w:rsidP="00A40BB2">
            <w:pPr>
              <w:jc w:val="both"/>
              <w:rPr>
                <w:rFonts w:ascii="Arial" w:hAnsi="Arial" w:cs="Arial"/>
                <w:sz w:val="24"/>
                <w:szCs w:val="24"/>
                <w:lang w:eastAsia="ru-RU"/>
              </w:rPr>
            </w:pPr>
            <w:r w:rsidRPr="00E75098">
              <w:rPr>
                <w:rFonts w:ascii="Arial" w:hAnsi="Arial" w:cs="Arial"/>
                <w:sz w:val="24"/>
                <w:szCs w:val="24"/>
                <w:lang w:eastAsia="ru-RU"/>
              </w:rPr>
              <w:t>МКУ «Муниципальный заказ»</w:t>
            </w:r>
          </w:p>
        </w:tc>
        <w:tc>
          <w:tcPr>
            <w:tcW w:w="8364" w:type="dxa"/>
          </w:tcPr>
          <w:p w:rsidR="00981352" w:rsidRPr="00E75098" w:rsidRDefault="00A40BB2" w:rsidP="00A40BB2">
            <w:pPr>
              <w:rPr>
                <w:rFonts w:ascii="Arial" w:hAnsi="Arial" w:cs="Arial"/>
                <w:sz w:val="24"/>
                <w:szCs w:val="24"/>
              </w:rPr>
            </w:pPr>
            <m:oMathPara>
              <m:oMathParaPr>
                <m:jc m:val="left"/>
              </m:oMathParaPr>
              <m:oMath>
                <m:sSub>
                  <m:sSubPr>
                    <m:ctrlPr>
                      <w:rPr>
                        <w:rFonts w:ascii="Cambria Math" w:hAnsi="Cambria Math" w:cs="Arial"/>
                        <w:sz w:val="24"/>
                        <w:szCs w:val="24"/>
                      </w:rPr>
                    </m:ctrlPr>
                  </m:sSubPr>
                  <m:e>
                    <m:r>
                      <m:rPr>
                        <m:sty m:val="p"/>
                      </m:rPr>
                      <w:rPr>
                        <w:rFonts w:ascii="Cambria Math" w:hAnsi="Cambria Math" w:cs="Arial"/>
                        <w:sz w:val="24"/>
                        <w:szCs w:val="24"/>
                      </w:rPr>
                      <m:t>Э</m:t>
                    </m:r>
                  </m:e>
                  <m:sub>
                    <m:r>
                      <m:rPr>
                        <m:sty m:val="p"/>
                      </m:rPr>
                      <w:rPr>
                        <w:rFonts w:ascii="Cambria Math" w:hAnsi="Cambria Math" w:cs="Arial"/>
                        <w:sz w:val="24"/>
                        <w:szCs w:val="24"/>
                      </w:rPr>
                      <m:t>одс</m:t>
                    </m:r>
                  </m:sub>
                </m:sSub>
                <m:r>
                  <m:rPr>
                    <m:sty m:val="p"/>
                  </m:rPr>
                  <w:rPr>
                    <w:rFonts w:ascii="Cambria Math" w:hAnsi="Cambria Math" w:cs="Arial"/>
                    <w:sz w:val="24"/>
                    <w:szCs w:val="24"/>
                  </w:rPr>
                  <m:t>=</m:t>
                </m:r>
                <m:f>
                  <m:fPr>
                    <m:ctrlPr>
                      <w:rPr>
                        <w:rFonts w:ascii="Cambria Math" w:hAnsi="Cambria Math" w:cs="Arial"/>
                        <w:sz w:val="24"/>
                        <w:szCs w:val="24"/>
                      </w:rPr>
                    </m:ctrlPr>
                  </m:fPr>
                  <m:num>
                    <m:sSub>
                      <m:sSubPr>
                        <m:ctrlPr>
                          <w:rPr>
                            <w:rFonts w:ascii="Cambria Math" w:hAnsi="Cambria Math" w:cs="Arial"/>
                            <w:sz w:val="24"/>
                            <w:szCs w:val="24"/>
                          </w:rPr>
                        </m:ctrlPr>
                      </m:sSubPr>
                      <m:e>
                        <m:r>
                          <m:rPr>
                            <m:sty m:val="p"/>
                          </m:rPr>
                          <w:rPr>
                            <w:rFonts w:ascii="Cambria Math" w:hAnsi="Cambria Math" w:cs="Arial"/>
                            <w:sz w:val="24"/>
                            <w:szCs w:val="24"/>
                          </w:rPr>
                          <m:t>Э</m:t>
                        </m:r>
                      </m:e>
                      <m:sub>
                        <m:r>
                          <m:rPr>
                            <m:sty m:val="p"/>
                          </m:rPr>
                          <w:rPr>
                            <w:rFonts w:ascii="Cambria Math" w:hAnsi="Cambria Math" w:cs="Arial"/>
                            <w:sz w:val="24"/>
                            <w:szCs w:val="24"/>
                          </w:rPr>
                          <m:t>дс</m:t>
                        </m:r>
                      </m:sub>
                    </m:sSub>
                  </m:num>
                  <m:den>
                    <m:nary>
                      <m:naryPr>
                        <m:chr m:val="∑"/>
                        <m:limLoc m:val="undOvr"/>
                        <m:subHide m:val="1"/>
                        <m:supHide m:val="1"/>
                        <m:ctrlPr>
                          <w:rPr>
                            <w:rFonts w:ascii="Cambria Math" w:hAnsi="Cambria Math" w:cs="Arial"/>
                            <w:sz w:val="24"/>
                            <w:szCs w:val="24"/>
                            <w:lang w:val="en-US"/>
                          </w:rPr>
                        </m:ctrlPr>
                      </m:naryPr>
                      <m:sub/>
                      <m:sup/>
                      <m:e>
                        <m:r>
                          <m:rPr>
                            <m:sty m:val="p"/>
                          </m:rPr>
                          <w:rPr>
                            <w:rFonts w:ascii="Cambria Math" w:hAnsi="Cambria Math" w:cs="Arial"/>
                            <w:sz w:val="24"/>
                            <w:szCs w:val="24"/>
                          </w:rPr>
                          <m:t>обт</m:t>
                        </m:r>
                      </m:e>
                    </m:nary>
                  </m:den>
                </m:f>
                <m:r>
                  <m:rPr>
                    <m:sty m:val="p"/>
                  </m:rPr>
                  <w:rPr>
                    <w:rFonts w:ascii="Cambria Math" w:hAnsi="Cambria Math" w:cs="Arial"/>
                    <w:sz w:val="24"/>
                    <w:szCs w:val="24"/>
                  </w:rPr>
                  <m:t>×100%,</m:t>
                </m:r>
              </m:oMath>
            </m:oMathPara>
          </w:p>
          <w:p w:rsidR="00981352" w:rsidRPr="00E75098" w:rsidRDefault="00981352" w:rsidP="00A40BB2">
            <w:pPr>
              <w:rPr>
                <w:rFonts w:ascii="Arial" w:hAnsi="Arial" w:cs="Arial"/>
                <w:sz w:val="24"/>
                <w:szCs w:val="24"/>
              </w:rPr>
            </w:pPr>
            <w:r w:rsidRPr="00E75098">
              <w:rPr>
                <w:rFonts w:ascii="Arial" w:hAnsi="Arial" w:cs="Arial"/>
                <w:sz w:val="24"/>
                <w:szCs w:val="24"/>
              </w:rPr>
              <w:t>где:</w:t>
            </w:r>
          </w:p>
          <w:p w:rsidR="00981352" w:rsidRPr="00E75098" w:rsidRDefault="00981352" w:rsidP="00A40BB2">
            <w:pPr>
              <w:rPr>
                <w:rFonts w:ascii="Arial" w:hAnsi="Arial" w:cs="Arial"/>
                <w:sz w:val="24"/>
                <w:szCs w:val="24"/>
              </w:rPr>
            </w:pPr>
            <w:proofErr w:type="spellStart"/>
            <w:r w:rsidRPr="00E75098">
              <w:rPr>
                <w:rFonts w:ascii="Arial" w:hAnsi="Arial" w:cs="Arial"/>
                <w:sz w:val="24"/>
                <w:szCs w:val="24"/>
              </w:rPr>
              <w:t>Эодс</w:t>
            </w:r>
            <w:proofErr w:type="spellEnd"/>
            <w:r w:rsidRPr="00E75098">
              <w:rPr>
                <w:rFonts w:ascii="Arial" w:hAnsi="Arial" w:cs="Arial"/>
                <w:sz w:val="24"/>
                <w:szCs w:val="24"/>
              </w:rPr>
              <w:t xml:space="preserve"> – Доля общей экономии денежных средств от общей суммы объявленных торгов, процентов;</w:t>
            </w:r>
          </w:p>
          <w:p w:rsidR="00981352" w:rsidRPr="00E75098" w:rsidRDefault="00981352" w:rsidP="00A40BB2">
            <w:pPr>
              <w:rPr>
                <w:rFonts w:ascii="Arial" w:hAnsi="Arial" w:cs="Arial"/>
                <w:sz w:val="24"/>
                <w:szCs w:val="24"/>
              </w:rPr>
            </w:pPr>
            <w:proofErr w:type="spellStart"/>
            <w:r w:rsidRPr="00E75098">
              <w:rPr>
                <w:rFonts w:ascii="Arial" w:hAnsi="Arial" w:cs="Arial"/>
                <w:sz w:val="24"/>
                <w:szCs w:val="24"/>
              </w:rPr>
              <w:t>Эдс</w:t>
            </w:r>
            <w:proofErr w:type="spellEnd"/>
            <w:r w:rsidRPr="00E75098">
              <w:rPr>
                <w:rFonts w:ascii="Arial" w:hAnsi="Arial" w:cs="Arial"/>
                <w:sz w:val="24"/>
                <w:szCs w:val="24"/>
              </w:rPr>
              <w:t xml:space="preserve"> – общая экономия денежных сре</w:t>
            </w:r>
            <w:proofErr w:type="gramStart"/>
            <w:r w:rsidRPr="00E75098">
              <w:rPr>
                <w:rFonts w:ascii="Arial" w:hAnsi="Arial" w:cs="Arial"/>
                <w:sz w:val="24"/>
                <w:szCs w:val="24"/>
              </w:rPr>
              <w:t>дств в р</w:t>
            </w:r>
            <w:proofErr w:type="gramEnd"/>
            <w:r w:rsidRPr="00E75098">
              <w:rPr>
                <w:rFonts w:ascii="Arial" w:hAnsi="Arial" w:cs="Arial"/>
                <w:sz w:val="24"/>
                <w:szCs w:val="24"/>
              </w:rPr>
              <w:t>езультате проведения торгов и до проведения торгов, рублей;</w:t>
            </w:r>
          </w:p>
          <w:p w:rsidR="00981352" w:rsidRPr="00E75098" w:rsidRDefault="00981352" w:rsidP="00ED63F9">
            <w:pPr>
              <w:rPr>
                <w:rFonts w:ascii="Arial" w:hAnsi="Arial" w:cs="Arial"/>
                <w:sz w:val="24"/>
                <w:szCs w:val="24"/>
                <w:lang w:eastAsia="ru-RU"/>
              </w:rPr>
            </w:pPr>
            <w:r w:rsidRPr="00E75098">
              <w:rPr>
                <w:rFonts w:ascii="Arial" w:hAnsi="Arial" w:cs="Arial"/>
                <w:sz w:val="24"/>
                <w:szCs w:val="24"/>
              </w:rPr>
              <w:t xml:space="preserve">∑ </w:t>
            </w:r>
            <w:proofErr w:type="spellStart"/>
            <w:r w:rsidRPr="00E75098">
              <w:rPr>
                <w:rFonts w:ascii="Arial" w:hAnsi="Arial" w:cs="Arial"/>
                <w:sz w:val="24"/>
                <w:szCs w:val="24"/>
              </w:rPr>
              <w:t>обт</w:t>
            </w:r>
            <w:proofErr w:type="spellEnd"/>
            <w:r w:rsidRPr="00E75098">
              <w:rPr>
                <w:rFonts w:ascii="Arial" w:hAnsi="Arial" w:cs="Arial"/>
                <w:sz w:val="24"/>
                <w:szCs w:val="24"/>
              </w:rPr>
              <w:t xml:space="preserve"> – общая сумма объявленных торгов, рублей.</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3.4</w:t>
            </w:r>
          </w:p>
        </w:tc>
        <w:tc>
          <w:tcPr>
            <w:tcW w:w="2552" w:type="dxa"/>
          </w:tcPr>
          <w:p w:rsidR="00981352" w:rsidRPr="00E75098" w:rsidRDefault="00981352" w:rsidP="00ED63F9">
            <w:pPr>
              <w:rPr>
                <w:rFonts w:ascii="Arial" w:hAnsi="Arial" w:cs="Arial"/>
                <w:sz w:val="24"/>
                <w:szCs w:val="24"/>
                <w:lang w:eastAsia="ru-RU"/>
              </w:rPr>
            </w:pPr>
            <w:r w:rsidRPr="00E75098">
              <w:rPr>
                <w:rFonts w:ascii="Arial" w:hAnsi="Arial" w:cs="Arial"/>
                <w:sz w:val="24"/>
                <w:szCs w:val="24"/>
                <w:lang w:eastAsia="ru-RU"/>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 44-ФЗ</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w:t>
            </w:r>
          </w:p>
        </w:tc>
        <w:tc>
          <w:tcPr>
            <w:tcW w:w="2268" w:type="dxa"/>
          </w:tcPr>
          <w:p w:rsidR="00981352" w:rsidRPr="00E75098" w:rsidRDefault="00981352" w:rsidP="00A40BB2">
            <w:pPr>
              <w:jc w:val="both"/>
              <w:rPr>
                <w:rFonts w:ascii="Arial" w:hAnsi="Arial" w:cs="Arial"/>
                <w:sz w:val="24"/>
                <w:szCs w:val="24"/>
                <w:lang w:eastAsia="ru-RU"/>
              </w:rPr>
            </w:pPr>
            <w:r w:rsidRPr="00E75098">
              <w:rPr>
                <w:rFonts w:ascii="Arial" w:hAnsi="Arial" w:cs="Arial"/>
                <w:sz w:val="24"/>
                <w:szCs w:val="24"/>
                <w:lang w:eastAsia="ru-RU"/>
              </w:rPr>
              <w:t>МКУ «Муниципальный заказ»</w:t>
            </w:r>
          </w:p>
        </w:tc>
        <w:tc>
          <w:tcPr>
            <w:tcW w:w="8364" w:type="dxa"/>
          </w:tcPr>
          <w:p w:rsidR="00981352" w:rsidRPr="00E75098" w:rsidRDefault="00A40BB2" w:rsidP="00A40BB2">
            <w:pPr>
              <w:rPr>
                <w:rFonts w:ascii="Arial" w:hAnsi="Arial" w:cs="Arial"/>
                <w:sz w:val="24"/>
                <w:szCs w:val="24"/>
              </w:rPr>
            </w:pPr>
            <m:oMathPara>
              <m:oMathParaPr>
                <m:jc m:val="left"/>
              </m:oMathParaPr>
              <m:oMath>
                <m:sSub>
                  <m:sSubPr>
                    <m:ctrlPr>
                      <w:rPr>
                        <w:rFonts w:ascii="Cambria Math" w:hAnsi="Cambria Math" w:cs="Arial"/>
                        <w:sz w:val="24"/>
                        <w:szCs w:val="24"/>
                      </w:rPr>
                    </m:ctrlPr>
                  </m:sSubPr>
                  <m:e>
                    <m:r>
                      <m:rPr>
                        <m:sty m:val="p"/>
                      </m:rPr>
                      <w:rPr>
                        <w:rFonts w:ascii="Cambria Math" w:hAnsi="Cambria Math" w:cs="Arial"/>
                        <w:sz w:val="24"/>
                        <w:szCs w:val="24"/>
                      </w:rPr>
                      <m:t>Д</m:t>
                    </m:r>
                  </m:e>
                  <m:sub>
                    <m:r>
                      <m:rPr>
                        <m:sty m:val="p"/>
                      </m:rPr>
                      <w:rPr>
                        <w:rFonts w:ascii="Cambria Math" w:hAnsi="Cambria Math" w:cs="Arial"/>
                        <w:sz w:val="24"/>
                        <w:szCs w:val="24"/>
                      </w:rPr>
                      <m:t>зсмп</m:t>
                    </m:r>
                  </m:sub>
                </m:sSub>
                <m:r>
                  <m:rPr>
                    <m:sty m:val="p"/>
                  </m:rPr>
                  <w:rPr>
                    <w:rFonts w:ascii="Cambria Math" w:hAnsi="Cambria Math" w:cs="Arial"/>
                    <w:sz w:val="24"/>
                    <w:szCs w:val="24"/>
                  </w:rPr>
                  <m:t>=</m:t>
                </m:r>
                <m:f>
                  <m:fPr>
                    <m:ctrlPr>
                      <w:rPr>
                        <w:rFonts w:ascii="Cambria Math" w:hAnsi="Cambria Math" w:cs="Arial"/>
                        <w:sz w:val="24"/>
                        <w:szCs w:val="24"/>
                      </w:rPr>
                    </m:ctrlPr>
                  </m:fPr>
                  <m:num>
                    <m:r>
                      <m:rPr>
                        <m:sty m:val="p"/>
                      </m:rPr>
                      <w:rPr>
                        <w:rFonts w:ascii="Cambria Math" w:hAnsi="Cambria Math" w:cs="Arial"/>
                        <w:sz w:val="24"/>
                        <w:szCs w:val="24"/>
                      </w:rPr>
                      <m:t>∑смп + ∑суб</m:t>
                    </m:r>
                  </m:num>
                  <m:den>
                    <m:r>
                      <m:rPr>
                        <m:sty m:val="p"/>
                      </m:rPr>
                      <w:rPr>
                        <w:rFonts w:ascii="Cambria Math" w:hAnsi="Cambria Math" w:cs="Arial"/>
                        <w:sz w:val="24"/>
                        <w:szCs w:val="24"/>
                      </w:rPr>
                      <m:t>СГО</m:t>
                    </m:r>
                  </m:den>
                </m:f>
                <m:r>
                  <m:rPr>
                    <m:sty m:val="p"/>
                  </m:rPr>
                  <w:rPr>
                    <w:rFonts w:ascii="Cambria Math" w:hAnsi="Cambria Math" w:cs="Arial"/>
                    <w:sz w:val="24"/>
                    <w:szCs w:val="24"/>
                  </w:rPr>
                  <m:t>×100%,</m:t>
                </m:r>
              </m:oMath>
            </m:oMathPara>
          </w:p>
          <w:p w:rsidR="00981352" w:rsidRPr="00E75098" w:rsidRDefault="00981352" w:rsidP="00A40BB2">
            <w:pPr>
              <w:rPr>
                <w:rFonts w:ascii="Arial" w:hAnsi="Arial" w:cs="Arial"/>
                <w:sz w:val="24"/>
                <w:szCs w:val="24"/>
              </w:rPr>
            </w:pPr>
            <w:r w:rsidRPr="00E75098">
              <w:rPr>
                <w:rFonts w:ascii="Arial" w:hAnsi="Arial" w:cs="Arial"/>
                <w:sz w:val="24"/>
                <w:szCs w:val="24"/>
              </w:rPr>
              <w:t>где:</w:t>
            </w:r>
          </w:p>
          <w:p w:rsidR="00981352" w:rsidRPr="00E75098" w:rsidRDefault="00A40BB2" w:rsidP="00A40BB2">
            <w:pPr>
              <w:rPr>
                <w:rFonts w:ascii="Arial" w:hAnsi="Arial" w:cs="Arial"/>
                <w:sz w:val="24"/>
                <w:szCs w:val="24"/>
              </w:rPr>
            </w:pPr>
            <m:oMath>
              <m:sSub>
                <m:sSubPr>
                  <m:ctrlPr>
                    <w:rPr>
                      <w:rFonts w:ascii="Cambria Math" w:hAnsi="Cambria Math" w:cs="Arial"/>
                      <w:sz w:val="24"/>
                      <w:szCs w:val="24"/>
                    </w:rPr>
                  </m:ctrlPr>
                </m:sSubPr>
                <m:e>
                  <m:r>
                    <m:rPr>
                      <m:sty m:val="p"/>
                    </m:rPr>
                    <w:rPr>
                      <w:rFonts w:ascii="Cambria Math" w:hAnsi="Cambria Math" w:cs="Arial"/>
                      <w:sz w:val="24"/>
                      <w:szCs w:val="24"/>
                    </w:rPr>
                    <m:t>Д</m:t>
                  </m:r>
                </m:e>
                <m:sub>
                  <m:r>
                    <m:rPr>
                      <m:sty m:val="p"/>
                    </m:rPr>
                    <w:rPr>
                      <w:rFonts w:ascii="Cambria Math" w:hAnsi="Cambria Math" w:cs="Arial"/>
                      <w:sz w:val="24"/>
                      <w:szCs w:val="24"/>
                    </w:rPr>
                    <m:t>змсп</m:t>
                  </m:r>
                </m:sub>
              </m:sSub>
            </m:oMath>
            <w:r w:rsidR="00981352" w:rsidRPr="00E75098">
              <w:rPr>
                <w:rFonts w:ascii="Arial" w:hAnsi="Arial" w:cs="Arial"/>
                <w:sz w:val="24"/>
                <w:szCs w:val="24"/>
              </w:rPr>
              <w:t>– доля закупок у субъектов малого предпринимательства (СМП) социально ориентированных некоммерческих организаций (СОНО</w:t>
            </w:r>
            <w:proofErr w:type="gramStart"/>
            <w:r w:rsidR="00981352" w:rsidRPr="00E75098">
              <w:rPr>
                <w:rFonts w:ascii="Arial" w:hAnsi="Arial" w:cs="Arial"/>
                <w:sz w:val="24"/>
                <w:szCs w:val="24"/>
              </w:rPr>
              <w:t>),%;</w:t>
            </w:r>
            <w:proofErr w:type="gramEnd"/>
          </w:p>
          <w:p w:rsidR="00981352" w:rsidRPr="00E75098" w:rsidRDefault="00981352" w:rsidP="00A40BB2">
            <w:pPr>
              <w:rPr>
                <w:rFonts w:ascii="Arial" w:hAnsi="Arial" w:cs="Arial"/>
                <w:sz w:val="24"/>
                <w:szCs w:val="24"/>
              </w:rPr>
            </w:pPr>
            <w:r w:rsidRPr="00E75098">
              <w:rPr>
                <w:rFonts w:ascii="Arial" w:hAnsi="Arial" w:cs="Arial"/>
                <w:sz w:val="24"/>
                <w:szCs w:val="24"/>
              </w:rPr>
              <w:t>∑</w:t>
            </w:r>
            <w:proofErr w:type="spellStart"/>
            <w:r w:rsidRPr="00E75098">
              <w:rPr>
                <w:rFonts w:ascii="Arial" w:hAnsi="Arial" w:cs="Arial"/>
                <w:sz w:val="24"/>
                <w:szCs w:val="24"/>
              </w:rPr>
              <w:t>смп</w:t>
            </w:r>
            <w:proofErr w:type="spellEnd"/>
            <w:r w:rsidRPr="00E75098">
              <w:rPr>
                <w:rFonts w:ascii="Arial" w:hAnsi="Arial" w:cs="Arial"/>
                <w:sz w:val="24"/>
                <w:szCs w:val="24"/>
              </w:rPr>
              <w:t xml:space="preserve"> – сумма контрактов, заключенных с СМП, СОНО по объявленным среди СМП, СОНО закупкам, руб.;</w:t>
            </w:r>
          </w:p>
          <w:p w:rsidR="00981352" w:rsidRPr="00E75098" w:rsidRDefault="00981352" w:rsidP="00A40BB2">
            <w:pPr>
              <w:rPr>
                <w:rFonts w:ascii="Arial" w:hAnsi="Arial" w:cs="Arial"/>
                <w:sz w:val="24"/>
                <w:szCs w:val="24"/>
              </w:rPr>
            </w:pPr>
            <w:r w:rsidRPr="00E75098">
              <w:rPr>
                <w:rFonts w:ascii="Arial" w:hAnsi="Arial" w:cs="Arial"/>
                <w:sz w:val="24"/>
                <w:szCs w:val="24"/>
              </w:rPr>
              <w:t>∑</w:t>
            </w:r>
            <w:proofErr w:type="spellStart"/>
            <w:r w:rsidRPr="00E75098">
              <w:rPr>
                <w:rFonts w:ascii="Arial" w:hAnsi="Arial" w:cs="Arial"/>
                <w:sz w:val="24"/>
                <w:szCs w:val="24"/>
              </w:rPr>
              <w:t>суб</w:t>
            </w:r>
            <w:proofErr w:type="spellEnd"/>
            <w:r w:rsidRPr="00E75098">
              <w:rPr>
                <w:rFonts w:ascii="Arial" w:hAnsi="Arial" w:cs="Arial"/>
                <w:sz w:val="24"/>
                <w:szCs w:val="24"/>
              </w:rPr>
              <w:t xml:space="preserve"> –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Закона № 44-ФЗ, руб.;</w:t>
            </w:r>
          </w:p>
          <w:p w:rsidR="00981352" w:rsidRPr="00E75098" w:rsidRDefault="00981352" w:rsidP="00ED63F9">
            <w:pPr>
              <w:rPr>
                <w:rFonts w:ascii="Arial" w:hAnsi="Arial" w:cs="Arial"/>
                <w:sz w:val="24"/>
                <w:szCs w:val="24"/>
                <w:lang w:eastAsia="ru-RU"/>
              </w:rPr>
            </w:pPr>
            <w:r w:rsidRPr="00E75098">
              <w:rPr>
                <w:rFonts w:ascii="Arial" w:hAnsi="Arial" w:cs="Arial"/>
                <w:sz w:val="24"/>
                <w:szCs w:val="24"/>
              </w:rPr>
              <w:t xml:space="preserve">СГО – совокупный годовой объём с учетом п.1.1 статьи 30 Закона </w:t>
            </w:r>
            <w:r w:rsidR="00ED63F9" w:rsidRPr="00E75098">
              <w:rPr>
                <w:rFonts w:ascii="Arial" w:hAnsi="Arial" w:cs="Arial"/>
                <w:sz w:val="24"/>
                <w:szCs w:val="24"/>
              </w:rPr>
              <w:br/>
            </w:r>
            <w:r w:rsidRPr="00E75098">
              <w:rPr>
                <w:rFonts w:ascii="Arial" w:hAnsi="Arial" w:cs="Arial"/>
                <w:sz w:val="24"/>
                <w:szCs w:val="24"/>
              </w:rPr>
              <w:t>№ 44-ФЗ.</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3.5</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Среднее количество участников на торгах</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Кол-во участников в одной процедуре</w:t>
            </w:r>
          </w:p>
        </w:tc>
        <w:tc>
          <w:tcPr>
            <w:tcW w:w="2268" w:type="dxa"/>
          </w:tcPr>
          <w:p w:rsidR="00981352" w:rsidRPr="00E75098" w:rsidRDefault="00981352" w:rsidP="00A40BB2">
            <w:pPr>
              <w:jc w:val="both"/>
              <w:rPr>
                <w:rFonts w:ascii="Arial" w:hAnsi="Arial" w:cs="Arial"/>
                <w:sz w:val="24"/>
                <w:szCs w:val="24"/>
                <w:lang w:eastAsia="ru-RU"/>
              </w:rPr>
            </w:pPr>
            <w:r w:rsidRPr="00E75098">
              <w:rPr>
                <w:rFonts w:ascii="Arial" w:hAnsi="Arial" w:cs="Arial"/>
                <w:sz w:val="24"/>
                <w:szCs w:val="24"/>
                <w:lang w:eastAsia="ru-RU"/>
              </w:rPr>
              <w:t>МКУ «Муниципальный заказ»</w:t>
            </w:r>
          </w:p>
        </w:tc>
        <w:tc>
          <w:tcPr>
            <w:tcW w:w="8364" w:type="dxa"/>
          </w:tcPr>
          <w:p w:rsidR="00981352" w:rsidRPr="00E75098" w:rsidRDefault="00A40BB2" w:rsidP="00A40BB2">
            <w:pPr>
              <w:rPr>
                <w:rFonts w:ascii="Arial" w:hAnsi="Arial" w:cs="Arial"/>
                <w:sz w:val="24"/>
                <w:szCs w:val="24"/>
              </w:rPr>
            </w:pPr>
            <m:oMath>
              <m:r>
                <m:rPr>
                  <m:sty m:val="p"/>
                </m:rPr>
                <w:rPr>
                  <w:rFonts w:ascii="Cambria Math" w:hAnsi="Cambria Math" w:cs="Arial"/>
                  <w:sz w:val="24"/>
                  <w:szCs w:val="24"/>
                </w:rPr>
                <m:t xml:space="preserve">Y= </m:t>
              </m:r>
              <m:f>
                <m:fPr>
                  <m:ctrlPr>
                    <w:rPr>
                      <w:rFonts w:ascii="Cambria Math" w:hAnsi="Cambria Math" w:cs="Arial"/>
                      <w:sz w:val="24"/>
                      <w:szCs w:val="24"/>
                    </w:rPr>
                  </m:ctrlPr>
                </m:fPr>
                <m:num>
                  <m:sSubSup>
                    <m:sSubSupPr>
                      <m:ctrlPr>
                        <w:rPr>
                          <w:rFonts w:ascii="Cambria Math" w:hAnsi="Cambria Math" w:cs="Arial"/>
                          <w:sz w:val="24"/>
                          <w:szCs w:val="24"/>
                        </w:rPr>
                      </m:ctrlPr>
                    </m:sSubSupPr>
                    <m:e>
                      <m:r>
                        <m:rPr>
                          <m:sty m:val="p"/>
                        </m:rPr>
                        <w:rPr>
                          <w:rFonts w:ascii="Cambria Math" w:hAnsi="Cambria Math" w:cs="Arial"/>
                          <w:sz w:val="24"/>
                          <w:szCs w:val="24"/>
                        </w:rPr>
                        <m:t>Y</m:t>
                      </m:r>
                    </m:e>
                    <m:sub>
                      <m:r>
                        <m:rPr>
                          <m:sty m:val="p"/>
                        </m:rPr>
                        <w:rPr>
                          <w:rFonts w:ascii="Cambria Math" w:hAnsi="Cambria Math" w:cs="Arial"/>
                          <w:sz w:val="24"/>
                          <w:szCs w:val="24"/>
                        </w:rPr>
                        <m:t>1</m:t>
                      </m:r>
                    </m:sub>
                    <m:sup>
                      <m:r>
                        <m:rPr>
                          <m:sty m:val="p"/>
                        </m:rPr>
                        <w:rPr>
                          <w:rFonts w:ascii="Cambria Math" w:hAnsi="Cambria Math" w:cs="Arial"/>
                          <w:sz w:val="24"/>
                          <w:szCs w:val="24"/>
                        </w:rPr>
                        <m:t>i</m:t>
                      </m:r>
                    </m:sup>
                  </m:sSubSup>
                  <m:r>
                    <m:rPr>
                      <m:sty m:val="p"/>
                    </m:rPr>
                    <w:rPr>
                      <w:rFonts w:ascii="Cambria Math" w:hAnsi="Cambria Math" w:cs="Arial"/>
                      <w:sz w:val="24"/>
                      <w:szCs w:val="24"/>
                    </w:rPr>
                    <m:t>+</m:t>
                  </m:r>
                  <m:sSubSup>
                    <m:sSubSupPr>
                      <m:ctrlPr>
                        <w:rPr>
                          <w:rFonts w:ascii="Cambria Math" w:hAnsi="Cambria Math" w:cs="Arial"/>
                          <w:sz w:val="24"/>
                          <w:szCs w:val="24"/>
                        </w:rPr>
                      </m:ctrlPr>
                    </m:sSubSupPr>
                    <m:e>
                      <m:r>
                        <m:rPr>
                          <m:sty m:val="p"/>
                        </m:rPr>
                        <w:rPr>
                          <w:rFonts w:ascii="Cambria Math" w:hAnsi="Cambria Math" w:cs="Arial"/>
                          <w:sz w:val="24"/>
                          <w:szCs w:val="24"/>
                        </w:rPr>
                        <m:t>Y</m:t>
                      </m:r>
                    </m:e>
                    <m:sub>
                      <m:r>
                        <m:rPr>
                          <m:sty m:val="p"/>
                        </m:rPr>
                        <w:rPr>
                          <w:rFonts w:ascii="Cambria Math" w:hAnsi="Cambria Math" w:cs="Arial"/>
                          <w:sz w:val="24"/>
                          <w:szCs w:val="24"/>
                        </w:rPr>
                        <m:t>2</m:t>
                      </m:r>
                    </m:sub>
                    <m:sup>
                      <m:r>
                        <m:rPr>
                          <m:sty m:val="p"/>
                        </m:rPr>
                        <w:rPr>
                          <w:rFonts w:ascii="Cambria Math" w:hAnsi="Cambria Math" w:cs="Arial"/>
                          <w:sz w:val="24"/>
                          <w:szCs w:val="24"/>
                        </w:rPr>
                        <m:t>i</m:t>
                      </m:r>
                    </m:sup>
                  </m:sSubSup>
                  <m:r>
                    <m:rPr>
                      <m:sty m:val="p"/>
                    </m:rPr>
                    <w:rPr>
                      <w:rFonts w:ascii="Cambria Math" w:hAnsi="Cambria Math" w:cs="Arial"/>
                      <w:sz w:val="24"/>
                      <w:szCs w:val="24"/>
                    </w:rPr>
                    <m:t>+…+</m:t>
                  </m:r>
                  <m:sSubSup>
                    <m:sSubSupPr>
                      <m:ctrlPr>
                        <w:rPr>
                          <w:rFonts w:ascii="Cambria Math" w:hAnsi="Cambria Math" w:cs="Arial"/>
                          <w:sz w:val="24"/>
                          <w:szCs w:val="24"/>
                        </w:rPr>
                      </m:ctrlPr>
                    </m:sSubSupPr>
                    <m:e>
                      <m:r>
                        <m:rPr>
                          <m:sty m:val="p"/>
                        </m:rPr>
                        <w:rPr>
                          <w:rFonts w:ascii="Cambria Math" w:hAnsi="Cambria Math" w:cs="Arial"/>
                          <w:sz w:val="24"/>
                          <w:szCs w:val="24"/>
                        </w:rPr>
                        <m:t>Y</m:t>
                      </m:r>
                    </m:e>
                    <m:sub>
                      <m:r>
                        <m:rPr>
                          <m:sty m:val="p"/>
                        </m:rPr>
                        <w:rPr>
                          <w:rFonts w:ascii="Cambria Math" w:hAnsi="Cambria Math" w:cs="Arial"/>
                          <w:sz w:val="24"/>
                          <w:szCs w:val="24"/>
                        </w:rPr>
                        <m:t>k</m:t>
                      </m:r>
                    </m:sub>
                    <m:sup>
                      <m:r>
                        <m:rPr>
                          <m:sty m:val="p"/>
                        </m:rPr>
                        <w:rPr>
                          <w:rFonts w:ascii="Cambria Math" w:hAnsi="Cambria Math" w:cs="Arial"/>
                          <w:sz w:val="24"/>
                          <w:szCs w:val="24"/>
                        </w:rPr>
                        <m:t>i</m:t>
                      </m:r>
                    </m:sup>
                  </m:sSubSup>
                </m:num>
                <m:den>
                  <m:r>
                    <m:rPr>
                      <m:sty m:val="p"/>
                    </m:rPr>
                    <w:rPr>
                      <w:rFonts w:ascii="Cambria Math" w:hAnsi="Cambria Math" w:cs="Arial"/>
                      <w:sz w:val="24"/>
                      <w:szCs w:val="24"/>
                    </w:rPr>
                    <m:t>K</m:t>
                  </m:r>
                </m:den>
              </m:f>
            </m:oMath>
            <w:r w:rsidR="00981352" w:rsidRPr="00E75098">
              <w:rPr>
                <w:rFonts w:ascii="Arial" w:hAnsi="Arial" w:cs="Arial"/>
                <w:sz w:val="24"/>
                <w:szCs w:val="24"/>
              </w:rPr>
              <w:t>,</w:t>
            </w:r>
          </w:p>
          <w:p w:rsidR="00981352" w:rsidRPr="00E75098" w:rsidRDefault="00981352" w:rsidP="00A40BB2">
            <w:pPr>
              <w:rPr>
                <w:rFonts w:ascii="Arial" w:hAnsi="Arial" w:cs="Arial"/>
                <w:sz w:val="24"/>
                <w:szCs w:val="24"/>
              </w:rPr>
            </w:pPr>
            <w:r w:rsidRPr="00E75098">
              <w:rPr>
                <w:rFonts w:ascii="Arial" w:hAnsi="Arial" w:cs="Arial"/>
                <w:sz w:val="24"/>
                <w:szCs w:val="24"/>
              </w:rPr>
              <w:t>где:</w:t>
            </w:r>
          </w:p>
          <w:p w:rsidR="00981352" w:rsidRPr="00E75098" w:rsidRDefault="00981352" w:rsidP="00A40BB2">
            <w:pPr>
              <w:rPr>
                <w:rFonts w:ascii="Arial" w:hAnsi="Arial" w:cs="Arial"/>
                <w:sz w:val="24"/>
                <w:szCs w:val="24"/>
              </w:rPr>
            </w:pPr>
            <w:r w:rsidRPr="00E75098">
              <w:rPr>
                <w:rFonts w:ascii="Arial" w:hAnsi="Arial" w:cs="Arial"/>
                <w:sz w:val="24"/>
                <w:szCs w:val="24"/>
                <w:lang w:val="en-US"/>
              </w:rPr>
              <w:t>Y</w:t>
            </w:r>
            <w:r w:rsidRPr="00E75098">
              <w:rPr>
                <w:rFonts w:ascii="Arial" w:hAnsi="Arial" w:cs="Arial"/>
                <w:sz w:val="24"/>
                <w:szCs w:val="24"/>
              </w:rPr>
              <w:t xml:space="preserve"> – количество участников в одной процедуре, единица;</w:t>
            </w:r>
          </w:p>
          <w:p w:rsidR="00981352" w:rsidRPr="00E75098" w:rsidRDefault="00A40BB2" w:rsidP="00A40BB2">
            <w:pPr>
              <w:rPr>
                <w:rFonts w:ascii="Arial" w:hAnsi="Arial" w:cs="Arial"/>
                <w:sz w:val="24"/>
                <w:szCs w:val="24"/>
              </w:rPr>
            </w:pPr>
            <m:oMath>
              <m:sSubSup>
                <m:sSubSupPr>
                  <m:ctrlPr>
                    <w:rPr>
                      <w:rFonts w:ascii="Cambria Math" w:hAnsi="Cambria Math" w:cs="Arial"/>
                      <w:sz w:val="24"/>
                      <w:szCs w:val="24"/>
                    </w:rPr>
                  </m:ctrlPr>
                </m:sSubSupPr>
                <m:e>
                  <m:r>
                    <m:rPr>
                      <m:sty m:val="p"/>
                    </m:rPr>
                    <w:rPr>
                      <w:rFonts w:ascii="Cambria Math" w:hAnsi="Cambria Math" w:cs="Arial"/>
                      <w:sz w:val="24"/>
                      <w:szCs w:val="24"/>
                    </w:rPr>
                    <m:t>Y</m:t>
                  </m:r>
                </m:e>
                <m:sub>
                  <m:r>
                    <m:rPr>
                      <m:sty m:val="p"/>
                    </m:rPr>
                    <w:rPr>
                      <w:rFonts w:ascii="Cambria Math" w:hAnsi="Cambria Math" w:cs="Arial"/>
                      <w:sz w:val="24"/>
                      <w:szCs w:val="24"/>
                    </w:rPr>
                    <m:t>k</m:t>
                  </m:r>
                </m:sub>
                <m:sup>
                  <m:r>
                    <m:rPr>
                      <m:sty m:val="p"/>
                    </m:rPr>
                    <w:rPr>
                      <w:rFonts w:ascii="Cambria Math" w:hAnsi="Cambria Math" w:cs="Arial"/>
                      <w:sz w:val="24"/>
                      <w:szCs w:val="24"/>
                    </w:rPr>
                    <m:t>i</m:t>
                  </m:r>
                </m:sup>
              </m:sSubSup>
            </m:oMath>
            <w:r w:rsidR="00981352" w:rsidRPr="00E75098">
              <w:rPr>
                <w:rFonts w:ascii="Arial" w:hAnsi="Arial" w:cs="Arial"/>
                <w:sz w:val="24"/>
                <w:szCs w:val="24"/>
              </w:rPr>
              <w:t xml:space="preserve"> – количество участников размещения заказов в </w:t>
            </w:r>
            <w:proofErr w:type="spellStart"/>
            <w:r w:rsidR="00981352" w:rsidRPr="00E75098">
              <w:rPr>
                <w:rFonts w:ascii="Arial" w:hAnsi="Arial" w:cs="Arial"/>
                <w:sz w:val="24"/>
                <w:szCs w:val="24"/>
                <w:lang w:val="en-US"/>
              </w:rPr>
              <w:t>i</w:t>
            </w:r>
            <w:proofErr w:type="spellEnd"/>
            <w:r w:rsidR="00981352" w:rsidRPr="00E75098">
              <w:rPr>
                <w:rFonts w:ascii="Arial" w:hAnsi="Arial" w:cs="Arial"/>
                <w:sz w:val="24"/>
                <w:szCs w:val="24"/>
              </w:rPr>
              <w:t xml:space="preserve">-ой процедуре, где </w:t>
            </w:r>
            <w:r w:rsidR="00981352" w:rsidRPr="00E75098">
              <w:rPr>
                <w:rFonts w:ascii="Arial" w:hAnsi="Arial" w:cs="Arial"/>
                <w:sz w:val="24"/>
                <w:szCs w:val="24"/>
                <w:lang w:val="en-US"/>
              </w:rPr>
              <w:t>k</w:t>
            </w:r>
            <w:r w:rsidR="00981352" w:rsidRPr="00E75098">
              <w:rPr>
                <w:rFonts w:ascii="Arial" w:hAnsi="Arial" w:cs="Arial"/>
                <w:sz w:val="24"/>
                <w:szCs w:val="24"/>
              </w:rPr>
              <w:t xml:space="preserve"> – количество проведенных процедур, единица;</w:t>
            </w:r>
          </w:p>
          <w:p w:rsidR="00981352" w:rsidRPr="00E75098" w:rsidRDefault="00981352" w:rsidP="00A40BB2">
            <w:pPr>
              <w:rPr>
                <w:rFonts w:ascii="Arial" w:hAnsi="Arial" w:cs="Arial"/>
                <w:sz w:val="24"/>
                <w:szCs w:val="24"/>
              </w:rPr>
            </w:pPr>
            <w:r w:rsidRPr="00E75098">
              <w:rPr>
                <w:rFonts w:ascii="Arial" w:hAnsi="Arial" w:cs="Arial"/>
                <w:sz w:val="24"/>
                <w:szCs w:val="24"/>
                <w:lang w:val="en-US"/>
              </w:rPr>
              <w:lastRenderedPageBreak/>
              <w:t>K</w:t>
            </w:r>
            <w:r w:rsidRPr="00E75098">
              <w:rPr>
                <w:rFonts w:ascii="Arial" w:hAnsi="Arial" w:cs="Arial"/>
                <w:sz w:val="24"/>
                <w:szCs w:val="24"/>
              </w:rPr>
              <w:t xml:space="preserve"> – </w:t>
            </w:r>
            <w:proofErr w:type="gramStart"/>
            <w:r w:rsidRPr="00E75098">
              <w:rPr>
                <w:rFonts w:ascii="Arial" w:hAnsi="Arial" w:cs="Arial"/>
                <w:sz w:val="24"/>
                <w:szCs w:val="24"/>
              </w:rPr>
              <w:t>общее</w:t>
            </w:r>
            <w:proofErr w:type="gramEnd"/>
            <w:r w:rsidRPr="00E75098">
              <w:rPr>
                <w:rFonts w:ascii="Arial" w:hAnsi="Arial" w:cs="Arial"/>
                <w:sz w:val="24"/>
                <w:szCs w:val="24"/>
              </w:rPr>
              <w:t xml:space="preserve"> количество проведенных процедур, единица.</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lastRenderedPageBreak/>
              <w:t>3.6</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Развитие конкуренции - Развитие конкуренции на торгах (среднее количество участников на торгах; доля закупок среди субъектов малого предпринимательства; снижение доли несостоявшихся торгов)</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балы</w:t>
            </w:r>
          </w:p>
        </w:tc>
        <w:tc>
          <w:tcPr>
            <w:tcW w:w="2268" w:type="dxa"/>
          </w:tcPr>
          <w:p w:rsidR="00981352" w:rsidRPr="00E75098" w:rsidRDefault="00981352" w:rsidP="00A40BB2">
            <w:pPr>
              <w:jc w:val="both"/>
              <w:rPr>
                <w:rFonts w:ascii="Arial" w:hAnsi="Arial" w:cs="Arial"/>
                <w:sz w:val="24"/>
                <w:szCs w:val="24"/>
                <w:lang w:eastAsia="ru-RU"/>
              </w:rPr>
            </w:pPr>
            <w:r w:rsidRPr="00E75098">
              <w:rPr>
                <w:rFonts w:ascii="Arial" w:hAnsi="Arial" w:cs="Arial"/>
                <w:sz w:val="24"/>
                <w:szCs w:val="24"/>
                <w:lang w:eastAsia="ru-RU"/>
              </w:rPr>
              <w:t>МКУ «Муниципальный заказ»</w:t>
            </w:r>
          </w:p>
        </w:tc>
        <w:tc>
          <w:tcPr>
            <w:tcW w:w="8364" w:type="dxa"/>
          </w:tcPr>
          <w:p w:rsidR="00981352" w:rsidRPr="00E75098" w:rsidRDefault="00981352" w:rsidP="00A40BB2">
            <w:pPr>
              <w:rPr>
                <w:rFonts w:ascii="Arial" w:hAnsi="Arial" w:cs="Arial"/>
                <w:sz w:val="24"/>
                <w:szCs w:val="24"/>
              </w:rPr>
            </w:pPr>
            <w:r w:rsidRPr="00E75098">
              <w:rPr>
                <w:rFonts w:ascii="Arial" w:hAnsi="Arial" w:cs="Arial"/>
                <w:sz w:val="24"/>
                <w:szCs w:val="24"/>
              </w:rPr>
              <w:t>1.Расчет баллов, но критерию «Среднее количество участников на торгах»:</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Целевое значение показателя - 4,4. Если муниципальное образование </w:t>
            </w:r>
            <w:proofErr w:type="spellStart"/>
            <w:r w:rsidRPr="00E75098">
              <w:rPr>
                <w:rFonts w:ascii="Arial" w:hAnsi="Arial" w:cs="Arial"/>
                <w:sz w:val="24"/>
                <w:szCs w:val="24"/>
              </w:rPr>
              <w:t>нс</w:t>
            </w:r>
            <w:proofErr w:type="spellEnd"/>
            <w:r w:rsidRPr="00E75098">
              <w:rPr>
                <w:rFonts w:ascii="Arial" w:hAnsi="Arial" w:cs="Arial"/>
                <w:sz w:val="24"/>
                <w:szCs w:val="24"/>
              </w:rPr>
              <w:t xml:space="preserve"> достигло целевого значения, то ему присваивается 0 баллов. Если достигло 1 балл. При превышении целевого значения к 1 баллу прибавляется разница между достигнутым и целевым значением.</w:t>
            </w:r>
          </w:p>
          <w:p w:rsidR="00981352" w:rsidRPr="00E75098" w:rsidRDefault="00981352" w:rsidP="00A40BB2">
            <w:pPr>
              <w:rPr>
                <w:rFonts w:ascii="Arial" w:hAnsi="Arial" w:cs="Arial"/>
                <w:sz w:val="24"/>
                <w:szCs w:val="24"/>
              </w:rPr>
            </w:pPr>
            <w:r w:rsidRPr="00E75098">
              <w:rPr>
                <w:rFonts w:ascii="Arial" w:hAnsi="Arial" w:cs="Arial"/>
                <w:sz w:val="24"/>
                <w:szCs w:val="24"/>
              </w:rPr>
              <w:t>2.Расчет баллов по критерию «Доля несостоявшихся торгов от общего количества объявленных торгов»:</w:t>
            </w:r>
          </w:p>
          <w:p w:rsidR="00981352" w:rsidRPr="00E75098" w:rsidRDefault="00981352" w:rsidP="00A40BB2">
            <w:pPr>
              <w:rPr>
                <w:rFonts w:ascii="Arial" w:hAnsi="Arial" w:cs="Arial"/>
                <w:sz w:val="24"/>
                <w:szCs w:val="24"/>
              </w:rPr>
            </w:pPr>
            <w:r w:rsidRPr="00E75098">
              <w:rPr>
                <w:rFonts w:ascii="Arial" w:hAnsi="Arial" w:cs="Arial"/>
                <w:sz w:val="24"/>
                <w:szCs w:val="24"/>
              </w:rPr>
              <w:t>Целевое значение показателя на 2018 год - 16%. Если муниципальное образование превысило значение целевого показателя, то ему присваивается 0 баллов. Если значение не превышает 16%, то присваивается 1 бал. При значении показателя ниже целевого значения к 1 баллу прибавляется разница между целевым значением и достигнутым.</w:t>
            </w:r>
          </w:p>
          <w:p w:rsidR="00981352" w:rsidRPr="00E75098" w:rsidRDefault="00981352" w:rsidP="00A40BB2">
            <w:pPr>
              <w:rPr>
                <w:rFonts w:ascii="Arial" w:hAnsi="Arial" w:cs="Arial"/>
                <w:sz w:val="24"/>
                <w:szCs w:val="24"/>
              </w:rPr>
            </w:pPr>
            <w:r w:rsidRPr="00E75098">
              <w:rPr>
                <w:rFonts w:ascii="Arial" w:hAnsi="Arial" w:cs="Arial"/>
                <w:sz w:val="24"/>
                <w:szCs w:val="24"/>
              </w:rPr>
              <w:t>3.Расчет баллов по критерию «Доля закупок среди субъектов малого предпринимательства, социально ориентированных некоммерческих организаций с учетом несостоявшихся торгов»</w:t>
            </w:r>
          </w:p>
          <w:p w:rsidR="00981352" w:rsidRPr="00E75098" w:rsidRDefault="00981352" w:rsidP="00A40BB2">
            <w:pPr>
              <w:rPr>
                <w:rFonts w:ascii="Arial" w:hAnsi="Arial" w:cs="Arial"/>
                <w:sz w:val="24"/>
                <w:szCs w:val="24"/>
              </w:rPr>
            </w:pPr>
            <w:r w:rsidRPr="00E75098">
              <w:rPr>
                <w:rFonts w:ascii="Arial" w:hAnsi="Arial" w:cs="Arial"/>
                <w:sz w:val="24"/>
                <w:szCs w:val="24"/>
              </w:rPr>
              <w:t>Целевое значение показателя 20%</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При </w:t>
            </w:r>
            <w:proofErr w:type="spellStart"/>
            <w:r w:rsidRPr="00E75098">
              <w:rPr>
                <w:rFonts w:ascii="Arial" w:hAnsi="Arial" w:cs="Arial"/>
                <w:sz w:val="24"/>
                <w:szCs w:val="24"/>
              </w:rPr>
              <w:t>недостижении</w:t>
            </w:r>
            <w:proofErr w:type="spellEnd"/>
            <w:r w:rsidRPr="00E75098">
              <w:rPr>
                <w:rFonts w:ascii="Arial" w:hAnsi="Arial" w:cs="Arial"/>
                <w:sz w:val="24"/>
                <w:szCs w:val="24"/>
              </w:rPr>
              <w:t xml:space="preserve"> данного показателя присваивается 0 баллов.</w:t>
            </w:r>
          </w:p>
          <w:p w:rsidR="00981352" w:rsidRPr="00E75098" w:rsidRDefault="00981352" w:rsidP="00A40BB2">
            <w:pPr>
              <w:rPr>
                <w:rFonts w:ascii="Arial" w:hAnsi="Arial" w:cs="Arial"/>
                <w:sz w:val="24"/>
                <w:szCs w:val="24"/>
              </w:rPr>
            </w:pPr>
            <w:r w:rsidRPr="00E75098">
              <w:rPr>
                <w:rFonts w:ascii="Arial" w:hAnsi="Arial" w:cs="Arial"/>
                <w:sz w:val="24"/>
                <w:szCs w:val="24"/>
              </w:rPr>
              <w:t>При достижении числового значения показателя 20% присваивается 1 балл. Далее устанавливается следующая шкала:</w:t>
            </w:r>
          </w:p>
          <w:p w:rsidR="00981352" w:rsidRPr="00E75098" w:rsidRDefault="00981352" w:rsidP="00A40BB2">
            <w:pPr>
              <w:rPr>
                <w:rFonts w:ascii="Arial" w:hAnsi="Arial" w:cs="Arial"/>
                <w:sz w:val="24"/>
                <w:szCs w:val="24"/>
              </w:rPr>
            </w:pPr>
            <w:r w:rsidRPr="00E75098">
              <w:rPr>
                <w:rFonts w:ascii="Arial" w:hAnsi="Arial" w:cs="Arial"/>
                <w:sz w:val="24"/>
                <w:szCs w:val="24"/>
              </w:rPr>
              <w:t>№</w:t>
            </w:r>
          </w:p>
          <w:p w:rsidR="00981352" w:rsidRPr="00E75098" w:rsidRDefault="00981352" w:rsidP="00A40BB2">
            <w:pPr>
              <w:rPr>
                <w:rFonts w:ascii="Arial" w:hAnsi="Arial" w:cs="Arial"/>
                <w:sz w:val="24"/>
                <w:szCs w:val="24"/>
              </w:rPr>
            </w:pPr>
            <w:proofErr w:type="gramStart"/>
            <w:r w:rsidRPr="00E75098">
              <w:rPr>
                <w:rFonts w:ascii="Arial" w:hAnsi="Arial" w:cs="Arial"/>
                <w:sz w:val="24"/>
                <w:szCs w:val="24"/>
              </w:rPr>
              <w:t>п</w:t>
            </w:r>
            <w:proofErr w:type="gramEnd"/>
            <w:r w:rsidRPr="00E75098">
              <w:rPr>
                <w:rFonts w:ascii="Arial" w:hAnsi="Arial" w:cs="Arial"/>
                <w:sz w:val="24"/>
                <w:szCs w:val="24"/>
              </w:rPr>
              <w:t>/п</w:t>
            </w:r>
            <w:r w:rsidRPr="00E75098">
              <w:rPr>
                <w:rFonts w:ascii="Arial" w:hAnsi="Arial" w:cs="Arial"/>
                <w:sz w:val="24"/>
                <w:szCs w:val="24"/>
              </w:rPr>
              <w:tab/>
              <w:t>Числовое значение показателя, % Присваиваемый балл</w:t>
            </w:r>
          </w:p>
          <w:p w:rsidR="00981352" w:rsidRPr="00E75098" w:rsidRDefault="00981352" w:rsidP="00A40BB2">
            <w:pPr>
              <w:rPr>
                <w:rFonts w:ascii="Arial" w:hAnsi="Arial" w:cs="Arial"/>
                <w:sz w:val="24"/>
                <w:szCs w:val="24"/>
              </w:rPr>
            </w:pPr>
            <w:r w:rsidRPr="00E75098">
              <w:rPr>
                <w:rFonts w:ascii="Arial" w:hAnsi="Arial" w:cs="Arial"/>
                <w:sz w:val="24"/>
                <w:szCs w:val="24"/>
              </w:rPr>
              <w:t>1,</w:t>
            </w:r>
            <w:r w:rsidRPr="00E75098">
              <w:rPr>
                <w:rFonts w:ascii="Arial" w:hAnsi="Arial" w:cs="Arial"/>
                <w:sz w:val="24"/>
                <w:szCs w:val="24"/>
              </w:rPr>
              <w:tab/>
              <w:t>20</w:t>
            </w:r>
            <w:r w:rsidRPr="00E75098">
              <w:rPr>
                <w:rFonts w:ascii="Arial" w:hAnsi="Arial" w:cs="Arial"/>
                <w:sz w:val="24"/>
                <w:szCs w:val="24"/>
              </w:rPr>
              <w:tab/>
              <w:t>1</w:t>
            </w:r>
          </w:p>
          <w:p w:rsidR="00981352" w:rsidRPr="00E75098" w:rsidRDefault="00981352" w:rsidP="00A40BB2">
            <w:pPr>
              <w:rPr>
                <w:rFonts w:ascii="Arial" w:hAnsi="Arial" w:cs="Arial"/>
                <w:sz w:val="24"/>
                <w:szCs w:val="24"/>
              </w:rPr>
            </w:pPr>
            <w:r w:rsidRPr="00E75098">
              <w:rPr>
                <w:rFonts w:ascii="Arial" w:hAnsi="Arial" w:cs="Arial"/>
                <w:sz w:val="24"/>
                <w:szCs w:val="24"/>
              </w:rPr>
              <w:t>о</w:t>
            </w:r>
          </w:p>
          <w:p w:rsidR="00981352" w:rsidRPr="00E75098" w:rsidRDefault="00981352" w:rsidP="00A40BB2">
            <w:pPr>
              <w:rPr>
                <w:rFonts w:ascii="Arial" w:hAnsi="Arial" w:cs="Arial"/>
                <w:sz w:val="24"/>
                <w:szCs w:val="24"/>
              </w:rPr>
            </w:pPr>
            <w:r w:rsidRPr="00E75098">
              <w:rPr>
                <w:rFonts w:ascii="Arial" w:hAnsi="Arial" w:cs="Arial"/>
                <w:sz w:val="24"/>
                <w:szCs w:val="24"/>
              </w:rPr>
              <w:t>*т</w:t>
            </w:r>
            <w:r w:rsidRPr="00E75098">
              <w:rPr>
                <w:rFonts w:ascii="Arial" w:hAnsi="Arial" w:cs="Arial"/>
                <w:sz w:val="24"/>
                <w:szCs w:val="24"/>
              </w:rPr>
              <w:tab/>
              <w:t>20,1 - 30</w:t>
            </w:r>
            <w:r w:rsidRPr="00E75098">
              <w:rPr>
                <w:rFonts w:ascii="Arial" w:hAnsi="Arial" w:cs="Arial"/>
                <w:sz w:val="24"/>
                <w:szCs w:val="24"/>
              </w:rPr>
              <w:tab/>
              <w:t>2</w:t>
            </w:r>
          </w:p>
          <w:p w:rsidR="00981352" w:rsidRPr="00E75098" w:rsidRDefault="00981352" w:rsidP="00A40BB2">
            <w:pPr>
              <w:rPr>
                <w:rFonts w:ascii="Arial" w:hAnsi="Arial" w:cs="Arial"/>
                <w:sz w:val="24"/>
                <w:szCs w:val="24"/>
              </w:rPr>
            </w:pPr>
            <w:r w:rsidRPr="00E75098">
              <w:rPr>
                <w:rFonts w:ascii="Arial" w:hAnsi="Arial" w:cs="Arial"/>
                <w:sz w:val="24"/>
                <w:szCs w:val="24"/>
              </w:rPr>
              <w:t>3.</w:t>
            </w:r>
            <w:r w:rsidRPr="00E75098">
              <w:rPr>
                <w:rFonts w:ascii="Arial" w:hAnsi="Arial" w:cs="Arial"/>
                <w:sz w:val="24"/>
                <w:szCs w:val="24"/>
              </w:rPr>
              <w:tab/>
              <w:t>30,1 -40</w:t>
            </w:r>
            <w:r w:rsidRPr="00E75098">
              <w:rPr>
                <w:rFonts w:ascii="Arial" w:hAnsi="Arial" w:cs="Arial"/>
                <w:sz w:val="24"/>
                <w:szCs w:val="24"/>
              </w:rPr>
              <w:tab/>
              <w:t>3</w:t>
            </w:r>
          </w:p>
          <w:p w:rsidR="00981352" w:rsidRPr="00E75098" w:rsidRDefault="00981352" w:rsidP="00A40BB2">
            <w:pPr>
              <w:rPr>
                <w:rFonts w:ascii="Arial" w:hAnsi="Arial" w:cs="Arial"/>
                <w:sz w:val="24"/>
                <w:szCs w:val="24"/>
              </w:rPr>
            </w:pPr>
            <w:r w:rsidRPr="00E75098">
              <w:rPr>
                <w:rFonts w:ascii="Arial" w:hAnsi="Arial" w:cs="Arial"/>
                <w:sz w:val="24"/>
                <w:szCs w:val="24"/>
              </w:rPr>
              <w:t>4.</w:t>
            </w:r>
            <w:r w:rsidRPr="00E75098">
              <w:rPr>
                <w:rFonts w:ascii="Arial" w:hAnsi="Arial" w:cs="Arial"/>
                <w:sz w:val="24"/>
                <w:szCs w:val="24"/>
              </w:rPr>
              <w:tab/>
              <w:t>40,1 - 50</w:t>
            </w:r>
            <w:r w:rsidRPr="00E75098">
              <w:rPr>
                <w:rFonts w:ascii="Arial" w:hAnsi="Arial" w:cs="Arial"/>
                <w:sz w:val="24"/>
                <w:szCs w:val="24"/>
              </w:rPr>
              <w:tab/>
              <w:t>4</w:t>
            </w:r>
          </w:p>
          <w:p w:rsidR="00981352" w:rsidRPr="00E75098" w:rsidRDefault="00981352" w:rsidP="00A40BB2">
            <w:pPr>
              <w:rPr>
                <w:rFonts w:ascii="Arial" w:hAnsi="Arial" w:cs="Arial"/>
                <w:sz w:val="24"/>
                <w:szCs w:val="24"/>
              </w:rPr>
            </w:pPr>
            <w:r w:rsidRPr="00E75098">
              <w:rPr>
                <w:rFonts w:ascii="Arial" w:hAnsi="Arial" w:cs="Arial"/>
                <w:sz w:val="24"/>
                <w:szCs w:val="24"/>
              </w:rPr>
              <w:t>5.</w:t>
            </w:r>
            <w:r w:rsidRPr="00E75098">
              <w:rPr>
                <w:rFonts w:ascii="Arial" w:hAnsi="Arial" w:cs="Arial"/>
                <w:sz w:val="24"/>
                <w:szCs w:val="24"/>
              </w:rPr>
              <w:tab/>
              <w:t>50,1 -60</w:t>
            </w:r>
            <w:r w:rsidRPr="00E75098">
              <w:rPr>
                <w:rFonts w:ascii="Arial" w:hAnsi="Arial" w:cs="Arial"/>
                <w:sz w:val="24"/>
                <w:szCs w:val="24"/>
              </w:rPr>
              <w:tab/>
              <w:t>5</w:t>
            </w:r>
          </w:p>
          <w:p w:rsidR="00981352" w:rsidRPr="00E75098" w:rsidRDefault="00981352" w:rsidP="00A40BB2">
            <w:pPr>
              <w:rPr>
                <w:rFonts w:ascii="Arial" w:hAnsi="Arial" w:cs="Arial"/>
                <w:sz w:val="24"/>
                <w:szCs w:val="24"/>
              </w:rPr>
            </w:pPr>
            <w:r w:rsidRPr="00E75098">
              <w:rPr>
                <w:rFonts w:ascii="Arial" w:hAnsi="Arial" w:cs="Arial"/>
                <w:sz w:val="24"/>
                <w:szCs w:val="24"/>
              </w:rPr>
              <w:t>6.</w:t>
            </w:r>
            <w:r w:rsidRPr="00E75098">
              <w:rPr>
                <w:rFonts w:ascii="Arial" w:hAnsi="Arial" w:cs="Arial"/>
                <w:sz w:val="24"/>
                <w:szCs w:val="24"/>
              </w:rPr>
              <w:tab/>
              <w:t>60,1 - 70</w:t>
            </w:r>
            <w:r w:rsidRPr="00E75098">
              <w:rPr>
                <w:rFonts w:ascii="Arial" w:hAnsi="Arial" w:cs="Arial"/>
                <w:sz w:val="24"/>
                <w:szCs w:val="24"/>
              </w:rPr>
              <w:tab/>
              <w:t>6</w:t>
            </w:r>
          </w:p>
          <w:p w:rsidR="00981352" w:rsidRPr="00E75098" w:rsidRDefault="00981352" w:rsidP="00A40BB2">
            <w:pPr>
              <w:rPr>
                <w:rFonts w:ascii="Arial" w:hAnsi="Arial" w:cs="Arial"/>
                <w:sz w:val="24"/>
                <w:szCs w:val="24"/>
              </w:rPr>
            </w:pPr>
            <w:r w:rsidRPr="00E75098">
              <w:rPr>
                <w:rFonts w:ascii="Arial" w:hAnsi="Arial" w:cs="Arial"/>
                <w:sz w:val="24"/>
                <w:szCs w:val="24"/>
              </w:rPr>
              <w:t>7.</w:t>
            </w:r>
            <w:r w:rsidRPr="00E75098">
              <w:rPr>
                <w:rFonts w:ascii="Arial" w:hAnsi="Arial" w:cs="Arial"/>
                <w:sz w:val="24"/>
                <w:szCs w:val="24"/>
              </w:rPr>
              <w:tab/>
              <w:t>70,1-80</w:t>
            </w:r>
            <w:r w:rsidRPr="00E75098">
              <w:rPr>
                <w:rFonts w:ascii="Arial" w:hAnsi="Arial" w:cs="Arial"/>
                <w:sz w:val="24"/>
                <w:szCs w:val="24"/>
              </w:rPr>
              <w:tab/>
              <w:t>7</w:t>
            </w:r>
          </w:p>
          <w:p w:rsidR="00981352" w:rsidRPr="00E75098" w:rsidRDefault="00981352" w:rsidP="00A40BB2">
            <w:pPr>
              <w:rPr>
                <w:rFonts w:ascii="Arial" w:hAnsi="Arial" w:cs="Arial"/>
                <w:sz w:val="24"/>
                <w:szCs w:val="24"/>
              </w:rPr>
            </w:pPr>
            <w:r w:rsidRPr="00E75098">
              <w:rPr>
                <w:rFonts w:ascii="Arial" w:hAnsi="Arial" w:cs="Arial"/>
                <w:sz w:val="24"/>
                <w:szCs w:val="24"/>
              </w:rPr>
              <w:t>8.</w:t>
            </w:r>
            <w:r w:rsidRPr="00E75098">
              <w:rPr>
                <w:rFonts w:ascii="Arial" w:hAnsi="Arial" w:cs="Arial"/>
                <w:sz w:val="24"/>
                <w:szCs w:val="24"/>
              </w:rPr>
              <w:tab/>
              <w:t>80,1 -90</w:t>
            </w:r>
            <w:r w:rsidRPr="00E75098">
              <w:rPr>
                <w:rFonts w:ascii="Arial" w:hAnsi="Arial" w:cs="Arial"/>
                <w:sz w:val="24"/>
                <w:szCs w:val="24"/>
              </w:rPr>
              <w:tab/>
              <w:t>8</w:t>
            </w:r>
          </w:p>
          <w:p w:rsidR="00981352" w:rsidRPr="00E75098" w:rsidRDefault="00981352" w:rsidP="00A40BB2">
            <w:pPr>
              <w:rPr>
                <w:rFonts w:ascii="Arial" w:hAnsi="Arial" w:cs="Arial"/>
                <w:sz w:val="24"/>
                <w:szCs w:val="24"/>
              </w:rPr>
            </w:pPr>
            <w:r w:rsidRPr="00E75098">
              <w:rPr>
                <w:rFonts w:ascii="Arial" w:hAnsi="Arial" w:cs="Arial"/>
                <w:sz w:val="24"/>
                <w:szCs w:val="24"/>
              </w:rPr>
              <w:lastRenderedPageBreak/>
              <w:t>9.</w:t>
            </w:r>
            <w:r w:rsidRPr="00E75098">
              <w:rPr>
                <w:rFonts w:ascii="Arial" w:hAnsi="Arial" w:cs="Arial"/>
                <w:sz w:val="24"/>
                <w:szCs w:val="24"/>
              </w:rPr>
              <w:tab/>
              <w:t>90,1-100</w:t>
            </w:r>
            <w:r w:rsidRPr="00E75098">
              <w:rPr>
                <w:rFonts w:ascii="Arial" w:hAnsi="Arial" w:cs="Arial"/>
                <w:sz w:val="24"/>
                <w:szCs w:val="24"/>
              </w:rPr>
              <w:tab/>
              <w:t>9</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lastRenderedPageBreak/>
              <w:t>3.7</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Количество реализованных требований Стандарта развития конкуренции в Московской области</w:t>
            </w:r>
          </w:p>
        </w:tc>
        <w:tc>
          <w:tcPr>
            <w:tcW w:w="1417" w:type="dxa"/>
          </w:tcPr>
          <w:p w:rsidR="00981352" w:rsidRPr="00E75098" w:rsidRDefault="00981352" w:rsidP="00A40BB2">
            <w:pPr>
              <w:jc w:val="center"/>
              <w:rPr>
                <w:rFonts w:ascii="Arial" w:hAnsi="Arial" w:cs="Arial"/>
                <w:sz w:val="24"/>
                <w:szCs w:val="24"/>
                <w:lang w:eastAsia="ru-RU"/>
              </w:rPr>
            </w:pPr>
            <w:proofErr w:type="spellStart"/>
            <w:proofErr w:type="gramStart"/>
            <w:r w:rsidRPr="00E75098">
              <w:rPr>
                <w:rFonts w:ascii="Arial" w:hAnsi="Arial" w:cs="Arial"/>
                <w:sz w:val="24"/>
                <w:szCs w:val="24"/>
                <w:lang w:eastAsia="ru-RU"/>
              </w:rPr>
              <w:t>ед</w:t>
            </w:r>
            <w:proofErr w:type="spellEnd"/>
            <w:proofErr w:type="gramEnd"/>
          </w:p>
        </w:tc>
        <w:tc>
          <w:tcPr>
            <w:tcW w:w="2268" w:type="dxa"/>
          </w:tcPr>
          <w:p w:rsidR="00981352" w:rsidRPr="00E75098" w:rsidRDefault="00981352" w:rsidP="00A40BB2">
            <w:pPr>
              <w:jc w:val="both"/>
              <w:rPr>
                <w:rFonts w:ascii="Arial" w:hAnsi="Arial" w:cs="Arial"/>
                <w:sz w:val="24"/>
                <w:szCs w:val="24"/>
                <w:lang w:eastAsia="ru-RU"/>
              </w:rPr>
            </w:pPr>
            <w:r w:rsidRPr="00E75098">
              <w:rPr>
                <w:rFonts w:ascii="Arial" w:hAnsi="Arial" w:cs="Arial"/>
                <w:sz w:val="24"/>
                <w:szCs w:val="24"/>
                <w:lang w:eastAsia="ru-RU"/>
              </w:rPr>
              <w:t>МКУ «Муниципальный заказ»</w:t>
            </w:r>
          </w:p>
        </w:tc>
        <w:tc>
          <w:tcPr>
            <w:tcW w:w="8364" w:type="dxa"/>
          </w:tcPr>
          <w:p w:rsidR="00981352" w:rsidRPr="00E75098" w:rsidRDefault="00981352" w:rsidP="00A40BB2">
            <w:pPr>
              <w:rPr>
                <w:rFonts w:ascii="Arial" w:hAnsi="Arial" w:cs="Arial"/>
                <w:sz w:val="24"/>
                <w:szCs w:val="24"/>
              </w:rPr>
            </w:pPr>
            <w:r w:rsidRPr="00E75098">
              <w:rPr>
                <w:rFonts w:ascii="Arial" w:hAnsi="Arial" w:cs="Arial"/>
                <w:sz w:val="24"/>
                <w:szCs w:val="24"/>
                <w:lang w:val="en-US"/>
              </w:rPr>
              <w:t>K</w:t>
            </w:r>
            <w:r w:rsidRPr="00E75098">
              <w:rPr>
                <w:rFonts w:ascii="Arial" w:hAnsi="Arial" w:cs="Arial"/>
                <w:sz w:val="24"/>
                <w:szCs w:val="24"/>
              </w:rPr>
              <w:t xml:space="preserve"> = </w:t>
            </w:r>
            <w:r w:rsidRPr="00E75098">
              <w:rPr>
                <w:rFonts w:ascii="Arial" w:hAnsi="Arial" w:cs="Arial"/>
                <w:sz w:val="24"/>
                <w:szCs w:val="24"/>
                <w:lang w:val="en-US"/>
              </w:rPr>
              <w:t>T</w:t>
            </w:r>
            <w:r w:rsidRPr="00E75098">
              <w:rPr>
                <w:rFonts w:ascii="Arial" w:hAnsi="Arial" w:cs="Arial"/>
                <w:sz w:val="24"/>
                <w:szCs w:val="24"/>
              </w:rPr>
              <w:t>1 + Т2 +…+ Т</w:t>
            </w:r>
            <w:proofErr w:type="spellStart"/>
            <w:r w:rsidRPr="00E75098">
              <w:rPr>
                <w:rFonts w:ascii="Arial" w:hAnsi="Arial" w:cs="Arial"/>
                <w:sz w:val="24"/>
                <w:szCs w:val="24"/>
                <w:lang w:val="en-US"/>
              </w:rPr>
              <w:t>i</w:t>
            </w:r>
            <w:proofErr w:type="spellEnd"/>
          </w:p>
          <w:p w:rsidR="00981352" w:rsidRPr="00E75098" w:rsidRDefault="00981352" w:rsidP="00A40BB2">
            <w:pPr>
              <w:rPr>
                <w:rFonts w:ascii="Arial" w:hAnsi="Arial" w:cs="Arial"/>
                <w:sz w:val="24"/>
                <w:szCs w:val="24"/>
              </w:rPr>
            </w:pPr>
            <w:r w:rsidRPr="00E75098">
              <w:rPr>
                <w:rFonts w:ascii="Arial" w:hAnsi="Arial" w:cs="Arial"/>
                <w:sz w:val="24"/>
                <w:szCs w:val="24"/>
              </w:rPr>
              <w:t>где:</w:t>
            </w:r>
          </w:p>
          <w:p w:rsidR="00981352" w:rsidRPr="00E75098" w:rsidRDefault="00981352" w:rsidP="00A40BB2">
            <w:pPr>
              <w:rPr>
                <w:rFonts w:ascii="Arial" w:hAnsi="Arial" w:cs="Arial"/>
                <w:sz w:val="24"/>
                <w:szCs w:val="24"/>
              </w:rPr>
            </w:pPr>
            <w:proofErr w:type="gramStart"/>
            <w:r w:rsidRPr="00E75098">
              <w:rPr>
                <w:rFonts w:ascii="Arial" w:hAnsi="Arial" w:cs="Arial"/>
                <w:sz w:val="24"/>
                <w:szCs w:val="24"/>
              </w:rPr>
              <w:t>К</w:t>
            </w:r>
            <w:proofErr w:type="gramEnd"/>
            <w:r w:rsidRPr="00E75098">
              <w:rPr>
                <w:rFonts w:ascii="Arial" w:hAnsi="Arial" w:cs="Arial"/>
                <w:sz w:val="24"/>
                <w:szCs w:val="24"/>
              </w:rPr>
              <w:t xml:space="preserve"> – </w:t>
            </w:r>
            <w:proofErr w:type="gramStart"/>
            <w:r w:rsidRPr="00E75098">
              <w:rPr>
                <w:rFonts w:ascii="Arial" w:hAnsi="Arial" w:cs="Arial"/>
                <w:sz w:val="24"/>
                <w:szCs w:val="24"/>
              </w:rPr>
              <w:t>количество</w:t>
            </w:r>
            <w:proofErr w:type="gramEnd"/>
            <w:r w:rsidRPr="00E75098">
              <w:rPr>
                <w:rFonts w:ascii="Arial" w:hAnsi="Arial" w:cs="Arial"/>
                <w:sz w:val="24"/>
                <w:szCs w:val="24"/>
              </w:rPr>
              <w:t xml:space="preserve"> реализованных требований Стандарта развития конкуренции, единиц;</w:t>
            </w:r>
          </w:p>
          <w:p w:rsidR="00981352" w:rsidRPr="00E75098" w:rsidRDefault="00981352" w:rsidP="00A40BB2">
            <w:pPr>
              <w:rPr>
                <w:rFonts w:ascii="Arial" w:hAnsi="Arial" w:cs="Arial"/>
                <w:sz w:val="24"/>
                <w:szCs w:val="24"/>
              </w:rPr>
            </w:pPr>
            <w:r w:rsidRPr="00E75098">
              <w:rPr>
                <w:rFonts w:ascii="Arial" w:hAnsi="Arial" w:cs="Arial"/>
                <w:sz w:val="24"/>
                <w:szCs w:val="24"/>
              </w:rPr>
              <w:t>Т</w:t>
            </w:r>
            <w:proofErr w:type="spellStart"/>
            <w:proofErr w:type="gramStart"/>
            <w:r w:rsidRPr="00E75098">
              <w:rPr>
                <w:rFonts w:ascii="Arial" w:hAnsi="Arial" w:cs="Arial"/>
                <w:sz w:val="24"/>
                <w:szCs w:val="24"/>
                <w:lang w:val="en-US"/>
              </w:rPr>
              <w:t>i</w:t>
            </w:r>
            <w:proofErr w:type="spellEnd"/>
            <w:proofErr w:type="gramEnd"/>
            <w:r w:rsidRPr="00E75098">
              <w:rPr>
                <w:rFonts w:ascii="Arial" w:hAnsi="Arial" w:cs="Arial"/>
                <w:sz w:val="24"/>
                <w:szCs w:val="24"/>
              </w:rPr>
              <w:t xml:space="preserve"> – единица реализованного требования Стандарта развития конкуренции;</w:t>
            </w:r>
          </w:p>
          <w:p w:rsidR="00981352" w:rsidRPr="00E75098" w:rsidRDefault="00981352" w:rsidP="00A40BB2">
            <w:pPr>
              <w:rPr>
                <w:rFonts w:ascii="Arial" w:hAnsi="Arial" w:cs="Arial"/>
                <w:sz w:val="24"/>
                <w:szCs w:val="24"/>
              </w:rPr>
            </w:pPr>
            <w:r w:rsidRPr="00E75098">
              <w:rPr>
                <w:rFonts w:ascii="Arial" w:hAnsi="Arial" w:cs="Arial"/>
                <w:sz w:val="24"/>
                <w:szCs w:val="24"/>
              </w:rPr>
              <w:t>Стандарт развития конкуренции содержит семь требований для внедрения, реализация каждого требования является единицей при расчете значения показателя:</w:t>
            </w:r>
          </w:p>
          <w:p w:rsidR="00981352" w:rsidRPr="00E75098" w:rsidRDefault="00981352" w:rsidP="00A40BB2">
            <w:pPr>
              <w:rPr>
                <w:rFonts w:ascii="Arial" w:hAnsi="Arial" w:cs="Arial"/>
                <w:sz w:val="24"/>
                <w:szCs w:val="24"/>
              </w:rPr>
            </w:pPr>
            <w:r w:rsidRPr="00E75098">
              <w:rPr>
                <w:rFonts w:ascii="Arial" w:hAnsi="Arial" w:cs="Arial"/>
                <w:sz w:val="24"/>
                <w:szCs w:val="24"/>
              </w:rPr>
              <w:t>одна единица числового значения показателя равна одному реализованному требованию.</w:t>
            </w:r>
          </w:p>
          <w:p w:rsidR="00981352" w:rsidRPr="00E75098" w:rsidRDefault="00981352" w:rsidP="00A40BB2">
            <w:pPr>
              <w:rPr>
                <w:rFonts w:ascii="Arial" w:hAnsi="Arial" w:cs="Arial"/>
                <w:sz w:val="24"/>
                <w:szCs w:val="24"/>
              </w:rPr>
            </w:pPr>
            <w:r w:rsidRPr="00E75098">
              <w:rPr>
                <w:rFonts w:ascii="Arial" w:hAnsi="Arial" w:cs="Arial"/>
                <w:sz w:val="24"/>
                <w:szCs w:val="24"/>
              </w:rPr>
              <w:t>Требование (</w:t>
            </w:r>
            <m:oMath>
              <m:sSub>
                <m:sSubPr>
                  <m:ctrlPr>
                    <w:rPr>
                      <w:rFonts w:ascii="Cambria Math" w:hAnsi="Cambria Math" w:cs="Arial"/>
                      <w:sz w:val="24"/>
                      <w:szCs w:val="24"/>
                    </w:rPr>
                  </m:ctrlPr>
                </m:sSubPr>
                <m:e>
                  <m:r>
                    <m:rPr>
                      <m:sty m:val="p"/>
                    </m:rPr>
                    <w:rPr>
                      <w:rFonts w:ascii="Cambria Math" w:hAnsi="Cambria Math" w:cs="Arial"/>
                      <w:sz w:val="24"/>
                      <w:szCs w:val="24"/>
                    </w:rPr>
                    <m:t>T</m:t>
                  </m:r>
                </m:e>
                <m:sub>
                  <m:r>
                    <m:rPr>
                      <m:sty m:val="p"/>
                    </m:rPr>
                    <w:rPr>
                      <w:rFonts w:ascii="Cambria Math" w:hAnsi="Cambria Math" w:cs="Arial"/>
                      <w:sz w:val="24"/>
                      <w:szCs w:val="24"/>
                    </w:rPr>
                    <m:t>1</m:t>
                  </m:r>
                </m:sub>
              </m:sSub>
              <m:r>
                <m:rPr>
                  <m:sty m:val="p"/>
                </m:rPr>
                <w:rPr>
                  <w:rFonts w:ascii="Cambria Math" w:hAnsi="Cambria Math" w:cs="Arial"/>
                  <w:sz w:val="24"/>
                  <w:szCs w:val="24"/>
                </w:rPr>
                <m:t>-</m:t>
              </m:r>
              <m:sSub>
                <m:sSubPr>
                  <m:ctrlPr>
                    <w:rPr>
                      <w:rFonts w:ascii="Cambria Math" w:hAnsi="Cambria Math" w:cs="Arial"/>
                      <w:sz w:val="24"/>
                      <w:szCs w:val="24"/>
                    </w:rPr>
                  </m:ctrlPr>
                </m:sSubPr>
                <m:e>
                  <m:r>
                    <m:rPr>
                      <m:sty m:val="p"/>
                    </m:rPr>
                    <w:rPr>
                      <w:rFonts w:ascii="Cambria Math" w:hAnsi="Cambria Math" w:cs="Arial"/>
                      <w:sz w:val="24"/>
                      <w:szCs w:val="24"/>
                    </w:rPr>
                    <m:t>T</m:t>
                  </m:r>
                </m:e>
                <m:sub>
                  <m:r>
                    <m:rPr>
                      <m:sty m:val="p"/>
                    </m:rPr>
                    <w:rPr>
                      <w:rFonts w:ascii="Cambria Math" w:hAnsi="Cambria Math" w:cs="Arial"/>
                      <w:sz w:val="24"/>
                      <w:szCs w:val="24"/>
                    </w:rPr>
                    <m:t>7</m:t>
                  </m:r>
                </m:sub>
              </m:sSub>
              <m:r>
                <m:rPr>
                  <m:sty m:val="p"/>
                </m:rPr>
                <w:rPr>
                  <w:rFonts w:ascii="Cambria Math" w:hAnsi="Cambria Math" w:cs="Arial"/>
                  <w:sz w:val="24"/>
                  <w:szCs w:val="24"/>
                </w:rPr>
                <m:t>)</m:t>
              </m:r>
            </m:oMath>
            <w:r w:rsidRPr="00E75098">
              <w:rPr>
                <w:rFonts w:ascii="Arial" w:hAnsi="Arial" w:cs="Arial"/>
                <w:sz w:val="24"/>
                <w:szCs w:val="24"/>
              </w:rPr>
              <w:t>:</w:t>
            </w:r>
          </w:p>
          <w:p w:rsidR="00981352" w:rsidRPr="00E75098" w:rsidRDefault="00981352" w:rsidP="00A40BB2">
            <w:pPr>
              <w:tabs>
                <w:tab w:val="left" w:pos="318"/>
              </w:tabs>
              <w:contextualSpacing/>
              <w:rPr>
                <w:rFonts w:ascii="Arial" w:hAnsi="Arial" w:cs="Arial"/>
                <w:sz w:val="24"/>
                <w:szCs w:val="24"/>
              </w:rPr>
            </w:pPr>
            <w:r w:rsidRPr="00E75098">
              <w:rPr>
                <w:rFonts w:ascii="Arial" w:hAnsi="Arial" w:cs="Arial"/>
                <w:sz w:val="24"/>
                <w:szCs w:val="24"/>
              </w:rPr>
              <w:t>1. Определение уполномоченного органа.</w:t>
            </w:r>
          </w:p>
          <w:p w:rsidR="00981352" w:rsidRPr="00E75098" w:rsidRDefault="00981352" w:rsidP="00A40BB2">
            <w:pPr>
              <w:tabs>
                <w:tab w:val="left" w:pos="318"/>
              </w:tabs>
              <w:contextualSpacing/>
              <w:rPr>
                <w:rFonts w:ascii="Arial" w:hAnsi="Arial" w:cs="Arial"/>
                <w:sz w:val="24"/>
                <w:szCs w:val="24"/>
              </w:rPr>
            </w:pPr>
            <w:r w:rsidRPr="00E75098">
              <w:rPr>
                <w:rFonts w:ascii="Arial" w:hAnsi="Arial" w:cs="Arial"/>
                <w:sz w:val="24"/>
                <w:szCs w:val="24"/>
              </w:rPr>
              <w:t>2. Создание коллегиального органа.</w:t>
            </w:r>
          </w:p>
          <w:p w:rsidR="00981352" w:rsidRPr="00E75098" w:rsidRDefault="00981352" w:rsidP="00A40BB2">
            <w:pPr>
              <w:tabs>
                <w:tab w:val="left" w:pos="318"/>
              </w:tabs>
              <w:contextualSpacing/>
              <w:rPr>
                <w:rFonts w:ascii="Arial" w:hAnsi="Arial" w:cs="Arial"/>
                <w:sz w:val="24"/>
                <w:szCs w:val="24"/>
              </w:rPr>
            </w:pPr>
            <w:r w:rsidRPr="00E75098">
              <w:rPr>
                <w:rFonts w:ascii="Arial" w:hAnsi="Arial" w:cs="Arial"/>
                <w:sz w:val="24"/>
                <w:szCs w:val="24"/>
              </w:rPr>
              <w:t>3. Утверждение перечня приоритетных и социально значимых рынков.</w:t>
            </w:r>
          </w:p>
          <w:p w:rsidR="00981352" w:rsidRPr="00E75098" w:rsidRDefault="00981352" w:rsidP="00A40BB2">
            <w:pPr>
              <w:tabs>
                <w:tab w:val="left" w:pos="318"/>
              </w:tabs>
              <w:contextualSpacing/>
              <w:rPr>
                <w:rFonts w:ascii="Arial" w:hAnsi="Arial" w:cs="Arial"/>
                <w:sz w:val="24"/>
                <w:szCs w:val="24"/>
              </w:rPr>
            </w:pPr>
            <w:r w:rsidRPr="00E75098">
              <w:rPr>
                <w:rFonts w:ascii="Arial" w:hAnsi="Arial" w:cs="Arial"/>
                <w:sz w:val="24"/>
                <w:szCs w:val="24"/>
              </w:rPr>
              <w:t>4. Разработка «дорожной карты».</w:t>
            </w:r>
          </w:p>
          <w:p w:rsidR="00981352" w:rsidRPr="00E75098" w:rsidRDefault="00981352" w:rsidP="00A40BB2">
            <w:pPr>
              <w:tabs>
                <w:tab w:val="left" w:pos="318"/>
              </w:tabs>
              <w:contextualSpacing/>
              <w:rPr>
                <w:rFonts w:ascii="Arial" w:hAnsi="Arial" w:cs="Arial"/>
                <w:sz w:val="24"/>
                <w:szCs w:val="24"/>
              </w:rPr>
            </w:pPr>
            <w:r w:rsidRPr="00E75098">
              <w:rPr>
                <w:rFonts w:ascii="Arial" w:hAnsi="Arial" w:cs="Arial"/>
                <w:sz w:val="24"/>
                <w:szCs w:val="24"/>
              </w:rPr>
              <w:t>5. Проведение мониторинга рынков.</w:t>
            </w:r>
          </w:p>
          <w:p w:rsidR="00981352" w:rsidRPr="00E75098" w:rsidRDefault="00981352" w:rsidP="00A40BB2">
            <w:pPr>
              <w:tabs>
                <w:tab w:val="left" w:pos="318"/>
              </w:tabs>
              <w:contextualSpacing/>
              <w:rPr>
                <w:rFonts w:ascii="Arial" w:hAnsi="Arial" w:cs="Arial"/>
                <w:sz w:val="24"/>
                <w:szCs w:val="24"/>
              </w:rPr>
            </w:pPr>
            <w:r w:rsidRPr="00E75098">
              <w:rPr>
                <w:rFonts w:ascii="Arial" w:hAnsi="Arial" w:cs="Arial"/>
                <w:sz w:val="24"/>
                <w:szCs w:val="24"/>
              </w:rPr>
              <w:t>6. Создание и реализация механизмов общественного контроля над деятельностью субъектов естественных монополий.</w:t>
            </w:r>
          </w:p>
          <w:p w:rsidR="00981352" w:rsidRPr="00E75098" w:rsidRDefault="00981352" w:rsidP="00A40BB2">
            <w:pPr>
              <w:rPr>
                <w:rFonts w:ascii="Arial" w:hAnsi="Arial" w:cs="Arial"/>
                <w:sz w:val="24"/>
                <w:szCs w:val="24"/>
                <w:lang w:eastAsia="ru-RU"/>
              </w:rPr>
            </w:pPr>
            <w:r w:rsidRPr="00E75098">
              <w:rPr>
                <w:rFonts w:ascii="Arial" w:hAnsi="Arial" w:cs="Arial"/>
                <w:sz w:val="24"/>
                <w:szCs w:val="24"/>
              </w:rPr>
              <w:t>Повышение уровня информированности о состоянии конкурентной среды</w:t>
            </w:r>
          </w:p>
        </w:tc>
      </w:tr>
      <w:tr w:rsidR="00A40BB2" w:rsidRPr="00E75098" w:rsidTr="00ED63F9">
        <w:tc>
          <w:tcPr>
            <w:tcW w:w="15168" w:type="dxa"/>
            <w:gridSpan w:val="5"/>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 xml:space="preserve"> 4</w:t>
            </w:r>
            <w:r w:rsidRPr="00E75098">
              <w:rPr>
                <w:rFonts w:ascii="Arial" w:hAnsi="Arial" w:cs="Arial"/>
                <w:sz w:val="24"/>
                <w:szCs w:val="24"/>
              </w:rPr>
              <w:t xml:space="preserve"> </w:t>
            </w:r>
            <w:r w:rsidRPr="00E75098">
              <w:rPr>
                <w:rFonts w:ascii="Arial" w:hAnsi="Arial" w:cs="Arial"/>
                <w:sz w:val="24"/>
                <w:szCs w:val="24"/>
                <w:lang w:eastAsia="ru-RU"/>
              </w:rPr>
              <w:t>Подпрограмма «Развитие инвестиционной и инновационной политики.</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4.1</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 xml:space="preserve">Объем инвестиций, привлеченных в основной капитал по инвестиционным проектам (без учета бюджетных инвестиций и жилищного строительства), находящимся в </w:t>
            </w:r>
            <w:r w:rsidRPr="00E75098">
              <w:rPr>
                <w:rFonts w:ascii="Arial" w:hAnsi="Arial" w:cs="Arial"/>
                <w:sz w:val="24"/>
                <w:szCs w:val="24"/>
                <w:lang w:eastAsia="ru-RU"/>
              </w:rPr>
              <w:lastRenderedPageBreak/>
              <w:t>системе ЕАС ПИП</w:t>
            </w:r>
          </w:p>
        </w:tc>
        <w:tc>
          <w:tcPr>
            <w:tcW w:w="1417" w:type="dxa"/>
          </w:tcPr>
          <w:p w:rsidR="00981352" w:rsidRPr="00E75098" w:rsidRDefault="00981352" w:rsidP="00A40BB2">
            <w:pPr>
              <w:jc w:val="center"/>
              <w:rPr>
                <w:rFonts w:ascii="Arial" w:hAnsi="Arial" w:cs="Arial"/>
                <w:sz w:val="24"/>
                <w:szCs w:val="24"/>
                <w:lang w:eastAsia="ru-RU"/>
              </w:rPr>
            </w:pPr>
            <w:proofErr w:type="spellStart"/>
            <w:r w:rsidRPr="00E75098">
              <w:rPr>
                <w:rFonts w:ascii="Arial" w:hAnsi="Arial" w:cs="Arial"/>
                <w:sz w:val="24"/>
                <w:szCs w:val="24"/>
                <w:lang w:eastAsia="ru-RU"/>
              </w:rPr>
              <w:lastRenderedPageBreak/>
              <w:t>тыс</w:t>
            </w:r>
            <w:proofErr w:type="gramStart"/>
            <w:r w:rsidRPr="00E75098">
              <w:rPr>
                <w:rFonts w:ascii="Arial" w:hAnsi="Arial" w:cs="Arial"/>
                <w:sz w:val="24"/>
                <w:szCs w:val="24"/>
                <w:lang w:eastAsia="ru-RU"/>
              </w:rPr>
              <w:t>.р</w:t>
            </w:r>
            <w:proofErr w:type="gramEnd"/>
            <w:r w:rsidRPr="00E75098">
              <w:rPr>
                <w:rFonts w:ascii="Arial" w:hAnsi="Arial" w:cs="Arial"/>
                <w:sz w:val="24"/>
                <w:szCs w:val="24"/>
                <w:lang w:eastAsia="ru-RU"/>
              </w:rPr>
              <w:t>уб</w:t>
            </w:r>
            <w:proofErr w:type="spellEnd"/>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Данные Администрации городского округа Королёв Московской области</w:t>
            </w:r>
          </w:p>
        </w:tc>
        <w:tc>
          <w:tcPr>
            <w:tcW w:w="8364" w:type="dxa"/>
          </w:tcPr>
          <w:p w:rsidR="00981352" w:rsidRPr="00E75098" w:rsidRDefault="00981352" w:rsidP="00A40BB2">
            <w:pPr>
              <w:rPr>
                <w:rFonts w:ascii="Arial" w:hAnsi="Arial" w:cs="Arial"/>
                <w:sz w:val="24"/>
                <w:szCs w:val="24"/>
                <w:lang w:eastAsia="ru-RU"/>
              </w:rPr>
            </w:pPr>
            <w:proofErr w:type="gramStart"/>
            <w:r w:rsidRPr="00E75098">
              <w:rPr>
                <w:rFonts w:ascii="Arial" w:hAnsi="Arial" w:cs="Arial"/>
                <w:sz w:val="24"/>
                <w:szCs w:val="24"/>
              </w:rPr>
              <w:t>Показатель Рейтинга 50, включает объем инвестиций, привлеченных за отчетный период в основной капитал, по реализованным и реализуемым инвестиционным проектам на территории муниципального образования, находящимся в Единой автоматизированной системе перечня инвестиционных проектов Московской области (далее – ЕАС ПИП), за исключением проектов, реализуемых за счет средств бюджетов всех уровней, а также проектов в сфере жилищного строительства.</w:t>
            </w:r>
            <w:proofErr w:type="gramEnd"/>
            <w:r w:rsidRPr="00E75098">
              <w:rPr>
                <w:rFonts w:ascii="Arial" w:hAnsi="Arial" w:cs="Arial"/>
                <w:sz w:val="24"/>
                <w:szCs w:val="24"/>
              </w:rPr>
              <w:t xml:space="preserve"> Учитываются инвестиционные проекты ЕАС ПИП с общим объемом инвестиций не менее 20 миллионов рублей</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lastRenderedPageBreak/>
              <w:t>4.2</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Инвестируй в Подмосковье - Объем инвестиций, привлеченных в основной капитал (без учета бюджетных инвестиций и жилищного строительства), на душу населения</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Тыс. руб.</w:t>
            </w:r>
          </w:p>
        </w:tc>
        <w:tc>
          <w:tcPr>
            <w:tcW w:w="2268" w:type="dxa"/>
          </w:tcPr>
          <w:p w:rsidR="00981352" w:rsidRPr="00E75098" w:rsidRDefault="00981352" w:rsidP="00A40BB2">
            <w:pPr>
              <w:rPr>
                <w:rFonts w:ascii="Arial" w:hAnsi="Arial" w:cs="Arial"/>
                <w:sz w:val="24"/>
                <w:szCs w:val="24"/>
              </w:rPr>
            </w:pPr>
            <w:r w:rsidRPr="00E75098">
              <w:rPr>
                <w:rFonts w:ascii="Arial" w:hAnsi="Arial" w:cs="Arial"/>
                <w:sz w:val="24"/>
                <w:szCs w:val="24"/>
              </w:rPr>
              <w:t>МКУ города Королёва Московской области «Управление статистики»</w:t>
            </w:r>
          </w:p>
        </w:tc>
        <w:tc>
          <w:tcPr>
            <w:tcW w:w="8364" w:type="dxa"/>
          </w:tcPr>
          <w:p w:rsidR="00981352" w:rsidRPr="00E75098" w:rsidRDefault="00981352" w:rsidP="00A40BB2">
            <w:pPr>
              <w:rPr>
                <w:rFonts w:ascii="Arial" w:hAnsi="Arial" w:cs="Arial"/>
                <w:sz w:val="24"/>
                <w:szCs w:val="24"/>
              </w:rPr>
            </w:pPr>
            <w:r w:rsidRPr="00E75098">
              <w:rPr>
                <w:rFonts w:ascii="Arial" w:hAnsi="Arial" w:cs="Arial"/>
                <w:sz w:val="24"/>
                <w:szCs w:val="24"/>
              </w:rPr>
              <w:t>ИД = ИКС - ИБ - ИЖ</w:t>
            </w:r>
            <w:proofErr w:type="gramStart"/>
            <w:r w:rsidRPr="00E75098">
              <w:rPr>
                <w:rFonts w:ascii="Arial" w:hAnsi="Arial" w:cs="Arial"/>
                <w:sz w:val="24"/>
                <w:szCs w:val="24"/>
              </w:rPr>
              <w:t xml:space="preserve"> ,</w:t>
            </w:r>
            <w:proofErr w:type="gramEnd"/>
          </w:p>
          <w:p w:rsidR="00981352" w:rsidRPr="00E75098" w:rsidRDefault="00981352" w:rsidP="00A40BB2">
            <w:pPr>
              <w:rPr>
                <w:rFonts w:ascii="Arial" w:hAnsi="Arial" w:cs="Arial"/>
                <w:sz w:val="24"/>
                <w:szCs w:val="24"/>
              </w:rPr>
            </w:pPr>
          </w:p>
          <w:p w:rsidR="00981352" w:rsidRPr="00E75098" w:rsidRDefault="00981352" w:rsidP="00A40BB2">
            <w:pPr>
              <w:rPr>
                <w:rFonts w:ascii="Arial" w:hAnsi="Arial" w:cs="Arial"/>
                <w:sz w:val="24"/>
                <w:szCs w:val="24"/>
              </w:rPr>
            </w:pPr>
            <w:r w:rsidRPr="00E75098">
              <w:rPr>
                <w:rFonts w:ascii="Arial" w:hAnsi="Arial" w:cs="Arial"/>
                <w:sz w:val="24"/>
                <w:szCs w:val="24"/>
              </w:rPr>
              <w:t>где:</w:t>
            </w:r>
          </w:p>
          <w:p w:rsidR="00981352" w:rsidRPr="00E75098" w:rsidRDefault="00981352" w:rsidP="00A40BB2">
            <w:pPr>
              <w:rPr>
                <w:rFonts w:ascii="Arial" w:hAnsi="Arial" w:cs="Arial"/>
                <w:sz w:val="24"/>
                <w:szCs w:val="24"/>
              </w:rPr>
            </w:pPr>
          </w:p>
          <w:p w:rsidR="00981352" w:rsidRPr="00E75098" w:rsidRDefault="00981352" w:rsidP="00A40BB2">
            <w:pPr>
              <w:rPr>
                <w:rFonts w:ascii="Arial" w:hAnsi="Arial" w:cs="Arial"/>
                <w:sz w:val="24"/>
                <w:szCs w:val="24"/>
              </w:rPr>
            </w:pPr>
            <w:proofErr w:type="gramStart"/>
            <w:r w:rsidRPr="00E75098">
              <w:rPr>
                <w:rFonts w:ascii="Arial" w:hAnsi="Arial" w:cs="Arial"/>
                <w:sz w:val="24"/>
                <w:szCs w:val="24"/>
              </w:rPr>
              <w:t>ИД–объем</w:t>
            </w:r>
            <w:proofErr w:type="gramEnd"/>
            <w:r w:rsidRPr="00E75098">
              <w:rPr>
                <w:rFonts w:ascii="Arial" w:hAnsi="Arial" w:cs="Arial"/>
                <w:sz w:val="24"/>
                <w:szCs w:val="24"/>
              </w:rPr>
              <w:t xml:space="preserve"> инвестиций, привлеченных в основной капитал по организациям, не относящимся к субъектам малого предпринимательства (без учета бюджетных инвестиций и жилищного строительства);</w:t>
            </w:r>
          </w:p>
          <w:p w:rsidR="00981352" w:rsidRPr="00E75098" w:rsidRDefault="00981352" w:rsidP="00A40BB2">
            <w:pPr>
              <w:rPr>
                <w:rFonts w:ascii="Arial" w:hAnsi="Arial" w:cs="Arial"/>
                <w:sz w:val="24"/>
                <w:szCs w:val="24"/>
              </w:rPr>
            </w:pPr>
            <w:proofErr w:type="gramStart"/>
            <w:r w:rsidRPr="00E75098">
              <w:rPr>
                <w:rFonts w:ascii="Arial" w:hAnsi="Arial" w:cs="Arial"/>
                <w:sz w:val="24"/>
                <w:szCs w:val="24"/>
              </w:rPr>
              <w:t>ИКС–инвестиции</w:t>
            </w:r>
            <w:proofErr w:type="gramEnd"/>
            <w:r w:rsidRPr="00E75098">
              <w:rPr>
                <w:rFonts w:ascii="Arial" w:hAnsi="Arial" w:cs="Arial"/>
                <w:sz w:val="24"/>
                <w:szCs w:val="24"/>
              </w:rPr>
              <w:t xml:space="preserve"> в основной капитал по организациям, не относящимся к субъектам малого предпринимательства;</w:t>
            </w:r>
          </w:p>
          <w:p w:rsidR="00981352" w:rsidRPr="00E75098" w:rsidRDefault="00981352" w:rsidP="00A40BB2">
            <w:pPr>
              <w:rPr>
                <w:rFonts w:ascii="Arial" w:hAnsi="Arial" w:cs="Arial"/>
                <w:sz w:val="24"/>
                <w:szCs w:val="24"/>
              </w:rPr>
            </w:pPr>
            <w:r w:rsidRPr="00E75098">
              <w:rPr>
                <w:rFonts w:ascii="Arial" w:hAnsi="Arial" w:cs="Arial"/>
                <w:sz w:val="24"/>
                <w:szCs w:val="24"/>
              </w:rPr>
              <w:t>ИБ–инвестиции в основной капитал за счет бюджетов всех уровней по организациям, не относящимся к субъектам малого предпринимательства;</w:t>
            </w:r>
          </w:p>
          <w:p w:rsidR="00981352" w:rsidRPr="00E75098" w:rsidRDefault="00981352" w:rsidP="00A40BB2">
            <w:pPr>
              <w:rPr>
                <w:rFonts w:ascii="Arial" w:hAnsi="Arial" w:cs="Arial"/>
                <w:sz w:val="24"/>
                <w:szCs w:val="24"/>
              </w:rPr>
            </w:pPr>
            <w:r w:rsidRPr="00E75098">
              <w:rPr>
                <w:rFonts w:ascii="Arial" w:hAnsi="Arial" w:cs="Arial"/>
                <w:sz w:val="24"/>
                <w:szCs w:val="24"/>
              </w:rPr>
              <w:t>ИЖ–инвестиции в основной капитал, направленные на жилищное строительство, по организациям, не относящимся к субъектам малого предпринимательства;</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4.3</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Количество созданных рабочих мест</w:t>
            </w:r>
          </w:p>
        </w:tc>
        <w:tc>
          <w:tcPr>
            <w:tcW w:w="1417" w:type="dxa"/>
          </w:tcPr>
          <w:p w:rsidR="00981352" w:rsidRPr="00E75098" w:rsidRDefault="00981352" w:rsidP="00A40BB2">
            <w:pPr>
              <w:jc w:val="center"/>
              <w:rPr>
                <w:rFonts w:ascii="Arial" w:hAnsi="Arial" w:cs="Arial"/>
                <w:sz w:val="24"/>
                <w:szCs w:val="24"/>
                <w:lang w:eastAsia="ru-RU"/>
              </w:rPr>
            </w:pPr>
            <w:proofErr w:type="spellStart"/>
            <w:proofErr w:type="gramStart"/>
            <w:r w:rsidRPr="00E75098">
              <w:rPr>
                <w:rFonts w:ascii="Arial" w:hAnsi="Arial" w:cs="Arial"/>
                <w:sz w:val="24"/>
                <w:szCs w:val="24"/>
                <w:lang w:eastAsia="ru-RU"/>
              </w:rPr>
              <w:t>ед</w:t>
            </w:r>
            <w:proofErr w:type="spellEnd"/>
            <w:proofErr w:type="gramEnd"/>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МКУ города Королёва Московской области «Управление статистики»</w:t>
            </w:r>
          </w:p>
        </w:tc>
        <w:tc>
          <w:tcPr>
            <w:tcW w:w="8364"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Значение показателя формируется на основании данных МКУ города Королёва Московской области «Управление статистики» по форме №П-4(НЗ) «Сведения неполной занятости и движении работников</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4.4</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Увеличение среднемесячной заработной платы работников организаций, не относящихся к субъектам малого предпринимательства</w:t>
            </w:r>
          </w:p>
          <w:p w:rsidR="00ED63F9" w:rsidRPr="00E75098" w:rsidRDefault="00ED63F9" w:rsidP="00A40BB2">
            <w:pPr>
              <w:rPr>
                <w:rFonts w:ascii="Arial" w:hAnsi="Arial" w:cs="Arial"/>
                <w:sz w:val="24"/>
                <w:szCs w:val="24"/>
                <w:lang w:eastAsia="ru-RU"/>
              </w:rPr>
            </w:pP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МКУ города Королёва Московской области «Управление статистики».</w:t>
            </w:r>
          </w:p>
        </w:tc>
        <w:tc>
          <w:tcPr>
            <w:tcW w:w="8364" w:type="dxa"/>
          </w:tcPr>
          <w:p w:rsidR="00981352" w:rsidRPr="00E75098" w:rsidRDefault="00981352" w:rsidP="00A40BB2">
            <w:pPr>
              <w:autoSpaceDE w:val="0"/>
              <w:autoSpaceDN w:val="0"/>
              <w:adjustRightInd w:val="0"/>
              <w:rPr>
                <w:rFonts w:ascii="Arial" w:hAnsi="Arial" w:cs="Arial"/>
                <w:sz w:val="24"/>
                <w:szCs w:val="24"/>
              </w:rPr>
            </w:pPr>
            <w:r w:rsidRPr="00E75098">
              <w:rPr>
                <w:rFonts w:ascii="Arial" w:hAnsi="Arial" w:cs="Arial"/>
                <w:sz w:val="24"/>
                <w:szCs w:val="24"/>
              </w:rPr>
              <w:t>(Смз</w:t>
            </w:r>
            <w:proofErr w:type="gramStart"/>
            <w:r w:rsidRPr="00E75098">
              <w:rPr>
                <w:rFonts w:ascii="Arial" w:hAnsi="Arial" w:cs="Arial"/>
                <w:sz w:val="24"/>
                <w:szCs w:val="24"/>
              </w:rPr>
              <w:t>1</w:t>
            </w:r>
            <w:proofErr w:type="gramEnd"/>
            <w:r w:rsidRPr="00E75098">
              <w:rPr>
                <w:rFonts w:ascii="Arial" w:hAnsi="Arial" w:cs="Arial"/>
                <w:sz w:val="24"/>
                <w:szCs w:val="24"/>
              </w:rPr>
              <w:t>/Смз0)*100,</w:t>
            </w:r>
          </w:p>
          <w:p w:rsidR="00981352" w:rsidRPr="00E75098" w:rsidRDefault="00981352" w:rsidP="00A40BB2">
            <w:pPr>
              <w:autoSpaceDE w:val="0"/>
              <w:autoSpaceDN w:val="0"/>
              <w:adjustRightInd w:val="0"/>
              <w:rPr>
                <w:rFonts w:ascii="Arial" w:hAnsi="Arial" w:cs="Arial"/>
                <w:sz w:val="24"/>
                <w:szCs w:val="24"/>
              </w:rPr>
            </w:pPr>
            <w:r w:rsidRPr="00E75098">
              <w:rPr>
                <w:rFonts w:ascii="Arial" w:hAnsi="Arial" w:cs="Arial"/>
                <w:sz w:val="24"/>
                <w:szCs w:val="24"/>
              </w:rPr>
              <w:t>где:</w:t>
            </w:r>
          </w:p>
          <w:p w:rsidR="00981352" w:rsidRPr="00E75098" w:rsidRDefault="00981352" w:rsidP="00A40BB2">
            <w:pPr>
              <w:autoSpaceDE w:val="0"/>
              <w:autoSpaceDN w:val="0"/>
              <w:adjustRightInd w:val="0"/>
              <w:rPr>
                <w:rFonts w:ascii="Arial" w:hAnsi="Arial" w:cs="Arial"/>
                <w:sz w:val="24"/>
                <w:szCs w:val="24"/>
              </w:rPr>
            </w:pPr>
            <w:r w:rsidRPr="00E75098">
              <w:rPr>
                <w:rFonts w:ascii="Arial" w:hAnsi="Arial" w:cs="Arial"/>
                <w:sz w:val="24"/>
                <w:szCs w:val="24"/>
              </w:rPr>
              <w:t>Смз</w:t>
            </w:r>
            <w:proofErr w:type="gramStart"/>
            <w:r w:rsidRPr="00E75098">
              <w:rPr>
                <w:rFonts w:ascii="Arial" w:hAnsi="Arial" w:cs="Arial"/>
                <w:sz w:val="24"/>
                <w:szCs w:val="24"/>
              </w:rPr>
              <w:t>1</w:t>
            </w:r>
            <w:proofErr w:type="gramEnd"/>
            <w:r w:rsidRPr="00E75098">
              <w:rPr>
                <w:rFonts w:ascii="Arial" w:hAnsi="Arial" w:cs="Arial"/>
                <w:sz w:val="24"/>
                <w:szCs w:val="24"/>
              </w:rPr>
              <w:t xml:space="preserve"> – среднемесячная заработная плата работников организаций, не относящихся к субъектам малого предпринимательства за отчетный период;</w:t>
            </w:r>
          </w:p>
          <w:p w:rsidR="00981352" w:rsidRPr="00E75098" w:rsidRDefault="00981352" w:rsidP="00A40BB2">
            <w:pPr>
              <w:rPr>
                <w:rFonts w:ascii="Arial" w:hAnsi="Arial" w:cs="Arial"/>
                <w:sz w:val="24"/>
                <w:szCs w:val="24"/>
                <w:lang w:eastAsia="ru-RU"/>
              </w:rPr>
            </w:pPr>
            <w:r w:rsidRPr="00E75098">
              <w:rPr>
                <w:rFonts w:ascii="Arial" w:hAnsi="Arial" w:cs="Arial"/>
                <w:sz w:val="24"/>
                <w:szCs w:val="24"/>
              </w:rPr>
              <w:t>Смз</w:t>
            </w:r>
            <w:proofErr w:type="gramStart"/>
            <w:r w:rsidRPr="00E75098">
              <w:rPr>
                <w:rFonts w:ascii="Arial" w:hAnsi="Arial" w:cs="Arial"/>
                <w:sz w:val="24"/>
                <w:szCs w:val="24"/>
              </w:rPr>
              <w:t>0</w:t>
            </w:r>
            <w:proofErr w:type="gramEnd"/>
            <w:r w:rsidRPr="00E75098">
              <w:rPr>
                <w:rFonts w:ascii="Arial" w:hAnsi="Arial" w:cs="Arial"/>
                <w:sz w:val="24"/>
                <w:szCs w:val="24"/>
              </w:rPr>
              <w:t xml:space="preserve"> - среднемесячная заработная плата работников организаций, не относящихся к субъектам малого предпринимательства за аналогичный отчетный период прошлого года</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lastRenderedPageBreak/>
              <w:t>4.5</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МКУ города Королёва Московской области «Управление статистики».</w:t>
            </w:r>
          </w:p>
        </w:tc>
        <w:tc>
          <w:tcPr>
            <w:tcW w:w="8364" w:type="dxa"/>
          </w:tcPr>
          <w:p w:rsidR="00981352" w:rsidRPr="00E75098" w:rsidRDefault="00981352" w:rsidP="00A40BB2">
            <w:pPr>
              <w:autoSpaceDE w:val="0"/>
              <w:autoSpaceDN w:val="0"/>
              <w:adjustRightInd w:val="0"/>
              <w:rPr>
                <w:rFonts w:ascii="Arial" w:hAnsi="Arial" w:cs="Arial"/>
                <w:sz w:val="24"/>
                <w:szCs w:val="24"/>
              </w:rPr>
            </w:pPr>
            <w:proofErr w:type="spellStart"/>
            <w:r w:rsidRPr="00E75098">
              <w:rPr>
                <w:rFonts w:ascii="Arial" w:hAnsi="Arial" w:cs="Arial"/>
                <w:sz w:val="24"/>
                <w:szCs w:val="24"/>
              </w:rPr>
              <w:t>Днпк</w:t>
            </w:r>
            <w:proofErr w:type="spellEnd"/>
            <w:r w:rsidRPr="00E75098">
              <w:rPr>
                <w:rFonts w:ascii="Arial" w:hAnsi="Arial" w:cs="Arial"/>
                <w:sz w:val="24"/>
                <w:szCs w:val="24"/>
              </w:rPr>
              <w:t xml:space="preserve"> = (</w:t>
            </w:r>
            <w:proofErr w:type="spellStart"/>
            <w:r w:rsidRPr="00E75098">
              <w:rPr>
                <w:rFonts w:ascii="Arial" w:hAnsi="Arial" w:cs="Arial"/>
                <w:sz w:val="24"/>
                <w:szCs w:val="24"/>
              </w:rPr>
              <w:t>Чнпк</w:t>
            </w:r>
            <w:proofErr w:type="spellEnd"/>
            <w:r w:rsidRPr="00E75098">
              <w:rPr>
                <w:rFonts w:ascii="Arial" w:hAnsi="Arial" w:cs="Arial"/>
                <w:sz w:val="24"/>
                <w:szCs w:val="24"/>
              </w:rPr>
              <w:t xml:space="preserve"> / </w:t>
            </w:r>
            <w:proofErr w:type="spellStart"/>
            <w:r w:rsidRPr="00E75098">
              <w:rPr>
                <w:rFonts w:ascii="Arial" w:hAnsi="Arial" w:cs="Arial"/>
                <w:sz w:val="24"/>
                <w:szCs w:val="24"/>
              </w:rPr>
              <w:t>Чобщ</w:t>
            </w:r>
            <w:proofErr w:type="spellEnd"/>
            <w:r w:rsidRPr="00E75098">
              <w:rPr>
                <w:rFonts w:ascii="Arial" w:hAnsi="Arial" w:cs="Arial"/>
                <w:sz w:val="24"/>
                <w:szCs w:val="24"/>
              </w:rPr>
              <w:t>.) х 100,</w:t>
            </w:r>
          </w:p>
          <w:p w:rsidR="00981352" w:rsidRPr="00E75098" w:rsidRDefault="00981352" w:rsidP="00A40BB2">
            <w:pPr>
              <w:autoSpaceDE w:val="0"/>
              <w:autoSpaceDN w:val="0"/>
              <w:adjustRightInd w:val="0"/>
              <w:rPr>
                <w:rFonts w:ascii="Arial" w:hAnsi="Arial" w:cs="Arial"/>
                <w:sz w:val="24"/>
                <w:szCs w:val="24"/>
              </w:rPr>
            </w:pPr>
            <w:r w:rsidRPr="00E75098">
              <w:rPr>
                <w:rFonts w:ascii="Arial" w:hAnsi="Arial" w:cs="Arial"/>
                <w:sz w:val="24"/>
                <w:szCs w:val="24"/>
              </w:rPr>
              <w:t>где:</w:t>
            </w:r>
          </w:p>
          <w:p w:rsidR="00981352" w:rsidRPr="00E75098" w:rsidRDefault="00981352" w:rsidP="00A40BB2">
            <w:pPr>
              <w:autoSpaceDE w:val="0"/>
              <w:autoSpaceDN w:val="0"/>
              <w:adjustRightInd w:val="0"/>
              <w:rPr>
                <w:rFonts w:ascii="Arial" w:hAnsi="Arial" w:cs="Arial"/>
                <w:sz w:val="24"/>
                <w:szCs w:val="24"/>
              </w:rPr>
            </w:pPr>
            <w:proofErr w:type="spellStart"/>
            <w:r w:rsidRPr="00E75098">
              <w:rPr>
                <w:rFonts w:ascii="Arial" w:hAnsi="Arial" w:cs="Arial"/>
                <w:sz w:val="24"/>
                <w:szCs w:val="24"/>
              </w:rPr>
              <w:t>Чнпк</w:t>
            </w:r>
            <w:proofErr w:type="spellEnd"/>
            <w:r w:rsidRPr="00E75098">
              <w:rPr>
                <w:rFonts w:ascii="Arial" w:hAnsi="Arial" w:cs="Arial"/>
                <w:sz w:val="24"/>
                <w:szCs w:val="24"/>
              </w:rPr>
              <w:t xml:space="preserve"> - среднесписочная численность работников НПК на конец отчетного года, чел.;</w:t>
            </w:r>
          </w:p>
          <w:p w:rsidR="00981352" w:rsidRPr="00E75098" w:rsidRDefault="00981352" w:rsidP="00A40BB2">
            <w:pPr>
              <w:autoSpaceDE w:val="0"/>
              <w:autoSpaceDN w:val="0"/>
              <w:adjustRightInd w:val="0"/>
              <w:rPr>
                <w:rFonts w:ascii="Arial" w:hAnsi="Arial" w:cs="Arial"/>
                <w:sz w:val="24"/>
                <w:szCs w:val="24"/>
              </w:rPr>
            </w:pPr>
            <w:proofErr w:type="spellStart"/>
            <w:r w:rsidRPr="00E75098">
              <w:rPr>
                <w:rFonts w:ascii="Arial" w:hAnsi="Arial" w:cs="Arial"/>
                <w:sz w:val="24"/>
                <w:szCs w:val="24"/>
              </w:rPr>
              <w:t>Чобщ</w:t>
            </w:r>
            <w:proofErr w:type="spellEnd"/>
            <w:r w:rsidRPr="00E75098">
              <w:rPr>
                <w:rFonts w:ascii="Arial" w:hAnsi="Arial" w:cs="Arial"/>
                <w:sz w:val="24"/>
                <w:szCs w:val="24"/>
              </w:rPr>
              <w:t>. - среднесписочной численности работников, всех юридических лиц и индивидуальных предпринимателей, осуществляющих производство и реализацию товаров, выполнение работ, оказание услуг, расположенных на территории города, чел.</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4.6</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 xml:space="preserve">Доля выпускаемой научно-технической продукции (выполнения работ, оказания услуг), соответствующей приоритетным направлениям развития науки, технологий и техники в Российской Федерации, в общем объеме произведенной продукции </w:t>
            </w:r>
            <w:r w:rsidRPr="00E75098">
              <w:rPr>
                <w:rFonts w:ascii="Arial" w:hAnsi="Arial" w:cs="Arial"/>
                <w:sz w:val="24"/>
                <w:szCs w:val="24"/>
                <w:lang w:eastAsia="ru-RU"/>
              </w:rPr>
              <w:lastRenderedPageBreak/>
              <w:t>(выполнения работ, оказания услуг), всех хозяйствующих субъектов, расположенных на территории города</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lastRenderedPageBreak/>
              <w:t>%</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МКУ города Королёва Московской области «Управление статистики».</w:t>
            </w:r>
          </w:p>
        </w:tc>
        <w:tc>
          <w:tcPr>
            <w:tcW w:w="8364" w:type="dxa"/>
          </w:tcPr>
          <w:p w:rsidR="00981352" w:rsidRPr="00E75098" w:rsidRDefault="00981352" w:rsidP="00A40BB2">
            <w:pPr>
              <w:autoSpaceDE w:val="0"/>
              <w:autoSpaceDN w:val="0"/>
              <w:adjustRightInd w:val="0"/>
              <w:rPr>
                <w:rFonts w:ascii="Arial" w:hAnsi="Arial" w:cs="Arial"/>
                <w:sz w:val="24"/>
                <w:szCs w:val="24"/>
              </w:rPr>
            </w:pPr>
            <w:proofErr w:type="spellStart"/>
            <w:r w:rsidRPr="00E75098">
              <w:rPr>
                <w:rFonts w:ascii="Arial" w:hAnsi="Arial" w:cs="Arial"/>
                <w:sz w:val="24"/>
                <w:szCs w:val="24"/>
              </w:rPr>
              <w:t>Днтп</w:t>
            </w:r>
            <w:proofErr w:type="spellEnd"/>
            <w:r w:rsidRPr="00E75098">
              <w:rPr>
                <w:rFonts w:ascii="Arial" w:hAnsi="Arial" w:cs="Arial"/>
                <w:sz w:val="24"/>
                <w:szCs w:val="24"/>
              </w:rPr>
              <w:t xml:space="preserve"> = (</w:t>
            </w:r>
            <w:proofErr w:type="spellStart"/>
            <w:proofErr w:type="gramStart"/>
            <w:r w:rsidRPr="00E75098">
              <w:rPr>
                <w:rFonts w:ascii="Arial" w:hAnsi="Arial" w:cs="Arial"/>
                <w:sz w:val="24"/>
                <w:szCs w:val="24"/>
              </w:rPr>
              <w:t>V</w:t>
            </w:r>
            <w:proofErr w:type="gramEnd"/>
            <w:r w:rsidRPr="00E75098">
              <w:rPr>
                <w:rFonts w:ascii="Arial" w:hAnsi="Arial" w:cs="Arial"/>
                <w:sz w:val="24"/>
                <w:szCs w:val="24"/>
              </w:rPr>
              <w:t>нтп</w:t>
            </w:r>
            <w:proofErr w:type="spellEnd"/>
            <w:r w:rsidRPr="00E75098">
              <w:rPr>
                <w:rFonts w:ascii="Arial" w:hAnsi="Arial" w:cs="Arial"/>
                <w:sz w:val="24"/>
                <w:szCs w:val="24"/>
              </w:rPr>
              <w:t xml:space="preserve"> / </w:t>
            </w:r>
            <w:proofErr w:type="spellStart"/>
            <w:r w:rsidRPr="00E75098">
              <w:rPr>
                <w:rFonts w:ascii="Arial" w:hAnsi="Arial" w:cs="Arial"/>
                <w:sz w:val="24"/>
                <w:szCs w:val="24"/>
              </w:rPr>
              <w:t>Vобщ</w:t>
            </w:r>
            <w:proofErr w:type="spellEnd"/>
            <w:r w:rsidRPr="00E75098">
              <w:rPr>
                <w:rFonts w:ascii="Arial" w:hAnsi="Arial" w:cs="Arial"/>
                <w:sz w:val="24"/>
                <w:szCs w:val="24"/>
              </w:rPr>
              <w:t>.) х 100,</w:t>
            </w:r>
          </w:p>
          <w:p w:rsidR="00981352" w:rsidRPr="00E75098" w:rsidRDefault="00981352" w:rsidP="00A40BB2">
            <w:pPr>
              <w:autoSpaceDE w:val="0"/>
              <w:autoSpaceDN w:val="0"/>
              <w:adjustRightInd w:val="0"/>
              <w:rPr>
                <w:rFonts w:ascii="Arial" w:hAnsi="Arial" w:cs="Arial"/>
                <w:sz w:val="24"/>
                <w:szCs w:val="24"/>
              </w:rPr>
            </w:pPr>
            <w:r w:rsidRPr="00E75098">
              <w:rPr>
                <w:rFonts w:ascii="Arial" w:hAnsi="Arial" w:cs="Arial"/>
                <w:sz w:val="24"/>
                <w:szCs w:val="24"/>
              </w:rPr>
              <w:t>где:</w:t>
            </w:r>
          </w:p>
          <w:p w:rsidR="00981352" w:rsidRPr="00E75098" w:rsidRDefault="00981352" w:rsidP="00A40BB2">
            <w:pPr>
              <w:autoSpaceDE w:val="0"/>
              <w:autoSpaceDN w:val="0"/>
              <w:adjustRightInd w:val="0"/>
              <w:rPr>
                <w:rFonts w:ascii="Arial" w:hAnsi="Arial" w:cs="Arial"/>
                <w:sz w:val="24"/>
                <w:szCs w:val="24"/>
              </w:rPr>
            </w:pPr>
            <w:proofErr w:type="spellStart"/>
            <w:proofErr w:type="gramStart"/>
            <w:r w:rsidRPr="00E75098">
              <w:rPr>
                <w:rFonts w:ascii="Arial" w:hAnsi="Arial" w:cs="Arial"/>
                <w:sz w:val="24"/>
                <w:szCs w:val="24"/>
              </w:rPr>
              <w:t>V</w:t>
            </w:r>
            <w:proofErr w:type="gramEnd"/>
            <w:r w:rsidRPr="00E75098">
              <w:rPr>
                <w:rFonts w:ascii="Arial" w:hAnsi="Arial" w:cs="Arial"/>
                <w:sz w:val="24"/>
                <w:szCs w:val="24"/>
              </w:rPr>
              <w:t>нтп</w:t>
            </w:r>
            <w:proofErr w:type="spellEnd"/>
            <w:r w:rsidRPr="00E75098">
              <w:rPr>
                <w:rFonts w:ascii="Arial" w:hAnsi="Arial" w:cs="Arial"/>
                <w:sz w:val="24"/>
                <w:szCs w:val="24"/>
              </w:rPr>
              <w:t xml:space="preserve"> - объем выпускаемой научно-технической продукции (выполнения работ, оказания услуг), соответствующей приоритетным направлениям развития науки, технологий и техники в Российской Федерации, тыс. руб.;</w:t>
            </w:r>
          </w:p>
          <w:p w:rsidR="00981352" w:rsidRPr="00E75098" w:rsidRDefault="00981352" w:rsidP="00A40BB2">
            <w:pPr>
              <w:autoSpaceDE w:val="0"/>
              <w:autoSpaceDN w:val="0"/>
              <w:adjustRightInd w:val="0"/>
              <w:rPr>
                <w:rFonts w:ascii="Arial" w:hAnsi="Arial" w:cs="Arial"/>
                <w:sz w:val="24"/>
                <w:szCs w:val="24"/>
              </w:rPr>
            </w:pPr>
            <w:proofErr w:type="spellStart"/>
            <w:proofErr w:type="gramStart"/>
            <w:r w:rsidRPr="00E75098">
              <w:rPr>
                <w:rFonts w:ascii="Arial" w:hAnsi="Arial" w:cs="Arial"/>
                <w:sz w:val="24"/>
                <w:szCs w:val="24"/>
              </w:rPr>
              <w:t>V</w:t>
            </w:r>
            <w:proofErr w:type="gramEnd"/>
            <w:r w:rsidRPr="00E75098">
              <w:rPr>
                <w:rFonts w:ascii="Arial" w:hAnsi="Arial" w:cs="Arial"/>
                <w:sz w:val="24"/>
                <w:szCs w:val="24"/>
              </w:rPr>
              <w:t>общ</w:t>
            </w:r>
            <w:proofErr w:type="spellEnd"/>
            <w:r w:rsidRPr="00E75098">
              <w:rPr>
                <w:rFonts w:ascii="Arial" w:hAnsi="Arial" w:cs="Arial"/>
                <w:sz w:val="24"/>
                <w:szCs w:val="24"/>
              </w:rPr>
              <w:t>. - общий объем произведенной продукции (выполнения работ, оказания услуг), всех хозяйствующих субъектов, расположенных на территории города, тыс. руб.</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lastRenderedPageBreak/>
              <w:t>4.7</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Доля основных фондов НПК, фактически используемых при производстве научно-технической продукции, в стоимости фактически используемых основных фондов всех хозяйствующих субъектов, расположенных на территории города, за исключением предприятий ЖКХ и социальной сферы</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МКУ города Королёва Московской области «Управление статистики».</w:t>
            </w:r>
          </w:p>
        </w:tc>
        <w:tc>
          <w:tcPr>
            <w:tcW w:w="8364"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Д ОФ = (С ОФ-общ</w:t>
            </w:r>
            <w:proofErr w:type="gramStart"/>
            <w:r w:rsidRPr="00E75098">
              <w:rPr>
                <w:rFonts w:ascii="Arial" w:hAnsi="Arial" w:cs="Arial"/>
                <w:sz w:val="24"/>
                <w:szCs w:val="24"/>
                <w:lang w:eastAsia="ru-RU"/>
              </w:rPr>
              <w:t xml:space="preserve"> / С</w:t>
            </w:r>
            <w:proofErr w:type="gramEnd"/>
            <w:r w:rsidRPr="00E75098">
              <w:rPr>
                <w:rFonts w:ascii="Arial" w:hAnsi="Arial" w:cs="Arial"/>
                <w:sz w:val="24"/>
                <w:szCs w:val="24"/>
                <w:lang w:eastAsia="ru-RU"/>
              </w:rPr>
              <w:t xml:space="preserve"> ОФ-НПК) х 100,</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где:</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С ОФ-общ – балансовая стоимость фактически используемых основных фондов всех хозяйствующих субъектов, расположенных на территории города, за исключением предприятий ЖКХ и социальной сферы, тыс. руб.;</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С ОФ-НПК – балансовая стоимость основных фондов НПК, фактически используемых при производстве научно-технической продукции, тыс. руб.</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4.8</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Процент заполняемости индустриального парка</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Данные Администрации городского округа Королёв Московской области</w:t>
            </w:r>
          </w:p>
        </w:tc>
        <w:tc>
          <w:tcPr>
            <w:tcW w:w="8364" w:type="dxa"/>
          </w:tcPr>
          <w:p w:rsidR="00981352" w:rsidRPr="00E75098" w:rsidRDefault="00981352" w:rsidP="00A40BB2">
            <w:pPr>
              <w:ind w:firstLine="567"/>
              <w:jc w:val="both"/>
              <w:rPr>
                <w:rFonts w:ascii="Arial" w:hAnsi="Arial" w:cs="Arial"/>
                <w:sz w:val="24"/>
                <w:szCs w:val="24"/>
              </w:rPr>
            </w:pPr>
            <w:r w:rsidRPr="00E75098">
              <w:rPr>
                <w:rFonts w:ascii="Arial" w:hAnsi="Arial" w:cs="Arial"/>
                <w:sz w:val="24"/>
                <w:szCs w:val="24"/>
                <w:lang w:eastAsia="ru-RU"/>
              </w:rPr>
              <w:t>ПЗ= (Ас - Амин) / (</w:t>
            </w:r>
            <w:proofErr w:type="spellStart"/>
            <w:r w:rsidRPr="00E75098">
              <w:rPr>
                <w:rFonts w:ascii="Arial" w:hAnsi="Arial" w:cs="Arial"/>
                <w:sz w:val="24"/>
                <w:szCs w:val="24"/>
                <w:lang w:eastAsia="ru-RU"/>
              </w:rPr>
              <w:t>Амакс</w:t>
            </w:r>
            <w:proofErr w:type="spellEnd"/>
            <w:r w:rsidRPr="00E75098">
              <w:rPr>
                <w:rFonts w:ascii="Arial" w:hAnsi="Arial" w:cs="Arial"/>
                <w:sz w:val="24"/>
                <w:szCs w:val="24"/>
                <w:lang w:eastAsia="ru-RU"/>
              </w:rPr>
              <w:t xml:space="preserve"> - Амин) </w:t>
            </w:r>
            <w:r w:rsidRPr="00E75098">
              <w:rPr>
                <w:rFonts w:ascii="Arial" w:hAnsi="Arial" w:cs="Arial"/>
                <w:sz w:val="24"/>
                <w:szCs w:val="24"/>
              </w:rPr>
              <w:t>Ас - значение показателя по муниципальному образованию за отчетный год;</w:t>
            </w:r>
          </w:p>
          <w:p w:rsidR="00981352" w:rsidRPr="00E75098" w:rsidRDefault="00981352" w:rsidP="00A40BB2">
            <w:pPr>
              <w:ind w:firstLine="567"/>
              <w:jc w:val="both"/>
              <w:rPr>
                <w:rFonts w:ascii="Arial" w:hAnsi="Arial" w:cs="Arial"/>
                <w:sz w:val="24"/>
                <w:szCs w:val="24"/>
              </w:rPr>
            </w:pPr>
            <w:r w:rsidRPr="00E75098">
              <w:rPr>
                <w:rFonts w:ascii="Arial" w:hAnsi="Arial" w:cs="Arial"/>
                <w:sz w:val="24"/>
                <w:szCs w:val="24"/>
              </w:rPr>
              <w:t>Амин - минимальное значение показателя из значений по всем муниципальным образованиям за отчетный год;</w:t>
            </w:r>
          </w:p>
          <w:p w:rsidR="00981352" w:rsidRPr="00E75098" w:rsidRDefault="00981352" w:rsidP="00ED63F9">
            <w:pPr>
              <w:autoSpaceDE w:val="0"/>
              <w:autoSpaceDN w:val="0"/>
              <w:adjustRightInd w:val="0"/>
              <w:ind w:firstLine="567"/>
              <w:jc w:val="both"/>
              <w:rPr>
                <w:rFonts w:ascii="Arial" w:hAnsi="Arial" w:cs="Arial"/>
                <w:sz w:val="24"/>
                <w:szCs w:val="24"/>
                <w:lang w:eastAsia="ru-RU"/>
              </w:rPr>
            </w:pPr>
            <w:proofErr w:type="spellStart"/>
            <w:r w:rsidRPr="00E75098">
              <w:rPr>
                <w:rFonts w:ascii="Arial" w:hAnsi="Arial" w:cs="Arial"/>
                <w:sz w:val="24"/>
                <w:szCs w:val="24"/>
              </w:rPr>
              <w:t>Амакс</w:t>
            </w:r>
            <w:proofErr w:type="spellEnd"/>
            <w:r w:rsidRPr="00E75098">
              <w:rPr>
                <w:rFonts w:ascii="Arial" w:hAnsi="Arial" w:cs="Arial"/>
                <w:sz w:val="24"/>
                <w:szCs w:val="24"/>
              </w:rPr>
              <w:t xml:space="preserve"> - максимальное значение показателя из значений по всем муниципальным образованиям за отчетный год;</w:t>
            </w:r>
          </w:p>
        </w:tc>
      </w:tr>
      <w:tr w:rsidR="00A40BB2" w:rsidRPr="00E75098" w:rsidTr="00ED63F9">
        <w:tc>
          <w:tcPr>
            <w:tcW w:w="567"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4.9</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 xml:space="preserve">Количество привлеченных резидентов </w:t>
            </w:r>
            <w:r w:rsidRPr="00E75098">
              <w:rPr>
                <w:rFonts w:ascii="Arial" w:hAnsi="Arial" w:cs="Arial"/>
                <w:sz w:val="24"/>
                <w:szCs w:val="24"/>
                <w:lang w:eastAsia="ru-RU"/>
              </w:rPr>
              <w:lastRenderedPageBreak/>
              <w:t>индустриальных парков, технопарков, промышленных площадок</w:t>
            </w:r>
          </w:p>
        </w:tc>
        <w:tc>
          <w:tcPr>
            <w:tcW w:w="1417" w:type="dxa"/>
            <w:vAlign w:val="center"/>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lastRenderedPageBreak/>
              <w:t>единиц</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 xml:space="preserve">Данные Администрации городского округа </w:t>
            </w:r>
            <w:r w:rsidRPr="00E75098">
              <w:rPr>
                <w:rFonts w:ascii="Arial" w:hAnsi="Arial" w:cs="Arial"/>
                <w:sz w:val="24"/>
                <w:szCs w:val="24"/>
                <w:lang w:eastAsia="ru-RU"/>
              </w:rPr>
              <w:lastRenderedPageBreak/>
              <w:t>Королёв Московской области</w:t>
            </w:r>
          </w:p>
        </w:tc>
        <w:tc>
          <w:tcPr>
            <w:tcW w:w="8364" w:type="dxa"/>
          </w:tcPr>
          <w:p w:rsidR="00981352" w:rsidRPr="00E75098" w:rsidRDefault="00981352" w:rsidP="00A40BB2">
            <w:pPr>
              <w:ind w:firstLine="567"/>
              <w:jc w:val="both"/>
              <w:rPr>
                <w:rFonts w:ascii="Arial" w:hAnsi="Arial" w:cs="Arial"/>
                <w:sz w:val="24"/>
                <w:szCs w:val="24"/>
              </w:rPr>
            </w:pPr>
            <w:proofErr w:type="spellStart"/>
            <w:r w:rsidRPr="00E75098">
              <w:rPr>
                <w:rFonts w:ascii="Arial" w:hAnsi="Arial" w:cs="Arial"/>
                <w:sz w:val="24"/>
                <w:szCs w:val="24"/>
                <w:lang w:eastAsia="ru-RU"/>
              </w:rPr>
              <w:lastRenderedPageBreak/>
              <w:t>ППпр</w:t>
            </w:r>
            <w:proofErr w:type="spellEnd"/>
            <w:r w:rsidRPr="00E75098">
              <w:rPr>
                <w:rFonts w:ascii="Arial" w:hAnsi="Arial" w:cs="Arial"/>
                <w:sz w:val="24"/>
                <w:szCs w:val="24"/>
                <w:lang w:eastAsia="ru-RU"/>
              </w:rPr>
              <w:t xml:space="preserve"> Сип = (Ас - Амин) / (</w:t>
            </w:r>
            <w:proofErr w:type="spellStart"/>
            <w:r w:rsidRPr="00E75098">
              <w:rPr>
                <w:rFonts w:ascii="Arial" w:hAnsi="Arial" w:cs="Arial"/>
                <w:sz w:val="24"/>
                <w:szCs w:val="24"/>
                <w:lang w:eastAsia="ru-RU"/>
              </w:rPr>
              <w:t>Амакс</w:t>
            </w:r>
            <w:proofErr w:type="spellEnd"/>
            <w:r w:rsidRPr="00E75098">
              <w:rPr>
                <w:rFonts w:ascii="Arial" w:hAnsi="Arial" w:cs="Arial"/>
                <w:sz w:val="24"/>
                <w:szCs w:val="24"/>
                <w:lang w:eastAsia="ru-RU"/>
              </w:rPr>
              <w:t xml:space="preserve"> - Амин</w:t>
            </w:r>
            <w:proofErr w:type="gramStart"/>
            <w:r w:rsidRPr="00E75098">
              <w:rPr>
                <w:rFonts w:ascii="Arial" w:hAnsi="Arial" w:cs="Arial"/>
                <w:sz w:val="24"/>
                <w:szCs w:val="24"/>
                <w:lang w:eastAsia="ru-RU"/>
              </w:rPr>
              <w:t>)</w:t>
            </w:r>
            <w:r w:rsidRPr="00E75098">
              <w:rPr>
                <w:rFonts w:ascii="Arial" w:hAnsi="Arial" w:cs="Arial"/>
                <w:sz w:val="24"/>
                <w:szCs w:val="24"/>
              </w:rPr>
              <w:t>А</w:t>
            </w:r>
            <w:proofErr w:type="gramEnd"/>
            <w:r w:rsidRPr="00E75098">
              <w:rPr>
                <w:rFonts w:ascii="Arial" w:hAnsi="Arial" w:cs="Arial"/>
                <w:sz w:val="24"/>
                <w:szCs w:val="24"/>
              </w:rPr>
              <w:t>мин - минимальное значение показателя из значений по всем муниципальным образованиям за отчетный год;</w:t>
            </w:r>
          </w:p>
          <w:p w:rsidR="00981352" w:rsidRPr="00E75098" w:rsidRDefault="00981352" w:rsidP="00A40BB2">
            <w:pPr>
              <w:autoSpaceDE w:val="0"/>
              <w:autoSpaceDN w:val="0"/>
              <w:adjustRightInd w:val="0"/>
              <w:ind w:firstLine="567"/>
              <w:jc w:val="both"/>
              <w:rPr>
                <w:rFonts w:ascii="Arial" w:hAnsi="Arial" w:cs="Arial"/>
                <w:sz w:val="24"/>
                <w:szCs w:val="24"/>
                <w:lang w:eastAsia="ru-RU"/>
              </w:rPr>
            </w:pPr>
            <w:proofErr w:type="spellStart"/>
            <w:r w:rsidRPr="00E75098">
              <w:rPr>
                <w:rFonts w:ascii="Arial" w:hAnsi="Arial" w:cs="Arial"/>
                <w:sz w:val="24"/>
                <w:szCs w:val="24"/>
              </w:rPr>
              <w:lastRenderedPageBreak/>
              <w:t>Амакс</w:t>
            </w:r>
            <w:proofErr w:type="spellEnd"/>
            <w:r w:rsidRPr="00E75098">
              <w:rPr>
                <w:rFonts w:ascii="Arial" w:hAnsi="Arial" w:cs="Arial"/>
                <w:sz w:val="24"/>
                <w:szCs w:val="24"/>
              </w:rPr>
              <w:t xml:space="preserve"> - максимальное значение показателя из значений по всем муниципальным образованиям за отчетный год;</w:t>
            </w:r>
          </w:p>
        </w:tc>
      </w:tr>
      <w:tr w:rsidR="00A40BB2" w:rsidRPr="00E75098" w:rsidTr="00ED63F9">
        <w:tc>
          <w:tcPr>
            <w:tcW w:w="567" w:type="dxa"/>
          </w:tcPr>
          <w:p w:rsidR="00981352" w:rsidRPr="00E75098" w:rsidRDefault="00981352" w:rsidP="00ED63F9">
            <w:pPr>
              <w:ind w:left="-113" w:right="-113"/>
              <w:rPr>
                <w:rFonts w:ascii="Arial" w:hAnsi="Arial" w:cs="Arial"/>
                <w:sz w:val="24"/>
                <w:szCs w:val="24"/>
                <w:lang w:eastAsia="ru-RU"/>
              </w:rPr>
            </w:pPr>
            <w:r w:rsidRPr="00E75098">
              <w:rPr>
                <w:rFonts w:ascii="Arial" w:hAnsi="Arial" w:cs="Arial"/>
                <w:sz w:val="24"/>
                <w:szCs w:val="24"/>
                <w:lang w:eastAsia="ru-RU"/>
              </w:rPr>
              <w:lastRenderedPageBreak/>
              <w:t>4.10</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Количество резидентов индустриальных парков, технопарков, промышленных площадок начавших производство</w:t>
            </w:r>
          </w:p>
        </w:tc>
        <w:tc>
          <w:tcPr>
            <w:tcW w:w="1417" w:type="dxa"/>
            <w:vAlign w:val="center"/>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единиц</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Данные Администрации городского округа Королёв Московской области</w:t>
            </w:r>
          </w:p>
        </w:tc>
        <w:tc>
          <w:tcPr>
            <w:tcW w:w="8364" w:type="dxa"/>
          </w:tcPr>
          <w:p w:rsidR="00981352" w:rsidRPr="00E75098" w:rsidRDefault="00981352" w:rsidP="00A40BB2">
            <w:pPr>
              <w:ind w:firstLine="567"/>
              <w:jc w:val="both"/>
              <w:rPr>
                <w:rFonts w:ascii="Arial" w:hAnsi="Arial" w:cs="Arial"/>
                <w:sz w:val="24"/>
                <w:szCs w:val="24"/>
              </w:rPr>
            </w:pPr>
            <w:proofErr w:type="spellStart"/>
            <w:r w:rsidRPr="00E75098">
              <w:rPr>
                <w:rFonts w:ascii="Arial" w:hAnsi="Arial" w:cs="Arial"/>
                <w:sz w:val="24"/>
                <w:szCs w:val="24"/>
                <w:lang w:eastAsia="ru-RU"/>
              </w:rPr>
              <w:t>ИПнп</w:t>
            </w:r>
            <w:proofErr w:type="spellEnd"/>
            <w:r w:rsidRPr="00E75098">
              <w:rPr>
                <w:rFonts w:ascii="Arial" w:hAnsi="Arial" w:cs="Arial"/>
                <w:sz w:val="24"/>
                <w:szCs w:val="24"/>
                <w:lang w:eastAsia="ru-RU"/>
              </w:rPr>
              <w:t xml:space="preserve"> = (Ас - Амин) / (</w:t>
            </w:r>
            <w:proofErr w:type="spellStart"/>
            <w:r w:rsidRPr="00E75098">
              <w:rPr>
                <w:rFonts w:ascii="Arial" w:hAnsi="Arial" w:cs="Arial"/>
                <w:sz w:val="24"/>
                <w:szCs w:val="24"/>
                <w:lang w:eastAsia="ru-RU"/>
              </w:rPr>
              <w:t>Амакс</w:t>
            </w:r>
            <w:proofErr w:type="spellEnd"/>
            <w:r w:rsidRPr="00E75098">
              <w:rPr>
                <w:rFonts w:ascii="Arial" w:hAnsi="Arial" w:cs="Arial"/>
                <w:sz w:val="24"/>
                <w:szCs w:val="24"/>
                <w:lang w:eastAsia="ru-RU"/>
              </w:rPr>
              <w:t xml:space="preserve"> - Амин) </w:t>
            </w:r>
            <w:r w:rsidRPr="00E75098">
              <w:rPr>
                <w:rFonts w:ascii="Arial" w:hAnsi="Arial" w:cs="Arial"/>
                <w:sz w:val="24"/>
                <w:szCs w:val="24"/>
              </w:rPr>
              <w:t>Ас - значение показателя по муниципальному образованию за отчетный год;</w:t>
            </w:r>
          </w:p>
          <w:p w:rsidR="00981352" w:rsidRPr="00E75098" w:rsidRDefault="00981352" w:rsidP="00A40BB2">
            <w:pPr>
              <w:ind w:firstLine="567"/>
              <w:jc w:val="both"/>
              <w:rPr>
                <w:rFonts w:ascii="Arial" w:hAnsi="Arial" w:cs="Arial"/>
                <w:sz w:val="24"/>
                <w:szCs w:val="24"/>
              </w:rPr>
            </w:pPr>
            <w:r w:rsidRPr="00E75098">
              <w:rPr>
                <w:rFonts w:ascii="Arial" w:hAnsi="Arial" w:cs="Arial"/>
                <w:sz w:val="24"/>
                <w:szCs w:val="24"/>
              </w:rPr>
              <w:t>Амин - минимальное значение показателя из значений по всем муниципальным образованиям за отчетный год;</w:t>
            </w:r>
          </w:p>
          <w:p w:rsidR="00981352" w:rsidRPr="00E75098" w:rsidRDefault="00981352" w:rsidP="00A40BB2">
            <w:pPr>
              <w:autoSpaceDE w:val="0"/>
              <w:autoSpaceDN w:val="0"/>
              <w:adjustRightInd w:val="0"/>
              <w:ind w:firstLine="567"/>
              <w:jc w:val="both"/>
              <w:rPr>
                <w:rFonts w:ascii="Arial" w:hAnsi="Arial" w:cs="Arial"/>
                <w:sz w:val="24"/>
                <w:szCs w:val="24"/>
                <w:lang w:eastAsia="ru-RU"/>
              </w:rPr>
            </w:pPr>
            <w:proofErr w:type="spellStart"/>
            <w:r w:rsidRPr="00E75098">
              <w:rPr>
                <w:rFonts w:ascii="Arial" w:hAnsi="Arial" w:cs="Arial"/>
                <w:sz w:val="24"/>
                <w:szCs w:val="24"/>
              </w:rPr>
              <w:t>Амакс</w:t>
            </w:r>
            <w:proofErr w:type="spellEnd"/>
            <w:r w:rsidRPr="00E75098">
              <w:rPr>
                <w:rFonts w:ascii="Arial" w:hAnsi="Arial" w:cs="Arial"/>
                <w:sz w:val="24"/>
                <w:szCs w:val="24"/>
              </w:rPr>
              <w:t xml:space="preserve"> - максимальное значение показателя из значений по всем муниципальным образованиям за отчетный год;</w:t>
            </w:r>
          </w:p>
        </w:tc>
      </w:tr>
      <w:tr w:rsidR="00A40BB2" w:rsidRPr="00E75098" w:rsidTr="00ED63F9">
        <w:tc>
          <w:tcPr>
            <w:tcW w:w="567" w:type="dxa"/>
          </w:tcPr>
          <w:p w:rsidR="00981352" w:rsidRPr="00E75098" w:rsidRDefault="00981352" w:rsidP="00ED63F9">
            <w:pPr>
              <w:ind w:left="-113" w:right="-113"/>
              <w:rPr>
                <w:rFonts w:ascii="Arial" w:hAnsi="Arial" w:cs="Arial"/>
                <w:sz w:val="24"/>
                <w:szCs w:val="24"/>
                <w:lang w:eastAsia="ru-RU"/>
              </w:rPr>
            </w:pPr>
            <w:r w:rsidRPr="00E75098">
              <w:rPr>
                <w:rFonts w:ascii="Arial" w:hAnsi="Arial" w:cs="Arial"/>
                <w:sz w:val="24"/>
                <w:szCs w:val="24"/>
                <w:lang w:eastAsia="ru-RU"/>
              </w:rPr>
              <w:t>4.11</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Количество созданных новых индустриальных парков, технопарков, промышленных площадок</w:t>
            </w:r>
          </w:p>
        </w:tc>
        <w:tc>
          <w:tcPr>
            <w:tcW w:w="1417" w:type="dxa"/>
            <w:vAlign w:val="center"/>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единиц</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Данные Администрации городского округа Королёв Московской области</w:t>
            </w:r>
          </w:p>
        </w:tc>
        <w:tc>
          <w:tcPr>
            <w:tcW w:w="8364" w:type="dxa"/>
          </w:tcPr>
          <w:p w:rsidR="00981352" w:rsidRPr="00E75098" w:rsidRDefault="00981352" w:rsidP="00A40BB2">
            <w:pPr>
              <w:ind w:firstLine="567"/>
              <w:jc w:val="both"/>
              <w:rPr>
                <w:rFonts w:ascii="Arial" w:hAnsi="Arial" w:cs="Arial"/>
                <w:sz w:val="24"/>
                <w:szCs w:val="24"/>
              </w:rPr>
            </w:pPr>
            <w:r w:rsidRPr="00E75098">
              <w:rPr>
                <w:rFonts w:ascii="Arial" w:hAnsi="Arial" w:cs="Arial"/>
                <w:sz w:val="24"/>
                <w:szCs w:val="24"/>
              </w:rPr>
              <w:t>Ас - значение показателя по муниципальному образованию за отчетный год;</w:t>
            </w:r>
          </w:p>
          <w:p w:rsidR="00981352" w:rsidRPr="00E75098" w:rsidRDefault="00981352" w:rsidP="00A40BB2">
            <w:pPr>
              <w:ind w:firstLine="567"/>
              <w:jc w:val="both"/>
              <w:rPr>
                <w:rFonts w:ascii="Arial" w:hAnsi="Arial" w:cs="Arial"/>
                <w:sz w:val="24"/>
                <w:szCs w:val="24"/>
              </w:rPr>
            </w:pPr>
            <w:r w:rsidRPr="00E75098">
              <w:rPr>
                <w:rFonts w:ascii="Arial" w:hAnsi="Arial" w:cs="Arial"/>
                <w:sz w:val="24"/>
                <w:szCs w:val="24"/>
              </w:rPr>
              <w:t>Амин - минимальное значение показателя из значений по всем муниципальным образованиям за отчетный год;</w:t>
            </w:r>
          </w:p>
          <w:p w:rsidR="00981352" w:rsidRPr="00E75098" w:rsidRDefault="00981352" w:rsidP="00A40BB2">
            <w:pPr>
              <w:autoSpaceDE w:val="0"/>
              <w:autoSpaceDN w:val="0"/>
              <w:adjustRightInd w:val="0"/>
              <w:ind w:firstLine="567"/>
              <w:jc w:val="both"/>
              <w:rPr>
                <w:rFonts w:ascii="Arial" w:hAnsi="Arial" w:cs="Arial"/>
                <w:sz w:val="24"/>
                <w:szCs w:val="24"/>
                <w:lang w:eastAsia="ru-RU"/>
              </w:rPr>
            </w:pPr>
            <w:proofErr w:type="spellStart"/>
            <w:r w:rsidRPr="00E75098">
              <w:rPr>
                <w:rFonts w:ascii="Arial" w:hAnsi="Arial" w:cs="Arial"/>
                <w:sz w:val="24"/>
                <w:szCs w:val="24"/>
              </w:rPr>
              <w:t>Амакс</w:t>
            </w:r>
            <w:proofErr w:type="spellEnd"/>
            <w:r w:rsidRPr="00E75098">
              <w:rPr>
                <w:rFonts w:ascii="Arial" w:hAnsi="Arial" w:cs="Arial"/>
                <w:sz w:val="24"/>
                <w:szCs w:val="24"/>
              </w:rPr>
              <w:t xml:space="preserve"> - максимальное значение показателя из значений по всем муниципальным образованиям за отчетный год;</w:t>
            </w:r>
          </w:p>
        </w:tc>
      </w:tr>
      <w:tr w:rsidR="00A40BB2" w:rsidRPr="00E75098" w:rsidTr="00ED63F9">
        <w:tc>
          <w:tcPr>
            <w:tcW w:w="567" w:type="dxa"/>
          </w:tcPr>
          <w:p w:rsidR="00981352" w:rsidRPr="00E75098" w:rsidRDefault="00981352" w:rsidP="00ED63F9">
            <w:pPr>
              <w:ind w:left="-113" w:right="-113"/>
              <w:rPr>
                <w:rFonts w:ascii="Arial" w:hAnsi="Arial" w:cs="Arial"/>
                <w:sz w:val="24"/>
                <w:szCs w:val="24"/>
                <w:lang w:eastAsia="ru-RU"/>
              </w:rPr>
            </w:pPr>
            <w:r w:rsidRPr="00E75098">
              <w:rPr>
                <w:rFonts w:ascii="Arial" w:hAnsi="Arial" w:cs="Arial"/>
                <w:sz w:val="24"/>
                <w:szCs w:val="24"/>
                <w:lang w:eastAsia="ru-RU"/>
              </w:rPr>
              <w:t>4.12</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Количество объектов социальной, инженерной и инновационной инфраструктуры, созданных за счет средств государственной поддержки</w:t>
            </w:r>
          </w:p>
        </w:tc>
        <w:tc>
          <w:tcPr>
            <w:tcW w:w="1417" w:type="dxa"/>
          </w:tcPr>
          <w:p w:rsidR="00981352" w:rsidRPr="00E75098" w:rsidRDefault="00981352" w:rsidP="00A40BB2">
            <w:pPr>
              <w:jc w:val="center"/>
              <w:rPr>
                <w:rFonts w:ascii="Arial" w:hAnsi="Arial" w:cs="Arial"/>
                <w:sz w:val="24"/>
                <w:szCs w:val="24"/>
                <w:lang w:eastAsia="ru-RU"/>
              </w:rPr>
            </w:pPr>
            <w:proofErr w:type="spellStart"/>
            <w:proofErr w:type="gramStart"/>
            <w:r w:rsidRPr="00E75098">
              <w:rPr>
                <w:rFonts w:ascii="Arial" w:hAnsi="Arial" w:cs="Arial"/>
                <w:sz w:val="24"/>
                <w:szCs w:val="24"/>
                <w:lang w:eastAsia="ru-RU"/>
              </w:rPr>
              <w:t>ед</w:t>
            </w:r>
            <w:proofErr w:type="spellEnd"/>
            <w:proofErr w:type="gramEnd"/>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Данные Администрации городского округа Королёв Московской области</w:t>
            </w:r>
          </w:p>
        </w:tc>
        <w:tc>
          <w:tcPr>
            <w:tcW w:w="8364"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Значение показателя определено в плановом порядке</w:t>
            </w:r>
          </w:p>
        </w:tc>
      </w:tr>
      <w:tr w:rsidR="00A40BB2" w:rsidRPr="00E75098" w:rsidTr="00ED63F9">
        <w:tc>
          <w:tcPr>
            <w:tcW w:w="567" w:type="dxa"/>
          </w:tcPr>
          <w:p w:rsidR="00981352" w:rsidRPr="00E75098" w:rsidRDefault="00981352" w:rsidP="00ED63F9">
            <w:pPr>
              <w:ind w:left="-113" w:right="-113"/>
              <w:rPr>
                <w:rFonts w:ascii="Arial" w:hAnsi="Arial" w:cs="Arial"/>
                <w:sz w:val="24"/>
                <w:szCs w:val="24"/>
                <w:lang w:eastAsia="ru-RU"/>
              </w:rPr>
            </w:pPr>
            <w:r w:rsidRPr="00E75098">
              <w:rPr>
                <w:rFonts w:ascii="Arial" w:hAnsi="Arial" w:cs="Arial"/>
                <w:sz w:val="24"/>
                <w:szCs w:val="24"/>
                <w:lang w:eastAsia="ru-RU"/>
              </w:rPr>
              <w:t>4.13</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 xml:space="preserve">Число пострадавших в результате </w:t>
            </w:r>
            <w:r w:rsidRPr="00E75098">
              <w:rPr>
                <w:rFonts w:ascii="Arial" w:hAnsi="Arial" w:cs="Arial"/>
                <w:sz w:val="24"/>
                <w:szCs w:val="24"/>
                <w:lang w:eastAsia="ru-RU"/>
              </w:rPr>
              <w:lastRenderedPageBreak/>
              <w:t>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lastRenderedPageBreak/>
              <w:t>%</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Данные Администрации городского округа</w:t>
            </w:r>
            <w:r w:rsidRPr="00E75098">
              <w:rPr>
                <w:rFonts w:ascii="Arial" w:hAnsi="Arial" w:cs="Arial"/>
                <w:sz w:val="24"/>
                <w:szCs w:val="24"/>
              </w:rPr>
              <w:lastRenderedPageBreak/>
              <w:t> Королёв Московской области</w:t>
            </w:r>
          </w:p>
        </w:tc>
        <w:tc>
          <w:tcPr>
            <w:tcW w:w="8364"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lastRenderedPageBreak/>
              <w:t>Количество пострадавших со смертельным исходом в расчете на 1000 работающих (Коэффициент частоты)</w:t>
            </w:r>
          </w:p>
          <w:p w:rsidR="00981352" w:rsidRPr="00E75098" w:rsidRDefault="00981352" w:rsidP="00A40BB2">
            <w:pPr>
              <w:rPr>
                <w:rFonts w:ascii="Arial" w:hAnsi="Arial" w:cs="Arial"/>
                <w:sz w:val="24"/>
                <w:szCs w:val="24"/>
                <w:lang w:eastAsia="ru-RU"/>
              </w:rPr>
            </w:pPr>
            <w:proofErr w:type="spellStart"/>
            <w:r w:rsidRPr="00E75098">
              <w:rPr>
                <w:rFonts w:ascii="Arial" w:hAnsi="Arial" w:cs="Arial"/>
                <w:sz w:val="24"/>
                <w:szCs w:val="24"/>
                <w:lang w:eastAsia="ru-RU"/>
              </w:rPr>
              <w:t>Кчсм</w:t>
            </w:r>
            <w:proofErr w:type="spellEnd"/>
            <w:r w:rsidRPr="00E75098">
              <w:rPr>
                <w:rFonts w:ascii="Arial" w:hAnsi="Arial" w:cs="Arial"/>
                <w:sz w:val="24"/>
                <w:szCs w:val="24"/>
                <w:lang w:eastAsia="ru-RU"/>
              </w:rPr>
              <w:t xml:space="preserve"> = Ксм / </w:t>
            </w:r>
            <w:proofErr w:type="spellStart"/>
            <w:r w:rsidRPr="00E75098">
              <w:rPr>
                <w:rFonts w:ascii="Arial" w:hAnsi="Arial" w:cs="Arial"/>
                <w:sz w:val="24"/>
                <w:szCs w:val="24"/>
                <w:lang w:eastAsia="ru-RU"/>
              </w:rPr>
              <w:t>Ксп</w:t>
            </w:r>
            <w:proofErr w:type="spellEnd"/>
            <w:r w:rsidRPr="00E75098">
              <w:rPr>
                <w:rFonts w:ascii="Arial" w:hAnsi="Arial" w:cs="Arial"/>
                <w:sz w:val="24"/>
                <w:szCs w:val="24"/>
                <w:lang w:eastAsia="ru-RU"/>
              </w:rPr>
              <w:t xml:space="preserve"> x 1000,</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lastRenderedPageBreak/>
              <w:t>где:</w:t>
            </w:r>
          </w:p>
          <w:p w:rsidR="00981352" w:rsidRPr="00E75098" w:rsidRDefault="00981352" w:rsidP="00A40BB2">
            <w:pPr>
              <w:rPr>
                <w:rFonts w:ascii="Arial" w:hAnsi="Arial" w:cs="Arial"/>
                <w:sz w:val="24"/>
                <w:szCs w:val="24"/>
                <w:lang w:eastAsia="ru-RU"/>
              </w:rPr>
            </w:pPr>
            <w:proofErr w:type="spellStart"/>
            <w:r w:rsidRPr="00E75098">
              <w:rPr>
                <w:rFonts w:ascii="Arial" w:hAnsi="Arial" w:cs="Arial"/>
                <w:sz w:val="24"/>
                <w:szCs w:val="24"/>
                <w:lang w:eastAsia="ru-RU"/>
              </w:rPr>
              <w:t>Кчсм</w:t>
            </w:r>
            <w:proofErr w:type="spellEnd"/>
            <w:r w:rsidRPr="00E75098">
              <w:rPr>
                <w:rFonts w:ascii="Arial" w:hAnsi="Arial" w:cs="Arial"/>
                <w:sz w:val="24"/>
                <w:szCs w:val="24"/>
                <w:lang w:eastAsia="ru-RU"/>
              </w:rPr>
              <w:t xml:space="preserve"> – коэффициент частоты случаев смертельного травматизма,</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Ксм – количество пострадавших в результате несчастных случаев на производстве со смертельным исходом,</w:t>
            </w:r>
          </w:p>
          <w:p w:rsidR="00981352" w:rsidRPr="00E75098" w:rsidRDefault="00981352" w:rsidP="00A40BB2">
            <w:pPr>
              <w:rPr>
                <w:rFonts w:ascii="Arial" w:hAnsi="Arial" w:cs="Arial"/>
                <w:sz w:val="24"/>
                <w:szCs w:val="24"/>
                <w:lang w:eastAsia="ru-RU"/>
              </w:rPr>
            </w:pPr>
            <w:proofErr w:type="spellStart"/>
            <w:r w:rsidRPr="00E75098">
              <w:rPr>
                <w:rFonts w:ascii="Arial" w:hAnsi="Arial" w:cs="Arial"/>
                <w:sz w:val="24"/>
                <w:szCs w:val="24"/>
                <w:lang w:eastAsia="ru-RU"/>
              </w:rPr>
              <w:t>Ксп</w:t>
            </w:r>
            <w:proofErr w:type="spellEnd"/>
            <w:r w:rsidRPr="00E75098">
              <w:rPr>
                <w:rFonts w:ascii="Arial" w:hAnsi="Arial" w:cs="Arial"/>
                <w:sz w:val="24"/>
                <w:szCs w:val="24"/>
                <w:lang w:eastAsia="ru-RU"/>
              </w:rPr>
              <w:t xml:space="preserve"> – число работников, занятых в экономике муниципального образования.</w:t>
            </w:r>
          </w:p>
        </w:tc>
      </w:tr>
      <w:tr w:rsidR="00A40BB2" w:rsidRPr="00E75098" w:rsidTr="00ED63F9">
        <w:tc>
          <w:tcPr>
            <w:tcW w:w="567" w:type="dxa"/>
          </w:tcPr>
          <w:p w:rsidR="00981352" w:rsidRPr="00E75098" w:rsidRDefault="00981352" w:rsidP="00ED63F9">
            <w:pPr>
              <w:ind w:left="-113" w:right="-113"/>
              <w:rPr>
                <w:rFonts w:ascii="Arial" w:hAnsi="Arial" w:cs="Arial"/>
                <w:sz w:val="24"/>
                <w:szCs w:val="24"/>
                <w:lang w:eastAsia="ru-RU"/>
              </w:rPr>
            </w:pPr>
            <w:r w:rsidRPr="00E75098">
              <w:rPr>
                <w:rFonts w:ascii="Arial" w:hAnsi="Arial" w:cs="Arial"/>
                <w:sz w:val="24"/>
                <w:szCs w:val="24"/>
                <w:lang w:eastAsia="ru-RU"/>
              </w:rPr>
              <w:lastRenderedPageBreak/>
              <w:t>4.14</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lang w:eastAsia="ru-RU"/>
              </w:rPr>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w:t>
            </w:r>
          </w:p>
        </w:tc>
        <w:tc>
          <w:tcPr>
            <w:tcW w:w="2268"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Данные Администрации городского округа Королёв Московской области</w:t>
            </w:r>
          </w:p>
        </w:tc>
        <w:tc>
          <w:tcPr>
            <w:tcW w:w="8364" w:type="dxa"/>
          </w:tcPr>
          <w:p w:rsidR="00981352" w:rsidRPr="00E75098" w:rsidRDefault="00981352" w:rsidP="00A40BB2">
            <w:pPr>
              <w:rPr>
                <w:rFonts w:ascii="Arial" w:hAnsi="Arial" w:cs="Arial"/>
                <w:sz w:val="24"/>
                <w:szCs w:val="24"/>
              </w:rPr>
            </w:pPr>
            <w:r w:rsidRPr="00E75098">
              <w:rPr>
                <w:rFonts w:ascii="Arial" w:hAnsi="Arial" w:cs="Arial"/>
                <w:sz w:val="24"/>
                <w:szCs w:val="24"/>
              </w:rPr>
              <w:t xml:space="preserve">Д </w:t>
            </w:r>
            <w:proofErr w:type="spellStart"/>
            <w:r w:rsidRPr="00E75098">
              <w:rPr>
                <w:rFonts w:ascii="Arial" w:hAnsi="Arial" w:cs="Arial"/>
                <w:sz w:val="24"/>
                <w:szCs w:val="24"/>
              </w:rPr>
              <w:t>соут</w:t>
            </w:r>
            <w:proofErr w:type="spellEnd"/>
            <w:proofErr w:type="gramStart"/>
            <w:r w:rsidRPr="00E75098">
              <w:rPr>
                <w:rFonts w:ascii="Arial" w:hAnsi="Arial" w:cs="Arial"/>
                <w:sz w:val="24"/>
                <w:szCs w:val="24"/>
              </w:rPr>
              <w:t xml:space="preserve"> = К</w:t>
            </w:r>
            <w:proofErr w:type="gramEnd"/>
            <w:r w:rsidRPr="00E75098">
              <w:rPr>
                <w:rFonts w:ascii="Arial" w:hAnsi="Arial" w:cs="Arial"/>
                <w:sz w:val="24"/>
                <w:szCs w:val="24"/>
              </w:rPr>
              <w:t xml:space="preserve"> </w:t>
            </w:r>
            <w:proofErr w:type="spellStart"/>
            <w:r w:rsidRPr="00E75098">
              <w:rPr>
                <w:rFonts w:ascii="Arial" w:hAnsi="Arial" w:cs="Arial"/>
                <w:sz w:val="24"/>
                <w:szCs w:val="24"/>
              </w:rPr>
              <w:t>соут</w:t>
            </w:r>
            <w:proofErr w:type="spellEnd"/>
            <w:r w:rsidRPr="00E75098">
              <w:rPr>
                <w:rFonts w:ascii="Arial" w:hAnsi="Arial" w:cs="Arial"/>
                <w:sz w:val="24"/>
                <w:szCs w:val="24"/>
              </w:rPr>
              <w:t xml:space="preserve"> / K </w:t>
            </w:r>
            <w:proofErr w:type="spellStart"/>
            <w:r w:rsidRPr="00E75098">
              <w:rPr>
                <w:rFonts w:ascii="Arial" w:hAnsi="Arial" w:cs="Arial"/>
                <w:sz w:val="24"/>
                <w:szCs w:val="24"/>
              </w:rPr>
              <w:t>рм</w:t>
            </w:r>
            <w:proofErr w:type="spellEnd"/>
            <w:r w:rsidRPr="00E75098">
              <w:rPr>
                <w:rFonts w:ascii="Arial" w:hAnsi="Arial" w:cs="Arial"/>
                <w:sz w:val="24"/>
                <w:szCs w:val="24"/>
              </w:rPr>
              <w:t xml:space="preserve"> 100%,</w:t>
            </w:r>
          </w:p>
          <w:p w:rsidR="00981352" w:rsidRPr="00E75098" w:rsidRDefault="00981352" w:rsidP="00A40BB2">
            <w:pPr>
              <w:rPr>
                <w:rFonts w:ascii="Arial" w:hAnsi="Arial" w:cs="Arial"/>
                <w:sz w:val="24"/>
                <w:szCs w:val="24"/>
              </w:rPr>
            </w:pPr>
            <w:r w:rsidRPr="00E75098">
              <w:rPr>
                <w:rFonts w:ascii="Arial" w:hAnsi="Arial" w:cs="Arial"/>
                <w:sz w:val="24"/>
                <w:szCs w:val="24"/>
              </w:rPr>
              <w:t>где:</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Д </w:t>
            </w:r>
            <w:proofErr w:type="spellStart"/>
            <w:r w:rsidRPr="00E75098">
              <w:rPr>
                <w:rFonts w:ascii="Arial" w:hAnsi="Arial" w:cs="Arial"/>
                <w:sz w:val="24"/>
                <w:szCs w:val="24"/>
              </w:rPr>
              <w:t>соут</w:t>
            </w:r>
            <w:proofErr w:type="spellEnd"/>
            <w:r w:rsidRPr="00E75098">
              <w:rPr>
                <w:rFonts w:ascii="Arial" w:hAnsi="Arial" w:cs="Arial"/>
                <w:sz w:val="24"/>
                <w:szCs w:val="24"/>
              </w:rPr>
              <w:t xml:space="preserve"> - 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К </w:t>
            </w:r>
            <w:proofErr w:type="spellStart"/>
            <w:r w:rsidRPr="00E75098">
              <w:rPr>
                <w:rFonts w:ascii="Arial" w:hAnsi="Arial" w:cs="Arial"/>
                <w:sz w:val="24"/>
                <w:szCs w:val="24"/>
              </w:rPr>
              <w:t>соут</w:t>
            </w:r>
            <w:proofErr w:type="spellEnd"/>
            <w:r w:rsidRPr="00E75098">
              <w:rPr>
                <w:rFonts w:ascii="Arial" w:hAnsi="Arial" w:cs="Arial"/>
                <w:sz w:val="24"/>
                <w:szCs w:val="24"/>
              </w:rPr>
              <w:t xml:space="preserve"> – число рабочих мест в организациях муниципальной собственности, на которых на конец отчетного периода проведена специальная оценка условий труда (с нарастающим итогом с 01.01.2014);</w:t>
            </w:r>
          </w:p>
          <w:p w:rsidR="00981352" w:rsidRPr="00E75098" w:rsidRDefault="00981352" w:rsidP="00A40BB2">
            <w:pPr>
              <w:rPr>
                <w:rFonts w:ascii="Arial" w:hAnsi="Arial" w:cs="Arial"/>
                <w:sz w:val="24"/>
                <w:szCs w:val="24"/>
                <w:lang w:eastAsia="ru-RU"/>
              </w:rPr>
            </w:pPr>
            <w:r w:rsidRPr="00E75098">
              <w:rPr>
                <w:rFonts w:ascii="Arial" w:hAnsi="Arial" w:cs="Arial"/>
                <w:sz w:val="24"/>
                <w:szCs w:val="24"/>
                <w:lang w:val="en-US"/>
              </w:rPr>
              <w:t>K</w:t>
            </w:r>
            <w:r w:rsidRPr="00E75098">
              <w:rPr>
                <w:rFonts w:ascii="Arial" w:hAnsi="Arial" w:cs="Arial"/>
                <w:sz w:val="24"/>
                <w:szCs w:val="24"/>
              </w:rPr>
              <w:t xml:space="preserve"> </w:t>
            </w:r>
            <w:proofErr w:type="spellStart"/>
            <w:r w:rsidRPr="00E75098">
              <w:rPr>
                <w:rFonts w:ascii="Arial" w:hAnsi="Arial" w:cs="Arial"/>
                <w:sz w:val="24"/>
                <w:szCs w:val="24"/>
              </w:rPr>
              <w:t>рм</w:t>
            </w:r>
            <w:proofErr w:type="spellEnd"/>
            <w:r w:rsidRPr="00E75098">
              <w:rPr>
                <w:rFonts w:ascii="Arial" w:hAnsi="Arial" w:cs="Arial"/>
                <w:sz w:val="24"/>
                <w:szCs w:val="24"/>
              </w:rPr>
              <w:t xml:space="preserve"> – количество рабочих мест в организациях муниципальной собственности, всего.</w:t>
            </w:r>
          </w:p>
        </w:tc>
      </w:tr>
      <w:tr w:rsidR="00981352" w:rsidRPr="00E75098" w:rsidTr="00ED63F9">
        <w:tc>
          <w:tcPr>
            <w:tcW w:w="567" w:type="dxa"/>
          </w:tcPr>
          <w:p w:rsidR="00981352" w:rsidRPr="00E75098" w:rsidRDefault="00981352" w:rsidP="00ED63F9">
            <w:pPr>
              <w:ind w:left="-113" w:right="-113"/>
              <w:rPr>
                <w:rFonts w:ascii="Arial" w:hAnsi="Arial" w:cs="Arial"/>
                <w:sz w:val="24"/>
                <w:szCs w:val="24"/>
                <w:lang w:eastAsia="ru-RU"/>
              </w:rPr>
            </w:pPr>
            <w:r w:rsidRPr="00E75098">
              <w:rPr>
                <w:rFonts w:ascii="Arial" w:hAnsi="Arial" w:cs="Arial"/>
                <w:sz w:val="24"/>
                <w:szCs w:val="24"/>
                <w:lang w:eastAsia="ru-RU"/>
              </w:rPr>
              <w:t>4.15</w:t>
            </w:r>
          </w:p>
        </w:tc>
        <w:tc>
          <w:tcPr>
            <w:tcW w:w="2552" w:type="dxa"/>
          </w:tcPr>
          <w:p w:rsidR="00981352" w:rsidRPr="00E75098" w:rsidRDefault="00981352" w:rsidP="00A40BB2">
            <w:pPr>
              <w:rPr>
                <w:rFonts w:ascii="Arial" w:hAnsi="Arial" w:cs="Arial"/>
                <w:sz w:val="24"/>
                <w:szCs w:val="24"/>
                <w:lang w:eastAsia="ru-RU"/>
              </w:rPr>
            </w:pPr>
            <w:r w:rsidRPr="00E75098">
              <w:rPr>
                <w:rFonts w:ascii="Arial" w:hAnsi="Arial" w:cs="Arial"/>
                <w:sz w:val="24"/>
                <w:szCs w:val="24"/>
              </w:rPr>
              <w:t>Зарплата без долгов - Задолженность по выплате заработной платы (количество организаций; численность работников, сумма задолженности)</w:t>
            </w:r>
          </w:p>
        </w:tc>
        <w:tc>
          <w:tcPr>
            <w:tcW w:w="1417" w:type="dxa"/>
          </w:tcPr>
          <w:p w:rsidR="00981352" w:rsidRPr="00E75098" w:rsidRDefault="00981352" w:rsidP="00A40BB2">
            <w:pPr>
              <w:jc w:val="center"/>
              <w:rPr>
                <w:rFonts w:ascii="Arial" w:hAnsi="Arial" w:cs="Arial"/>
                <w:sz w:val="24"/>
                <w:szCs w:val="24"/>
                <w:lang w:eastAsia="ru-RU"/>
              </w:rPr>
            </w:pPr>
            <w:r w:rsidRPr="00E75098">
              <w:rPr>
                <w:rFonts w:ascii="Arial" w:hAnsi="Arial" w:cs="Arial"/>
                <w:sz w:val="24"/>
                <w:szCs w:val="24"/>
                <w:lang w:eastAsia="ru-RU"/>
              </w:rPr>
              <w:t>балы</w:t>
            </w:r>
          </w:p>
        </w:tc>
        <w:tc>
          <w:tcPr>
            <w:tcW w:w="2268" w:type="dxa"/>
          </w:tcPr>
          <w:p w:rsidR="00981352" w:rsidRPr="00E75098" w:rsidRDefault="00981352" w:rsidP="00A40BB2">
            <w:pPr>
              <w:rPr>
                <w:rFonts w:ascii="Arial" w:hAnsi="Arial" w:cs="Arial"/>
                <w:sz w:val="24"/>
                <w:szCs w:val="24"/>
              </w:rPr>
            </w:pPr>
            <w:r w:rsidRPr="00E75098">
              <w:rPr>
                <w:rFonts w:ascii="Arial" w:hAnsi="Arial" w:cs="Arial"/>
                <w:sz w:val="24"/>
                <w:szCs w:val="24"/>
              </w:rPr>
              <w:t>Данные Администрации городского округа Королёв Московской области</w:t>
            </w:r>
          </w:p>
        </w:tc>
        <w:tc>
          <w:tcPr>
            <w:tcW w:w="8364" w:type="dxa"/>
          </w:tcPr>
          <w:p w:rsidR="00981352" w:rsidRPr="00E75098" w:rsidRDefault="00981352" w:rsidP="00A40BB2">
            <w:pPr>
              <w:rPr>
                <w:rFonts w:ascii="Arial" w:hAnsi="Arial" w:cs="Arial"/>
                <w:sz w:val="24"/>
                <w:szCs w:val="24"/>
              </w:rPr>
            </w:pPr>
            <w:r w:rsidRPr="00E75098">
              <w:rPr>
                <w:rFonts w:ascii="Arial" w:hAnsi="Arial" w:cs="Arial"/>
                <w:sz w:val="24"/>
                <w:szCs w:val="24"/>
              </w:rPr>
              <w:t>Z = Z1 + Z2 + Z3 + Z4 + Z5, где</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Z – значение показателя «Зарплата без долгов «Задолженность по выплате заработной платы (количество организаций, численность работников и сумма задолженности)», </w:t>
            </w:r>
          </w:p>
          <w:p w:rsidR="00981352" w:rsidRPr="00E75098" w:rsidRDefault="00981352" w:rsidP="00A40BB2">
            <w:pPr>
              <w:rPr>
                <w:rFonts w:ascii="Arial" w:hAnsi="Arial" w:cs="Arial"/>
                <w:sz w:val="24"/>
                <w:szCs w:val="24"/>
              </w:rPr>
            </w:pPr>
            <w:r w:rsidRPr="00E75098">
              <w:rPr>
                <w:rFonts w:ascii="Arial" w:hAnsi="Arial" w:cs="Arial"/>
                <w:sz w:val="24"/>
                <w:szCs w:val="24"/>
              </w:rPr>
              <w:t>Z1 – сумма задолженности в организациях, осуществляющих деятельность на территории муниципального образования,</w:t>
            </w:r>
          </w:p>
          <w:p w:rsidR="00981352" w:rsidRPr="00E75098" w:rsidRDefault="00981352" w:rsidP="00A40BB2">
            <w:pPr>
              <w:rPr>
                <w:rFonts w:ascii="Arial" w:hAnsi="Arial" w:cs="Arial"/>
                <w:sz w:val="24"/>
                <w:szCs w:val="24"/>
              </w:rPr>
            </w:pPr>
            <w:r w:rsidRPr="00E75098">
              <w:rPr>
                <w:rFonts w:ascii="Arial" w:hAnsi="Arial" w:cs="Arial"/>
                <w:sz w:val="24"/>
                <w:szCs w:val="24"/>
              </w:rPr>
              <w:t>Z2 – количество организаций, осуществляющих деятельность на территории муниципального образования, допустивших задолженность по заработной плате,</w:t>
            </w:r>
          </w:p>
          <w:p w:rsidR="00981352" w:rsidRPr="00E75098" w:rsidRDefault="00981352" w:rsidP="00A40BB2">
            <w:pPr>
              <w:rPr>
                <w:rFonts w:ascii="Arial" w:hAnsi="Arial" w:cs="Arial"/>
                <w:sz w:val="24"/>
                <w:szCs w:val="24"/>
              </w:rPr>
            </w:pPr>
            <w:r w:rsidRPr="00E75098">
              <w:rPr>
                <w:rFonts w:ascii="Arial" w:hAnsi="Arial" w:cs="Arial"/>
                <w:sz w:val="24"/>
                <w:szCs w:val="24"/>
              </w:rPr>
              <w:t>Z3 – количество работников, перед которыми имеется задолженность по заработной плате,</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Z4 – количество муниципальных учреждений и предприятий, а также организаций с муниципальной долей собственности, имеющих </w:t>
            </w:r>
            <w:r w:rsidRPr="00E75098">
              <w:rPr>
                <w:rFonts w:ascii="Arial" w:hAnsi="Arial" w:cs="Arial"/>
                <w:sz w:val="24"/>
                <w:szCs w:val="24"/>
              </w:rPr>
              <w:lastRenderedPageBreak/>
              <w:t xml:space="preserve">задолженности по заработной плате </w:t>
            </w:r>
          </w:p>
          <w:p w:rsidR="00981352" w:rsidRPr="00E75098" w:rsidRDefault="00981352" w:rsidP="00A40BB2">
            <w:pPr>
              <w:rPr>
                <w:rFonts w:ascii="Arial" w:hAnsi="Arial" w:cs="Arial"/>
                <w:sz w:val="24"/>
                <w:szCs w:val="24"/>
              </w:rPr>
            </w:pPr>
            <w:r w:rsidRPr="00E75098">
              <w:rPr>
                <w:rFonts w:ascii="Arial" w:hAnsi="Arial" w:cs="Arial"/>
                <w:sz w:val="24"/>
                <w:szCs w:val="24"/>
              </w:rPr>
              <w:t>Z5 – количество организаций с задолженностью по заработной плате свыше 25 млн. рублей.</w:t>
            </w:r>
          </w:p>
          <w:p w:rsidR="00981352" w:rsidRPr="00E75098" w:rsidRDefault="00981352" w:rsidP="00A40BB2">
            <w:pPr>
              <w:rPr>
                <w:rFonts w:ascii="Arial" w:hAnsi="Arial" w:cs="Arial"/>
                <w:sz w:val="24"/>
                <w:szCs w:val="24"/>
              </w:rPr>
            </w:pPr>
            <w:r w:rsidRPr="00E75098">
              <w:rPr>
                <w:rFonts w:ascii="Arial" w:hAnsi="Arial" w:cs="Arial"/>
                <w:sz w:val="24"/>
                <w:szCs w:val="24"/>
              </w:rPr>
              <w:t>При отсутствии задолженности по заработной плате на территории муниципального образования показатель Z равен 5 баллам.</w:t>
            </w:r>
          </w:p>
          <w:p w:rsidR="00981352" w:rsidRPr="00E75098" w:rsidRDefault="00981352" w:rsidP="00A40BB2">
            <w:pPr>
              <w:rPr>
                <w:rFonts w:ascii="Arial" w:hAnsi="Arial" w:cs="Arial"/>
                <w:sz w:val="24"/>
                <w:szCs w:val="24"/>
              </w:rPr>
            </w:pPr>
            <w:r w:rsidRPr="00E75098">
              <w:rPr>
                <w:rFonts w:ascii="Arial" w:hAnsi="Arial" w:cs="Arial"/>
                <w:sz w:val="24"/>
                <w:szCs w:val="24"/>
              </w:rPr>
              <w:t>Расчет баллов по критерию Z1:</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при отсутствии задолженности в организациях, расположенных на территории муниципального образования: 1 балл, </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при наличии задолженности в организациях, расположенных на территории муниципального образования: выстраивается рейтинг по критерию Z1 в зависимости от суммы задолженности от наименьшего значения </w:t>
            </w:r>
            <w:proofErr w:type="gramStart"/>
            <w:r w:rsidRPr="00E75098">
              <w:rPr>
                <w:rFonts w:ascii="Arial" w:hAnsi="Arial" w:cs="Arial"/>
                <w:sz w:val="24"/>
                <w:szCs w:val="24"/>
              </w:rPr>
              <w:t>к</w:t>
            </w:r>
            <w:proofErr w:type="gramEnd"/>
            <w:r w:rsidRPr="00E75098">
              <w:rPr>
                <w:rFonts w:ascii="Arial" w:hAnsi="Arial" w:cs="Arial"/>
                <w:sz w:val="24"/>
                <w:szCs w:val="24"/>
              </w:rPr>
              <w:t xml:space="preserve"> наибольшему. Муниципальному образованию, имеющему наименьшую сумму задолженности, присваивается 2 балла, далее к 2 баллам прибавляется по 1 баллу за каждый уровень рейтинга критерия Z1.</w:t>
            </w:r>
          </w:p>
          <w:p w:rsidR="00981352" w:rsidRPr="00E75098" w:rsidRDefault="00981352" w:rsidP="00A40BB2">
            <w:pPr>
              <w:rPr>
                <w:rFonts w:ascii="Arial" w:hAnsi="Arial" w:cs="Arial"/>
                <w:sz w:val="24"/>
                <w:szCs w:val="24"/>
              </w:rPr>
            </w:pPr>
            <w:r w:rsidRPr="00E75098">
              <w:rPr>
                <w:rFonts w:ascii="Arial" w:hAnsi="Arial" w:cs="Arial"/>
                <w:sz w:val="24"/>
                <w:szCs w:val="24"/>
              </w:rPr>
              <w:t>Расчет баллов по критерию Z2:</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при отсутствии организаций, имеющих задолженность по выплате заработной платы: 1 балл, </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при наличии организаций, имеющих задолженность по выплате заработной платы: выстраивается рейтинг по критерию Z2 в зависимости от количества организаций от наименьшего значения </w:t>
            </w:r>
            <w:proofErr w:type="gramStart"/>
            <w:r w:rsidRPr="00E75098">
              <w:rPr>
                <w:rFonts w:ascii="Arial" w:hAnsi="Arial" w:cs="Arial"/>
                <w:sz w:val="24"/>
                <w:szCs w:val="24"/>
              </w:rPr>
              <w:t>к</w:t>
            </w:r>
            <w:proofErr w:type="gramEnd"/>
            <w:r w:rsidRPr="00E75098">
              <w:rPr>
                <w:rFonts w:ascii="Arial" w:hAnsi="Arial" w:cs="Arial"/>
                <w:sz w:val="24"/>
                <w:szCs w:val="24"/>
              </w:rPr>
              <w:t xml:space="preserve"> наибольшему. Муниципальному образованию, имеющему наименьшее количество организаций, присваивается 2 балла, далее к 2 баллам прибавляется по 1 баллу за каждый уровень рейтинга критерия Z2. </w:t>
            </w:r>
          </w:p>
          <w:p w:rsidR="00981352" w:rsidRPr="00E75098" w:rsidRDefault="00981352" w:rsidP="00A40BB2">
            <w:pPr>
              <w:rPr>
                <w:rFonts w:ascii="Arial" w:hAnsi="Arial" w:cs="Arial"/>
                <w:sz w:val="24"/>
                <w:szCs w:val="24"/>
              </w:rPr>
            </w:pPr>
            <w:r w:rsidRPr="00E75098">
              <w:rPr>
                <w:rFonts w:ascii="Arial" w:hAnsi="Arial" w:cs="Arial"/>
                <w:sz w:val="24"/>
                <w:szCs w:val="24"/>
              </w:rPr>
              <w:t>Расчет баллов по критерию Z3:</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при отсутствии задолженности: 1 балл, </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при наличии работников, перед которыми имеется задолженность по выплате заработной платы: выстраивается рейтинг по критерию Z3 в зависимости от количества работников, перед которыми имеется задолженность по выплате заработной платы от наименьшего значения </w:t>
            </w:r>
            <w:proofErr w:type="gramStart"/>
            <w:r w:rsidRPr="00E75098">
              <w:rPr>
                <w:rFonts w:ascii="Arial" w:hAnsi="Arial" w:cs="Arial"/>
                <w:sz w:val="24"/>
                <w:szCs w:val="24"/>
              </w:rPr>
              <w:t>к</w:t>
            </w:r>
            <w:proofErr w:type="gramEnd"/>
            <w:r w:rsidRPr="00E75098">
              <w:rPr>
                <w:rFonts w:ascii="Arial" w:hAnsi="Arial" w:cs="Arial"/>
                <w:sz w:val="24"/>
                <w:szCs w:val="24"/>
              </w:rPr>
              <w:t xml:space="preserve"> наибольшему. Муниципальному образованию, имеющему наименьшее количество работников, перед которыми имеется задолженность по выплате заработной платы, присваивается 2 балла, </w:t>
            </w:r>
            <w:r w:rsidRPr="00E75098">
              <w:rPr>
                <w:rFonts w:ascii="Arial" w:hAnsi="Arial" w:cs="Arial"/>
                <w:sz w:val="24"/>
                <w:szCs w:val="24"/>
              </w:rPr>
              <w:lastRenderedPageBreak/>
              <w:t xml:space="preserve">далее к 2 баллам прибавляется по 1 баллу за каждый уровень рейтинга критерия Z3. </w:t>
            </w:r>
          </w:p>
          <w:p w:rsidR="00981352" w:rsidRPr="00E75098" w:rsidRDefault="00981352" w:rsidP="00A40BB2">
            <w:pPr>
              <w:rPr>
                <w:rFonts w:ascii="Arial" w:hAnsi="Arial" w:cs="Arial"/>
                <w:sz w:val="24"/>
                <w:szCs w:val="24"/>
              </w:rPr>
            </w:pPr>
            <w:r w:rsidRPr="00E75098">
              <w:rPr>
                <w:rFonts w:ascii="Arial" w:hAnsi="Arial" w:cs="Arial"/>
                <w:sz w:val="24"/>
                <w:szCs w:val="24"/>
              </w:rPr>
              <w:t>Расчет баллов по критерию Z4:</w:t>
            </w:r>
          </w:p>
          <w:p w:rsidR="00981352" w:rsidRPr="00E75098" w:rsidRDefault="00981352" w:rsidP="00A40BB2">
            <w:pPr>
              <w:rPr>
                <w:rFonts w:ascii="Arial" w:hAnsi="Arial" w:cs="Arial"/>
                <w:sz w:val="24"/>
                <w:szCs w:val="24"/>
              </w:rPr>
            </w:pPr>
            <w:r w:rsidRPr="00E75098">
              <w:rPr>
                <w:rFonts w:ascii="Arial" w:hAnsi="Arial" w:cs="Arial"/>
                <w:sz w:val="24"/>
                <w:szCs w:val="24"/>
              </w:rPr>
              <w:t>при отсутствии задолженности по заработной плате в муниципальных учреждениях и предприятиях, а также организациях с муниципальной долей собственности: 1 балл,</w:t>
            </w:r>
          </w:p>
          <w:p w:rsidR="00981352" w:rsidRPr="00E75098" w:rsidRDefault="00981352" w:rsidP="00A40BB2">
            <w:pPr>
              <w:rPr>
                <w:rFonts w:ascii="Arial" w:hAnsi="Arial" w:cs="Arial"/>
                <w:sz w:val="24"/>
                <w:szCs w:val="24"/>
              </w:rPr>
            </w:pPr>
            <w:r w:rsidRPr="00E75098">
              <w:rPr>
                <w:rFonts w:ascii="Arial" w:hAnsi="Arial" w:cs="Arial"/>
                <w:sz w:val="24"/>
                <w:szCs w:val="24"/>
              </w:rPr>
              <w:t xml:space="preserve">при наличии задолженности по заработной плате в муниципальных учреждениях и предприятиях, а также организациях с муниципальной долей собственности: выстраивается рейтинг по критерию Z4 в зависимости от количества учреждений и предприятий, а также организаций с муниципальной долей собственности, </w:t>
            </w:r>
            <w:proofErr w:type="gramStart"/>
            <w:r w:rsidRPr="00E75098">
              <w:rPr>
                <w:rFonts w:ascii="Arial" w:hAnsi="Arial" w:cs="Arial"/>
                <w:sz w:val="24"/>
                <w:szCs w:val="24"/>
              </w:rPr>
              <w:t>имеющим</w:t>
            </w:r>
            <w:proofErr w:type="gramEnd"/>
            <w:r w:rsidRPr="00E75098">
              <w:rPr>
                <w:rFonts w:ascii="Arial" w:hAnsi="Arial" w:cs="Arial"/>
                <w:sz w:val="24"/>
                <w:szCs w:val="24"/>
              </w:rPr>
              <w:t xml:space="preserve"> задолженность по выплате заработной платы, от наименьшего значения к наибольшему. Муниципальному образованию, имеющему задолженность по выплате заработной платы в наименьшем количестве учреждений и предприятий, а также организаций с муниципальной долей собственности, имеющих задолженность по выплате заработной платы, присваивается 2 балла, далее к 2 баллам прибавляется по 1 баллу за каждый уровень рейтинга критерия Z4. </w:t>
            </w:r>
          </w:p>
          <w:p w:rsidR="00981352" w:rsidRPr="00E75098" w:rsidRDefault="00981352" w:rsidP="00A40BB2">
            <w:pPr>
              <w:rPr>
                <w:rFonts w:ascii="Arial" w:hAnsi="Arial" w:cs="Arial"/>
                <w:sz w:val="24"/>
                <w:szCs w:val="24"/>
              </w:rPr>
            </w:pPr>
            <w:r w:rsidRPr="00E75098">
              <w:rPr>
                <w:rFonts w:ascii="Arial" w:hAnsi="Arial" w:cs="Arial"/>
                <w:sz w:val="24"/>
                <w:szCs w:val="24"/>
              </w:rPr>
              <w:t>Расчет баллов по критерию Z5:</w:t>
            </w:r>
          </w:p>
          <w:p w:rsidR="00981352" w:rsidRPr="00E75098" w:rsidRDefault="00981352" w:rsidP="00A40BB2">
            <w:pPr>
              <w:rPr>
                <w:rFonts w:ascii="Arial" w:hAnsi="Arial" w:cs="Arial"/>
                <w:sz w:val="24"/>
                <w:szCs w:val="24"/>
              </w:rPr>
            </w:pPr>
            <w:r w:rsidRPr="00E75098">
              <w:rPr>
                <w:rFonts w:ascii="Arial" w:hAnsi="Arial" w:cs="Arial"/>
                <w:sz w:val="24"/>
                <w:szCs w:val="24"/>
              </w:rPr>
              <w:t>при отсутствии организаций с задолженностью по заработной плате свыше 25 млн. рублей: 1 балл,</w:t>
            </w:r>
          </w:p>
          <w:p w:rsidR="00981352" w:rsidRPr="00E75098" w:rsidRDefault="00981352" w:rsidP="00ED63F9">
            <w:pPr>
              <w:rPr>
                <w:rFonts w:ascii="Arial" w:hAnsi="Arial" w:cs="Arial"/>
                <w:sz w:val="24"/>
                <w:szCs w:val="24"/>
              </w:rPr>
            </w:pPr>
            <w:r w:rsidRPr="00E75098">
              <w:rPr>
                <w:rFonts w:ascii="Arial" w:hAnsi="Arial" w:cs="Arial"/>
                <w:sz w:val="24"/>
                <w:szCs w:val="24"/>
              </w:rPr>
              <w:t xml:space="preserve">при наличии организаций с задолженностью по заработной плате свыше 25 млн. рублей: выстраивается рейтинг по критерию Z5 в зависимости от количества организаций с задолженностью по заработной плате свыше 25 млн. рублей от наименьшего значения </w:t>
            </w:r>
            <w:proofErr w:type="gramStart"/>
            <w:r w:rsidRPr="00E75098">
              <w:rPr>
                <w:rFonts w:ascii="Arial" w:hAnsi="Arial" w:cs="Arial"/>
                <w:sz w:val="24"/>
                <w:szCs w:val="24"/>
              </w:rPr>
              <w:t>к</w:t>
            </w:r>
            <w:proofErr w:type="gramEnd"/>
            <w:r w:rsidRPr="00E75098">
              <w:rPr>
                <w:rFonts w:ascii="Arial" w:hAnsi="Arial" w:cs="Arial"/>
                <w:sz w:val="24"/>
                <w:szCs w:val="24"/>
              </w:rPr>
              <w:t xml:space="preserve"> наибольшему. Муниципальному образованию, имеющему наименьшее количество организаций с задолженностью по заработной плате свыше 25 млн. рублей, присваивается 2 балла, далее к 2 баллам прибавляется по 1 баллу за каждый уровень рейтинга критерия Z5.</w:t>
            </w:r>
          </w:p>
        </w:tc>
      </w:tr>
    </w:tbl>
    <w:p w:rsidR="00981352" w:rsidRPr="00E75098" w:rsidRDefault="00981352" w:rsidP="00A40BB2">
      <w:pPr>
        <w:pStyle w:val="a4"/>
        <w:autoSpaceDE w:val="0"/>
        <w:autoSpaceDN w:val="0"/>
        <w:adjustRightInd w:val="0"/>
        <w:spacing w:after="0" w:line="240" w:lineRule="auto"/>
        <w:ind w:left="0"/>
        <w:outlineLvl w:val="0"/>
        <w:rPr>
          <w:rFonts w:ascii="Arial" w:hAnsi="Arial" w:cs="Arial"/>
          <w:sz w:val="24"/>
          <w:szCs w:val="24"/>
        </w:rPr>
      </w:pPr>
    </w:p>
    <w:p w:rsidR="00981352" w:rsidRPr="00E75098" w:rsidRDefault="00981352" w:rsidP="00A40BB2">
      <w:pPr>
        <w:pStyle w:val="a4"/>
        <w:autoSpaceDE w:val="0"/>
        <w:autoSpaceDN w:val="0"/>
        <w:adjustRightInd w:val="0"/>
        <w:spacing w:after="0" w:line="240" w:lineRule="auto"/>
        <w:ind w:left="0"/>
        <w:outlineLvl w:val="0"/>
        <w:rPr>
          <w:rFonts w:ascii="Arial" w:hAnsi="Arial" w:cs="Arial"/>
          <w:sz w:val="24"/>
          <w:szCs w:val="24"/>
        </w:rPr>
      </w:pPr>
    </w:p>
    <w:p w:rsidR="00ED63F9" w:rsidRPr="00E75098" w:rsidRDefault="00ED63F9" w:rsidP="00A40BB2">
      <w:pPr>
        <w:pStyle w:val="a4"/>
        <w:autoSpaceDE w:val="0"/>
        <w:autoSpaceDN w:val="0"/>
        <w:adjustRightInd w:val="0"/>
        <w:spacing w:after="0" w:line="240" w:lineRule="auto"/>
        <w:ind w:left="0"/>
        <w:outlineLvl w:val="0"/>
        <w:rPr>
          <w:rFonts w:ascii="Arial" w:hAnsi="Arial" w:cs="Arial"/>
          <w:sz w:val="24"/>
          <w:szCs w:val="24"/>
        </w:rPr>
      </w:pPr>
    </w:p>
    <w:p w:rsidR="00ED63F9" w:rsidRPr="00E75098" w:rsidRDefault="00ED63F9" w:rsidP="00A40BB2">
      <w:pPr>
        <w:pStyle w:val="a4"/>
        <w:autoSpaceDE w:val="0"/>
        <w:autoSpaceDN w:val="0"/>
        <w:adjustRightInd w:val="0"/>
        <w:spacing w:after="0" w:line="240" w:lineRule="auto"/>
        <w:ind w:left="0"/>
        <w:outlineLvl w:val="0"/>
        <w:rPr>
          <w:rFonts w:ascii="Arial" w:hAnsi="Arial" w:cs="Arial"/>
          <w:sz w:val="24"/>
          <w:szCs w:val="24"/>
        </w:rPr>
      </w:pPr>
    </w:p>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lastRenderedPageBreak/>
        <w:t>ПАСПОРТ ПОДПРОГРАММЫ</w:t>
      </w:r>
    </w:p>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«Развитие малого и среднего предпринимательства» муниципальной программы городского округа Королёв</w:t>
      </w:r>
    </w:p>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Московской области «Предпринимательство городского округа Королёв»</w:t>
      </w:r>
    </w:p>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На срок 2017-2021 годы</w:t>
      </w:r>
    </w:p>
    <w:p w:rsidR="00981352" w:rsidRPr="00E75098" w:rsidRDefault="00981352" w:rsidP="00A40BB2">
      <w:pPr>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3"/>
        <w:gridCol w:w="2127"/>
        <w:gridCol w:w="1524"/>
        <w:gridCol w:w="1418"/>
        <w:gridCol w:w="1417"/>
        <w:gridCol w:w="1418"/>
        <w:gridCol w:w="1276"/>
        <w:gridCol w:w="1275"/>
        <w:gridCol w:w="1560"/>
      </w:tblGrid>
      <w:tr w:rsidR="00A40BB2" w:rsidRPr="00E75098" w:rsidTr="00ED63F9">
        <w:trPr>
          <w:trHeight w:val="20"/>
        </w:trPr>
        <w:tc>
          <w:tcPr>
            <w:tcW w:w="3153"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Наименование программы</w:t>
            </w:r>
          </w:p>
        </w:tc>
        <w:tc>
          <w:tcPr>
            <w:tcW w:w="12015" w:type="dxa"/>
            <w:gridSpan w:val="8"/>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Развитие малого и среднего предпринимательства</w:t>
            </w:r>
          </w:p>
        </w:tc>
      </w:tr>
      <w:tr w:rsidR="00A40BB2" w:rsidRPr="00E75098" w:rsidTr="00ED63F9">
        <w:trPr>
          <w:trHeight w:val="20"/>
        </w:trPr>
        <w:tc>
          <w:tcPr>
            <w:tcW w:w="3153"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Муниципальный заказчик программы</w:t>
            </w:r>
          </w:p>
        </w:tc>
        <w:tc>
          <w:tcPr>
            <w:tcW w:w="12015" w:type="dxa"/>
            <w:gridSpan w:val="8"/>
            <w:tcBorders>
              <w:top w:val="single" w:sz="4" w:space="0" w:color="auto"/>
              <w:left w:val="single" w:sz="4" w:space="0" w:color="auto"/>
              <w:bottom w:val="single" w:sz="4" w:space="0" w:color="auto"/>
              <w:right w:val="single" w:sz="4" w:space="0" w:color="auto"/>
            </w:tcBorders>
          </w:tcPr>
          <w:p w:rsidR="00981352" w:rsidRPr="00E75098" w:rsidRDefault="00981352" w:rsidP="00A40BB2">
            <w:pPr>
              <w:keepNext/>
              <w:spacing w:after="0" w:line="240" w:lineRule="auto"/>
              <w:outlineLvl w:val="2"/>
              <w:rPr>
                <w:rFonts w:ascii="Arial" w:eastAsia="Times New Roman" w:hAnsi="Arial" w:cs="Arial"/>
                <w:sz w:val="24"/>
                <w:szCs w:val="24"/>
              </w:rPr>
            </w:pPr>
            <w:r w:rsidRPr="00E75098">
              <w:rPr>
                <w:rFonts w:ascii="Arial" w:eastAsia="Times New Roman" w:hAnsi="Arial" w:cs="Arial"/>
                <w:sz w:val="24"/>
                <w:szCs w:val="24"/>
              </w:rPr>
              <w:t xml:space="preserve">Управление экономики, инвестиций, инноваций и </w:t>
            </w:r>
            <w:proofErr w:type="spellStart"/>
            <w:r w:rsidRPr="00E75098">
              <w:rPr>
                <w:rFonts w:ascii="Arial" w:eastAsia="Times New Roman" w:hAnsi="Arial" w:cs="Arial"/>
                <w:sz w:val="24"/>
                <w:szCs w:val="24"/>
              </w:rPr>
              <w:t>наукограда</w:t>
            </w:r>
            <w:proofErr w:type="spellEnd"/>
            <w:r w:rsidRPr="00E75098">
              <w:rPr>
                <w:rFonts w:ascii="Arial" w:eastAsia="Times New Roman" w:hAnsi="Arial" w:cs="Arial"/>
                <w:sz w:val="24"/>
                <w:szCs w:val="24"/>
              </w:rPr>
              <w:t xml:space="preserve"> Администрации городского округа Королёв Московской области</w:t>
            </w:r>
          </w:p>
        </w:tc>
      </w:tr>
      <w:tr w:rsidR="00A40BB2" w:rsidRPr="00E75098" w:rsidTr="00ED63F9">
        <w:trPr>
          <w:trHeight w:val="20"/>
        </w:trPr>
        <w:tc>
          <w:tcPr>
            <w:tcW w:w="3153" w:type="dxa"/>
            <w:vMerge w:val="restart"/>
            <w:tcBorders>
              <w:top w:val="single" w:sz="4" w:space="0" w:color="auto"/>
              <w:left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127" w:type="dxa"/>
            <w:vMerge w:val="restart"/>
            <w:tcBorders>
              <w:top w:val="single" w:sz="4" w:space="0" w:color="auto"/>
              <w:left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Главный распорядитель бюджетных средств</w:t>
            </w:r>
          </w:p>
        </w:tc>
        <w:tc>
          <w:tcPr>
            <w:tcW w:w="1524" w:type="dxa"/>
            <w:vMerge w:val="restart"/>
            <w:tcBorders>
              <w:top w:val="single" w:sz="4" w:space="0" w:color="auto"/>
              <w:left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Источник финансирования</w:t>
            </w:r>
          </w:p>
        </w:tc>
        <w:tc>
          <w:tcPr>
            <w:tcW w:w="8364" w:type="dxa"/>
            <w:gridSpan w:val="6"/>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Расходы (тыс. рублей)</w:t>
            </w:r>
          </w:p>
        </w:tc>
      </w:tr>
      <w:tr w:rsidR="00A40BB2" w:rsidRPr="00E75098" w:rsidTr="00ED63F9">
        <w:trPr>
          <w:trHeight w:val="20"/>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tcBorders>
              <w:left w:val="single" w:sz="4" w:space="0" w:color="auto"/>
              <w:right w:val="single" w:sz="4" w:space="0" w:color="auto"/>
            </w:tcBorders>
          </w:tcPr>
          <w:p w:rsidR="00981352" w:rsidRPr="00E75098" w:rsidRDefault="00981352" w:rsidP="00A40BB2">
            <w:pPr>
              <w:keepNext/>
              <w:spacing w:after="0" w:line="240" w:lineRule="auto"/>
              <w:jc w:val="center"/>
              <w:outlineLvl w:val="2"/>
              <w:rPr>
                <w:rFonts w:ascii="Arial" w:eastAsia="Times New Roman" w:hAnsi="Arial" w:cs="Arial"/>
                <w:sz w:val="24"/>
                <w:szCs w:val="24"/>
              </w:rPr>
            </w:pPr>
          </w:p>
        </w:tc>
        <w:tc>
          <w:tcPr>
            <w:tcW w:w="1524" w:type="dxa"/>
            <w:vMerge/>
            <w:tcBorders>
              <w:left w:val="single" w:sz="4" w:space="0" w:color="auto"/>
              <w:right w:val="single" w:sz="4" w:space="0" w:color="auto"/>
            </w:tcBorders>
          </w:tcPr>
          <w:p w:rsidR="00981352" w:rsidRPr="00E75098" w:rsidRDefault="00981352" w:rsidP="00A40BB2">
            <w:pPr>
              <w:keepNext/>
              <w:spacing w:after="0" w:line="240" w:lineRule="auto"/>
              <w:outlineLvl w:val="2"/>
              <w:rPr>
                <w:rFonts w:ascii="Arial" w:eastAsia="Times New Roman"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2017 год</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2018 год</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2019 год</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2020 год</w:t>
            </w:r>
          </w:p>
        </w:tc>
        <w:tc>
          <w:tcPr>
            <w:tcW w:w="1275"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2021 год</w:t>
            </w:r>
          </w:p>
        </w:tc>
        <w:tc>
          <w:tcPr>
            <w:tcW w:w="1560"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Итого</w:t>
            </w:r>
          </w:p>
        </w:tc>
      </w:tr>
      <w:tr w:rsidR="00A40BB2" w:rsidRPr="00E75098" w:rsidTr="00ED63F9">
        <w:trPr>
          <w:trHeight w:val="20"/>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val="restart"/>
            <w:tcBorders>
              <w:left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eastAsia="Times New Roman" w:hAnsi="Arial" w:cs="Arial"/>
                <w:sz w:val="24"/>
                <w:szCs w:val="24"/>
              </w:rPr>
            </w:pPr>
            <w:r w:rsidRPr="00E75098">
              <w:rPr>
                <w:rFonts w:ascii="Arial" w:hAnsi="Arial" w:cs="Arial"/>
                <w:sz w:val="24"/>
                <w:szCs w:val="24"/>
              </w:rPr>
              <w:t>Администрация городского округа Королёв Московской области</w:t>
            </w:r>
          </w:p>
        </w:tc>
        <w:tc>
          <w:tcPr>
            <w:tcW w:w="1524" w:type="dxa"/>
            <w:tcBorders>
              <w:left w:val="single" w:sz="4" w:space="0" w:color="auto"/>
              <w:right w:val="single" w:sz="4" w:space="0" w:color="auto"/>
            </w:tcBorders>
          </w:tcPr>
          <w:p w:rsidR="00981352" w:rsidRPr="00E75098" w:rsidRDefault="00981352" w:rsidP="00A40BB2">
            <w:pPr>
              <w:tabs>
                <w:tab w:val="center" w:pos="4677"/>
                <w:tab w:val="right" w:pos="9355"/>
              </w:tabs>
              <w:spacing w:after="0" w:line="240" w:lineRule="auto"/>
              <w:rPr>
                <w:rFonts w:ascii="Arial" w:hAnsi="Arial" w:cs="Arial"/>
                <w:sz w:val="24"/>
                <w:szCs w:val="24"/>
              </w:rPr>
            </w:pPr>
            <w:r w:rsidRPr="00E75098">
              <w:rPr>
                <w:rFonts w:ascii="Arial" w:hAnsi="Arial" w:cs="Arial"/>
                <w:sz w:val="24"/>
                <w:szCs w:val="24"/>
              </w:rPr>
              <w:t>Всего:</w:t>
            </w:r>
          </w:p>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48 415,30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1 250,00</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1 250,00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1 250,00</w:t>
            </w:r>
          </w:p>
        </w:tc>
        <w:tc>
          <w:tcPr>
            <w:tcW w:w="1275"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1 910,30</w:t>
            </w:r>
          </w:p>
        </w:tc>
        <w:tc>
          <w:tcPr>
            <w:tcW w:w="1560"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54 075,60</w:t>
            </w:r>
          </w:p>
        </w:tc>
      </w:tr>
      <w:tr w:rsidR="00A40BB2" w:rsidRPr="00E75098" w:rsidTr="00ED63F9">
        <w:trPr>
          <w:trHeight w:val="20"/>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tcBorders>
              <w:left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p>
        </w:tc>
        <w:tc>
          <w:tcPr>
            <w:tcW w:w="1524" w:type="dxa"/>
            <w:tcBorders>
              <w:left w:val="single" w:sz="4" w:space="0" w:color="auto"/>
              <w:right w:val="single" w:sz="4" w:space="0" w:color="auto"/>
            </w:tcBorders>
          </w:tcPr>
          <w:p w:rsidR="00981352" w:rsidRPr="00E75098" w:rsidRDefault="00981352" w:rsidP="00A40BB2">
            <w:pPr>
              <w:pStyle w:val="a8"/>
              <w:spacing w:line="240" w:lineRule="auto"/>
              <w:rPr>
                <w:rFonts w:ascii="Arial" w:hAnsi="Arial" w:cs="Arial"/>
                <w:sz w:val="24"/>
                <w:szCs w:val="24"/>
              </w:rPr>
            </w:pPr>
            <w:r w:rsidRPr="00E75098">
              <w:rPr>
                <w:rFonts w:ascii="Arial" w:hAnsi="Arial" w:cs="Arial"/>
                <w:sz w:val="24"/>
                <w:szCs w:val="24"/>
              </w:rPr>
              <w:t>Средства бюджета городского округа*</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19 699,70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1 250,00</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1 250,00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1 250,00</w:t>
            </w:r>
          </w:p>
        </w:tc>
        <w:tc>
          <w:tcPr>
            <w:tcW w:w="1275"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1 910,30</w:t>
            </w:r>
          </w:p>
        </w:tc>
        <w:tc>
          <w:tcPr>
            <w:tcW w:w="1560"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25 360,00</w:t>
            </w:r>
          </w:p>
        </w:tc>
      </w:tr>
      <w:tr w:rsidR="00A40BB2" w:rsidRPr="00E75098" w:rsidTr="00ED63F9">
        <w:trPr>
          <w:trHeight w:val="20"/>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tcBorders>
              <w:left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p>
        </w:tc>
        <w:tc>
          <w:tcPr>
            <w:tcW w:w="1524" w:type="dxa"/>
            <w:tcBorders>
              <w:left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Средства 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28 715,60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560"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28 715,60</w:t>
            </w:r>
          </w:p>
        </w:tc>
      </w:tr>
      <w:tr w:rsidR="00A40BB2" w:rsidRPr="00E75098" w:rsidTr="00ED63F9">
        <w:trPr>
          <w:trHeight w:val="1676"/>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tcBorders>
              <w:left w:val="single" w:sz="4" w:space="0" w:color="auto"/>
              <w:right w:val="single" w:sz="4" w:space="0" w:color="auto"/>
            </w:tcBorders>
          </w:tcPr>
          <w:p w:rsidR="00981352" w:rsidRPr="00E75098" w:rsidRDefault="00981352" w:rsidP="00A40BB2">
            <w:pPr>
              <w:keepNext/>
              <w:spacing w:after="0" w:line="240" w:lineRule="auto"/>
              <w:jc w:val="right"/>
              <w:outlineLvl w:val="2"/>
              <w:rPr>
                <w:rFonts w:ascii="Arial" w:eastAsia="Times New Roman" w:hAnsi="Arial" w:cs="Arial"/>
                <w:sz w:val="24"/>
                <w:szCs w:val="24"/>
              </w:rPr>
            </w:pPr>
          </w:p>
        </w:tc>
        <w:tc>
          <w:tcPr>
            <w:tcW w:w="1524" w:type="dxa"/>
            <w:tcBorders>
              <w:left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Средства федерального бюджета*</w:t>
            </w:r>
          </w:p>
        </w:tc>
        <w:tc>
          <w:tcPr>
            <w:tcW w:w="1418"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417"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418"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276"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275"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560"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r>
    </w:tbl>
    <w:p w:rsidR="00981352" w:rsidRPr="00E75098" w:rsidRDefault="00981352" w:rsidP="00A40BB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 Объем финансирования подлежит уточнению в очередном финансовом году.</w:t>
      </w:r>
    </w:p>
    <w:p w:rsidR="00981352" w:rsidRPr="00E75098" w:rsidRDefault="00981352" w:rsidP="00A40BB2">
      <w:pPr>
        <w:spacing w:after="0" w:line="240" w:lineRule="auto"/>
        <w:rPr>
          <w:rFonts w:ascii="Arial" w:hAnsi="Arial" w:cs="Arial"/>
          <w:sz w:val="24"/>
          <w:szCs w:val="24"/>
        </w:rPr>
      </w:pPr>
    </w:p>
    <w:p w:rsidR="00981352" w:rsidRPr="00E75098" w:rsidRDefault="00981352" w:rsidP="00A40BB2">
      <w:pPr>
        <w:spacing w:after="0" w:line="240" w:lineRule="auto"/>
        <w:rPr>
          <w:rFonts w:ascii="Arial" w:hAnsi="Arial" w:cs="Arial"/>
          <w:sz w:val="24"/>
          <w:szCs w:val="24"/>
        </w:rPr>
      </w:pP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sectPr w:rsidR="00981352" w:rsidRPr="00E75098" w:rsidSect="00A40BB2">
          <w:pgSz w:w="16838" w:h="11906" w:orient="landscape"/>
          <w:pgMar w:top="1134" w:right="567" w:bottom="1134" w:left="1134" w:header="1276" w:footer="709" w:gutter="0"/>
          <w:pgNumType w:start="16"/>
          <w:cols w:space="720"/>
          <w:docGrid w:linePitch="299"/>
        </w:sectPr>
      </w:pPr>
    </w:p>
    <w:p w:rsidR="00981352" w:rsidRPr="00E75098" w:rsidRDefault="00981352" w:rsidP="00A40BB2">
      <w:pPr>
        <w:suppressAutoHyphens/>
        <w:spacing w:after="0" w:line="240" w:lineRule="auto"/>
        <w:contextualSpacing/>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1. Характеристика проблем, решаемых посредством мероприятий.</w:t>
      </w:r>
    </w:p>
    <w:p w:rsidR="00981352" w:rsidRPr="00E75098" w:rsidRDefault="00981352" w:rsidP="00A40BB2">
      <w:pPr>
        <w:suppressAutoHyphens/>
        <w:spacing w:after="0" w:line="240" w:lineRule="auto"/>
        <w:rPr>
          <w:rFonts w:ascii="Arial" w:hAnsi="Arial" w:cs="Arial"/>
          <w:sz w:val="24"/>
          <w:szCs w:val="24"/>
        </w:rPr>
      </w:pP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Малое и среднее предпринимательство является важной частью экономической системы хозяйствования городского округа Королёв Московской области и присутствует практически во всех сферах деятельности.</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В настоящее время в нынешних непростых условиях, связанных с введением санкций против российской экономики, данную сферу следует рассматривать как серьезный фактор экономической, социальной и политической стабильности в городском округе. Развитие малого и среднего бизнеса определяет устойчивое развитие экономики городского округа, и наоборот, свертывание малых предприятий может иметь серьезнейшие негативные последствия как экономического, так и социального характера.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xml:space="preserve">Успешное и динамичное функционирование данной сферы обеспечивает решение многих экономических и социальных задач в городе </w:t>
      </w:r>
      <w:r w:rsidRPr="00E75098">
        <w:rPr>
          <w:rFonts w:ascii="Arial" w:hAnsi="Arial" w:cs="Arial"/>
          <w:sz w:val="24"/>
          <w:szCs w:val="24"/>
        </w:rPr>
        <w:noBreakHyphen/>
        <w:t xml:space="preserve"> способствует формированию конкурентной среды, насыщению рынков товарами и услугами, обеспечению занятости населения, формированию среднего класса, реализации общегородских социальных программ, увеличению налоговых поступлений в бюджеты всех уровней, в том числе и региональные.</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Поэтому поддержка малого и среднего бизнеса в условиях экономической нестабильности рассматривается в качестве одного из приоритетов социально-экономического развития городского округа Королёв.</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xml:space="preserve">На начало 2017 года на территории города осуществляли свою деятельность 26 среднее, 350 малых, 3984 </w:t>
      </w:r>
      <w:proofErr w:type="spellStart"/>
      <w:r w:rsidRPr="00E75098">
        <w:rPr>
          <w:rFonts w:ascii="Arial" w:hAnsi="Arial" w:cs="Arial"/>
          <w:sz w:val="24"/>
          <w:szCs w:val="24"/>
        </w:rPr>
        <w:t>микропредприятия</w:t>
      </w:r>
      <w:proofErr w:type="spellEnd"/>
      <w:r w:rsidRPr="00E75098">
        <w:rPr>
          <w:rFonts w:ascii="Arial" w:hAnsi="Arial" w:cs="Arial"/>
          <w:sz w:val="24"/>
          <w:szCs w:val="24"/>
        </w:rPr>
        <w:t xml:space="preserve">, а также 6327 индивидуальных предпринимателей. На начало 2017 года наибольшее количество малых и средних предприятий работало в сфере торговли - 35%. В обрабатывающих производствах занято – 11,5%, в сферах «операции с недвижимым имуществом» </w:t>
      </w:r>
      <w:r w:rsidRPr="00E75098">
        <w:rPr>
          <w:rFonts w:ascii="Arial" w:hAnsi="Arial" w:cs="Arial"/>
          <w:sz w:val="24"/>
          <w:szCs w:val="24"/>
        </w:rPr>
        <w:noBreakHyphen/>
        <w:t xml:space="preserve"> 9,9%, «строительство» – 9,6%, «транспорт и связь» </w:t>
      </w:r>
      <w:r w:rsidRPr="00E75098">
        <w:rPr>
          <w:rFonts w:ascii="Arial" w:hAnsi="Arial" w:cs="Arial"/>
          <w:sz w:val="24"/>
          <w:szCs w:val="24"/>
        </w:rPr>
        <w:noBreakHyphen/>
        <w:t xml:space="preserve"> 5,5%.</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Сегодня торговля и общественное питание - определяющая сфера интересов малого бизнеса. Это достаточно традиционная отрасль для малых форм хозяйствования, не требующая больших стартовых затрат, обеспечивающая быструю отдачу от вложений.</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xml:space="preserve">В научно-технической и инновационной </w:t>
      </w:r>
      <w:proofErr w:type="gramStart"/>
      <w:r w:rsidRPr="00E75098">
        <w:rPr>
          <w:rFonts w:ascii="Arial" w:hAnsi="Arial" w:cs="Arial"/>
          <w:sz w:val="24"/>
          <w:szCs w:val="24"/>
        </w:rPr>
        <w:t>сферах</w:t>
      </w:r>
      <w:proofErr w:type="gramEnd"/>
      <w:r w:rsidRPr="00E75098">
        <w:rPr>
          <w:rFonts w:ascii="Arial" w:hAnsi="Arial" w:cs="Arial"/>
          <w:sz w:val="24"/>
          <w:szCs w:val="24"/>
        </w:rPr>
        <w:t xml:space="preserve"> специализируются более 50 малых и средних организаций различных форм собственности.</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В целом по городскому округу наблюдается положительная динамика показателей, характеризующих данную сферу, что свидетельствует о позитивных тенденциях его развития. И значительному вкладу малого и среднего бизнеса в социально-экономическое развитие города Королёва во многом способствовала реализация муниципальных программ по развитию предпринимательства.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highlight w:val="yellow"/>
        </w:rPr>
      </w:pPr>
      <w:r w:rsidRPr="00E75098">
        <w:rPr>
          <w:rFonts w:ascii="Arial" w:hAnsi="Arial" w:cs="Arial"/>
          <w:sz w:val="24"/>
          <w:szCs w:val="24"/>
        </w:rPr>
        <w:t xml:space="preserve">В рамках предшествующих программ значительной поддержкой предприятий малого и среднего бизнеса стало предоставление льготных займов (сроком на 12 месяцев) и субсидий на частичную компенсацию арендной платы и на участие в </w:t>
      </w:r>
      <w:proofErr w:type="spellStart"/>
      <w:r w:rsidRPr="00E75098">
        <w:rPr>
          <w:rFonts w:ascii="Arial" w:hAnsi="Arial" w:cs="Arial"/>
          <w:sz w:val="24"/>
          <w:szCs w:val="24"/>
        </w:rPr>
        <w:t>выставочно</w:t>
      </w:r>
      <w:proofErr w:type="spellEnd"/>
      <w:r w:rsidRPr="00E75098">
        <w:rPr>
          <w:rFonts w:ascii="Arial" w:hAnsi="Arial" w:cs="Arial"/>
          <w:sz w:val="24"/>
          <w:szCs w:val="24"/>
        </w:rPr>
        <w:t>-ярмарочных мероприятиях.</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xml:space="preserve">Также, начиная с 2011 года, в рамках программных мероприятий ведется проект по созданию </w:t>
      </w:r>
      <w:proofErr w:type="gramStart"/>
      <w:r w:rsidRPr="00E75098">
        <w:rPr>
          <w:rFonts w:ascii="Arial" w:hAnsi="Arial" w:cs="Arial"/>
          <w:sz w:val="24"/>
          <w:szCs w:val="24"/>
        </w:rPr>
        <w:t>бизнес-инкубатора</w:t>
      </w:r>
      <w:proofErr w:type="gramEnd"/>
      <w:r w:rsidRPr="00E75098">
        <w:rPr>
          <w:rFonts w:ascii="Arial" w:hAnsi="Arial" w:cs="Arial"/>
          <w:sz w:val="24"/>
          <w:szCs w:val="24"/>
        </w:rPr>
        <w:t xml:space="preserve"> и в данной подпрограмме его реализация будет осуществляться в рамках взаимодействия с органами государственной власти.</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Бизнес-инкубатор станет одним из наиболее эффективных инструментов практической поддержки малого и среднего предпринимательства на местном уровне, который возьмет на себя решение организационных и методических задач, необходимых для создания и развития малого бизнеса.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xml:space="preserve">Создание </w:t>
      </w:r>
      <w:proofErr w:type="gramStart"/>
      <w:r w:rsidRPr="00E75098">
        <w:rPr>
          <w:rFonts w:ascii="Arial" w:hAnsi="Arial" w:cs="Arial"/>
          <w:sz w:val="24"/>
          <w:szCs w:val="24"/>
        </w:rPr>
        <w:t>бизнес-инкубатора</w:t>
      </w:r>
      <w:proofErr w:type="gramEnd"/>
      <w:r w:rsidRPr="00E75098">
        <w:rPr>
          <w:rFonts w:ascii="Arial" w:hAnsi="Arial" w:cs="Arial"/>
          <w:sz w:val="24"/>
          <w:szCs w:val="24"/>
        </w:rPr>
        <w:t xml:space="preserve"> осуществляется путем реконструкции нежилого здания по адресу: Московская область, городской округ Королёв, ул. Трудовая, д. 1. По завершению работ по реконструкции объекта будет введено в эксплуатацию современное трехэтажное здание общей площадью 3515 </w:t>
      </w:r>
      <w:proofErr w:type="spellStart"/>
      <w:r w:rsidRPr="00E75098">
        <w:rPr>
          <w:rFonts w:ascii="Arial" w:hAnsi="Arial" w:cs="Arial"/>
          <w:sz w:val="24"/>
          <w:szCs w:val="24"/>
        </w:rPr>
        <w:t>кв.м</w:t>
      </w:r>
      <w:proofErr w:type="spellEnd"/>
      <w:r w:rsidRPr="00E75098">
        <w:rPr>
          <w:rFonts w:ascii="Arial" w:hAnsi="Arial" w:cs="Arial"/>
          <w:sz w:val="24"/>
          <w:szCs w:val="24"/>
        </w:rPr>
        <w:t xml:space="preserve">., из них более 1000 </w:t>
      </w:r>
      <w:proofErr w:type="spellStart"/>
      <w:r w:rsidRPr="00E75098">
        <w:rPr>
          <w:rFonts w:ascii="Arial" w:hAnsi="Arial" w:cs="Arial"/>
          <w:sz w:val="24"/>
          <w:szCs w:val="24"/>
        </w:rPr>
        <w:t>кв.м</w:t>
      </w:r>
      <w:proofErr w:type="spellEnd"/>
      <w:r w:rsidRPr="00E75098">
        <w:rPr>
          <w:rFonts w:ascii="Arial" w:hAnsi="Arial" w:cs="Arial"/>
          <w:sz w:val="24"/>
          <w:szCs w:val="24"/>
        </w:rPr>
        <w:t xml:space="preserve">. – офисные </w:t>
      </w:r>
      <w:r w:rsidRPr="00E75098">
        <w:rPr>
          <w:rFonts w:ascii="Arial" w:hAnsi="Arial" w:cs="Arial"/>
          <w:sz w:val="24"/>
          <w:szCs w:val="24"/>
        </w:rPr>
        <w:lastRenderedPageBreak/>
        <w:t>помещения, которые будут предоставляться в аренду субъектам малого предпринимательства только начинающим свою деятельность.</w:t>
      </w:r>
    </w:p>
    <w:p w:rsidR="00981352" w:rsidRPr="00E75098" w:rsidRDefault="00981352" w:rsidP="00A40BB2">
      <w:pPr>
        <w:tabs>
          <w:tab w:val="left" w:pos="851"/>
          <w:tab w:val="left" w:pos="1134"/>
        </w:tabs>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xml:space="preserve">Для обеспечения функционирования </w:t>
      </w:r>
      <w:proofErr w:type="gramStart"/>
      <w:r w:rsidRPr="00E75098">
        <w:rPr>
          <w:rFonts w:ascii="Arial" w:hAnsi="Arial" w:cs="Arial"/>
          <w:sz w:val="24"/>
          <w:szCs w:val="24"/>
        </w:rPr>
        <w:t>бизнес-инкубатора</w:t>
      </w:r>
      <w:proofErr w:type="gramEnd"/>
      <w:r w:rsidRPr="00E75098">
        <w:rPr>
          <w:rFonts w:ascii="Arial" w:hAnsi="Arial" w:cs="Arial"/>
          <w:sz w:val="24"/>
          <w:szCs w:val="24"/>
        </w:rPr>
        <w:t xml:space="preserve"> планируется привлечь (создать) организацию – управляющую компанию, которая возьмет на себя осуществление следующих функций:</w:t>
      </w:r>
    </w:p>
    <w:p w:rsidR="00981352" w:rsidRPr="00E75098" w:rsidRDefault="00ED63F9" w:rsidP="00A40BB2">
      <w:pPr>
        <w:tabs>
          <w:tab w:val="left" w:pos="851"/>
          <w:tab w:val="left" w:pos="1134"/>
        </w:tabs>
        <w:suppressAutoHyphens/>
        <w:spacing w:after="0" w:line="240" w:lineRule="auto"/>
        <w:ind w:firstLine="709"/>
        <w:jc w:val="both"/>
        <w:rPr>
          <w:rFonts w:ascii="Arial" w:hAnsi="Arial" w:cs="Arial"/>
          <w:sz w:val="24"/>
          <w:szCs w:val="24"/>
        </w:rPr>
      </w:pPr>
      <w:r w:rsidRPr="00E75098">
        <w:rPr>
          <w:rFonts w:ascii="Arial" w:hAnsi="Arial" w:cs="Arial"/>
          <w:sz w:val="24"/>
          <w:szCs w:val="24"/>
        </w:rPr>
        <w:t>- </w:t>
      </w:r>
      <w:r w:rsidR="00981352" w:rsidRPr="00E75098">
        <w:rPr>
          <w:rFonts w:ascii="Arial" w:hAnsi="Arial" w:cs="Arial"/>
          <w:sz w:val="24"/>
          <w:szCs w:val="24"/>
        </w:rPr>
        <w:t xml:space="preserve">обеспечение функционирования </w:t>
      </w:r>
      <w:proofErr w:type="gramStart"/>
      <w:r w:rsidR="00981352" w:rsidRPr="00E75098">
        <w:rPr>
          <w:rFonts w:ascii="Arial" w:hAnsi="Arial" w:cs="Arial"/>
          <w:sz w:val="24"/>
          <w:szCs w:val="24"/>
        </w:rPr>
        <w:t>бизнес-инкубатора</w:t>
      </w:r>
      <w:proofErr w:type="gramEnd"/>
      <w:r w:rsidR="00981352" w:rsidRPr="00E75098">
        <w:rPr>
          <w:rFonts w:ascii="Arial" w:hAnsi="Arial" w:cs="Arial"/>
          <w:sz w:val="24"/>
          <w:szCs w:val="24"/>
        </w:rPr>
        <w:t xml:space="preserve"> в соответствии с требованиями, установленными действующим законодательством;</w:t>
      </w:r>
    </w:p>
    <w:p w:rsidR="00981352" w:rsidRPr="00E75098" w:rsidRDefault="00981352" w:rsidP="00A40BB2">
      <w:pPr>
        <w:tabs>
          <w:tab w:val="left" w:pos="851"/>
          <w:tab w:val="left" w:pos="1134"/>
        </w:tabs>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организацию отбора субъектов малого предпринимательства для предоставления им в аренду помещений в </w:t>
      </w:r>
      <w:proofErr w:type="gramStart"/>
      <w:r w:rsidRPr="00E75098">
        <w:rPr>
          <w:rFonts w:ascii="Arial" w:hAnsi="Arial" w:cs="Arial"/>
          <w:sz w:val="24"/>
          <w:szCs w:val="24"/>
        </w:rPr>
        <w:t>бизнес-инкубаторе</w:t>
      </w:r>
      <w:proofErr w:type="gramEnd"/>
      <w:r w:rsidRPr="00E75098">
        <w:rPr>
          <w:rFonts w:ascii="Arial" w:hAnsi="Arial" w:cs="Arial"/>
          <w:sz w:val="24"/>
          <w:szCs w:val="24"/>
        </w:rPr>
        <w:t xml:space="preserve"> на конкурсной основе;</w:t>
      </w:r>
    </w:p>
    <w:p w:rsidR="00981352" w:rsidRPr="00E75098" w:rsidRDefault="00981352" w:rsidP="00A40BB2">
      <w:pPr>
        <w:tabs>
          <w:tab w:val="left" w:pos="851"/>
          <w:tab w:val="left" w:pos="1134"/>
        </w:tabs>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заключение с субъектами малого предпринимательства договоров о передаче в аренду помещений </w:t>
      </w:r>
      <w:proofErr w:type="gramStart"/>
      <w:r w:rsidRPr="00E75098">
        <w:rPr>
          <w:rFonts w:ascii="Arial" w:hAnsi="Arial" w:cs="Arial"/>
          <w:sz w:val="24"/>
          <w:szCs w:val="24"/>
        </w:rPr>
        <w:t>бизнес-инкубатора</w:t>
      </w:r>
      <w:proofErr w:type="gramEnd"/>
      <w:r w:rsidRPr="00E75098">
        <w:rPr>
          <w:rFonts w:ascii="Arial" w:hAnsi="Arial" w:cs="Arial"/>
          <w:sz w:val="24"/>
          <w:szCs w:val="24"/>
        </w:rPr>
        <w:t xml:space="preserve"> и контроль целевого использования данных помещений;</w:t>
      </w:r>
    </w:p>
    <w:p w:rsidR="00981352" w:rsidRPr="00E75098" w:rsidRDefault="00981352" w:rsidP="00A40BB2">
      <w:pPr>
        <w:tabs>
          <w:tab w:val="left" w:pos="851"/>
          <w:tab w:val="left" w:pos="1134"/>
        </w:tabs>
        <w:suppressAutoHyphens/>
        <w:spacing w:after="0" w:line="240" w:lineRule="auto"/>
        <w:ind w:firstLine="709"/>
        <w:jc w:val="both"/>
        <w:rPr>
          <w:rFonts w:ascii="Arial" w:hAnsi="Arial" w:cs="Arial"/>
          <w:sz w:val="24"/>
          <w:szCs w:val="24"/>
        </w:rPr>
      </w:pPr>
      <w:r w:rsidRPr="00E75098">
        <w:rPr>
          <w:rFonts w:ascii="Arial" w:hAnsi="Arial" w:cs="Arial"/>
          <w:sz w:val="24"/>
          <w:szCs w:val="24"/>
        </w:rPr>
        <w:t>- предоставление субъектам малого предпринимательства комплекса услуг в объеме согласно учредительным документам;</w:t>
      </w:r>
    </w:p>
    <w:p w:rsidR="00981352" w:rsidRPr="00E75098" w:rsidRDefault="00981352" w:rsidP="00A40BB2">
      <w:pPr>
        <w:tabs>
          <w:tab w:val="left" w:pos="851"/>
          <w:tab w:val="left" w:pos="1134"/>
        </w:tabs>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подготовка отчетных и аналитических материалов, касающихся деятельности </w:t>
      </w:r>
      <w:proofErr w:type="gramStart"/>
      <w:r w:rsidRPr="00E75098">
        <w:rPr>
          <w:rFonts w:ascii="Arial" w:hAnsi="Arial" w:cs="Arial"/>
          <w:sz w:val="24"/>
          <w:szCs w:val="24"/>
        </w:rPr>
        <w:t>бизнес-инкубатора</w:t>
      </w:r>
      <w:proofErr w:type="gramEnd"/>
      <w:r w:rsidRPr="00E75098">
        <w:rPr>
          <w:rFonts w:ascii="Arial" w:hAnsi="Arial" w:cs="Arial"/>
          <w:sz w:val="24"/>
          <w:szCs w:val="24"/>
        </w:rPr>
        <w:t>;</w:t>
      </w:r>
    </w:p>
    <w:p w:rsidR="00981352" w:rsidRPr="00E75098" w:rsidRDefault="00981352" w:rsidP="00A40BB2">
      <w:pPr>
        <w:tabs>
          <w:tab w:val="left" w:pos="851"/>
          <w:tab w:val="left" w:pos="1134"/>
        </w:tabs>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обеспечение информированности населения и представителей деловых кругов города о ходе и результатах деятельности </w:t>
      </w:r>
      <w:proofErr w:type="gramStart"/>
      <w:r w:rsidRPr="00E75098">
        <w:rPr>
          <w:rFonts w:ascii="Arial" w:hAnsi="Arial" w:cs="Arial"/>
          <w:sz w:val="24"/>
          <w:szCs w:val="24"/>
        </w:rPr>
        <w:t>бизнес-инкубатора</w:t>
      </w:r>
      <w:proofErr w:type="gramEnd"/>
      <w:r w:rsidRPr="00E75098">
        <w:rPr>
          <w:rFonts w:ascii="Arial" w:hAnsi="Arial" w:cs="Arial"/>
          <w:sz w:val="24"/>
          <w:szCs w:val="24"/>
        </w:rPr>
        <w:t>;</w:t>
      </w:r>
    </w:p>
    <w:p w:rsidR="00981352" w:rsidRPr="00E75098" w:rsidRDefault="00981352" w:rsidP="00A40BB2">
      <w:pPr>
        <w:tabs>
          <w:tab w:val="left" w:pos="851"/>
          <w:tab w:val="left" w:pos="1134"/>
        </w:tabs>
        <w:suppressAutoHyphens/>
        <w:spacing w:after="0" w:line="240" w:lineRule="auto"/>
        <w:ind w:firstLine="709"/>
        <w:jc w:val="both"/>
        <w:rPr>
          <w:rFonts w:ascii="Arial" w:hAnsi="Arial" w:cs="Arial"/>
          <w:sz w:val="24"/>
          <w:szCs w:val="24"/>
        </w:rPr>
      </w:pPr>
      <w:r w:rsidRPr="00E75098">
        <w:rPr>
          <w:rFonts w:ascii="Arial" w:hAnsi="Arial" w:cs="Arial"/>
          <w:sz w:val="24"/>
          <w:szCs w:val="24"/>
        </w:rPr>
        <w:t>- проведение организационных мероприятий по привлечению ресурсов всех уровней бюджетной системы Российской Федерации и внебюджетных источников на предоставление субсидии субъектам малого и среднего предпринимательства;</w:t>
      </w:r>
    </w:p>
    <w:p w:rsidR="00981352" w:rsidRPr="00E75098" w:rsidRDefault="00981352" w:rsidP="00A40BB2">
      <w:pPr>
        <w:tabs>
          <w:tab w:val="left" w:pos="851"/>
          <w:tab w:val="left" w:pos="1134"/>
        </w:tabs>
        <w:suppressAutoHyphens/>
        <w:spacing w:after="0" w:line="240" w:lineRule="auto"/>
        <w:ind w:firstLine="709"/>
        <w:jc w:val="both"/>
        <w:rPr>
          <w:rFonts w:ascii="Arial" w:hAnsi="Arial" w:cs="Arial"/>
          <w:sz w:val="24"/>
          <w:szCs w:val="24"/>
        </w:rPr>
      </w:pPr>
      <w:r w:rsidRPr="00E75098">
        <w:rPr>
          <w:rFonts w:ascii="Arial" w:hAnsi="Arial" w:cs="Arial"/>
          <w:sz w:val="24"/>
          <w:szCs w:val="24"/>
        </w:rPr>
        <w:t>- организацию и налаживание кооперационных связей с предприятиями НПК города, Государственным бюджетным образовательным учреждением высшего профессионального образования Московской области «Финансово-технологическая академия» и кредитными организациями;</w:t>
      </w:r>
    </w:p>
    <w:p w:rsidR="00981352" w:rsidRPr="00E75098" w:rsidRDefault="00981352" w:rsidP="00A40BB2">
      <w:pPr>
        <w:tabs>
          <w:tab w:val="left" w:pos="851"/>
          <w:tab w:val="left" w:pos="1134"/>
        </w:tabs>
        <w:suppressAutoHyphens/>
        <w:spacing w:after="0" w:line="240" w:lineRule="auto"/>
        <w:ind w:firstLine="709"/>
        <w:jc w:val="both"/>
        <w:rPr>
          <w:rFonts w:ascii="Arial" w:hAnsi="Arial" w:cs="Arial"/>
          <w:sz w:val="24"/>
          <w:szCs w:val="24"/>
        </w:rPr>
      </w:pPr>
      <w:r w:rsidRPr="00E75098">
        <w:rPr>
          <w:rFonts w:ascii="Arial" w:hAnsi="Arial" w:cs="Arial"/>
          <w:sz w:val="24"/>
          <w:szCs w:val="24"/>
        </w:rPr>
        <w:t xml:space="preserve">- осуществление технической эксплуатации здания </w:t>
      </w:r>
      <w:proofErr w:type="gramStart"/>
      <w:r w:rsidRPr="00E75098">
        <w:rPr>
          <w:rFonts w:ascii="Arial" w:hAnsi="Arial" w:cs="Arial"/>
          <w:sz w:val="24"/>
          <w:szCs w:val="24"/>
        </w:rPr>
        <w:t>бизнес-инкубатора</w:t>
      </w:r>
      <w:proofErr w:type="gramEnd"/>
      <w:r w:rsidRPr="00E75098">
        <w:rPr>
          <w:rFonts w:ascii="Arial" w:hAnsi="Arial" w:cs="Arial"/>
          <w:sz w:val="24"/>
          <w:szCs w:val="24"/>
        </w:rPr>
        <w:t>.</w:t>
      </w:r>
    </w:p>
    <w:p w:rsidR="00981352" w:rsidRPr="00E75098" w:rsidRDefault="00981352" w:rsidP="00A40BB2">
      <w:pPr>
        <w:tabs>
          <w:tab w:val="left" w:pos="1134"/>
        </w:tabs>
        <w:suppressAutoHyphens/>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Управляющая компания будет предоставлять нежилые помещения и оборудование </w:t>
      </w:r>
      <w:proofErr w:type="gramStart"/>
      <w:r w:rsidRPr="00E75098">
        <w:rPr>
          <w:rFonts w:ascii="Arial" w:eastAsia="Times New Roman" w:hAnsi="Arial" w:cs="Arial"/>
          <w:sz w:val="24"/>
          <w:szCs w:val="24"/>
          <w:lang w:eastAsia="ru-RU"/>
        </w:rPr>
        <w:t>бизнес-инкубатора</w:t>
      </w:r>
      <w:proofErr w:type="gramEnd"/>
      <w:r w:rsidRPr="00E75098">
        <w:rPr>
          <w:rFonts w:ascii="Arial" w:eastAsia="Times New Roman" w:hAnsi="Arial" w:cs="Arial"/>
          <w:sz w:val="24"/>
          <w:szCs w:val="24"/>
          <w:lang w:eastAsia="ru-RU"/>
        </w:rPr>
        <w:t xml:space="preserve"> в аренду субъектам малого предпринимательства на срок – не более 3 лет. Отбор резидентов </w:t>
      </w:r>
      <w:proofErr w:type="gramStart"/>
      <w:r w:rsidRPr="00E75098">
        <w:rPr>
          <w:rFonts w:ascii="Arial" w:eastAsia="Times New Roman" w:hAnsi="Arial" w:cs="Arial"/>
          <w:sz w:val="24"/>
          <w:szCs w:val="24"/>
          <w:lang w:eastAsia="ru-RU"/>
        </w:rPr>
        <w:t>бизнес-инкубатора</w:t>
      </w:r>
      <w:proofErr w:type="gramEnd"/>
      <w:r w:rsidRPr="00E75098">
        <w:rPr>
          <w:rFonts w:ascii="Arial" w:eastAsia="Times New Roman" w:hAnsi="Arial" w:cs="Arial"/>
          <w:sz w:val="24"/>
          <w:szCs w:val="24"/>
          <w:lang w:eastAsia="ru-RU"/>
        </w:rPr>
        <w:t xml:space="preserve"> будет осуществляться на конкурсной основе.</w:t>
      </w:r>
    </w:p>
    <w:p w:rsidR="00981352" w:rsidRPr="00E75098" w:rsidRDefault="00981352" w:rsidP="00A40BB2">
      <w:pPr>
        <w:tabs>
          <w:tab w:val="left" w:pos="1134"/>
        </w:tabs>
        <w:suppressAutoHyphens/>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соответствии с Федеральным законом от 26.07.2006 г. № 135-ФЗ «О защите конкуренции», </w:t>
      </w:r>
      <w:hyperlink r:id="rId10" w:history="1">
        <w:r w:rsidRPr="00E75098">
          <w:rPr>
            <w:rFonts w:ascii="Arial" w:eastAsia="Times New Roman" w:hAnsi="Arial" w:cs="Arial"/>
            <w:sz w:val="24"/>
            <w:szCs w:val="24"/>
            <w:lang w:eastAsia="ru-RU"/>
          </w:rPr>
          <w:t xml:space="preserve">Федеральным законом от 24.07.2007 г. № 209-ФЗ «О развитии малого и среднего предпринимательства в Российской Федерации» </w:t>
        </w:r>
      </w:hyperlink>
      <w:r w:rsidRPr="00E75098">
        <w:rPr>
          <w:rFonts w:ascii="Arial" w:eastAsia="Times New Roman" w:hAnsi="Arial" w:cs="Arial"/>
          <w:sz w:val="24"/>
          <w:szCs w:val="24"/>
          <w:lang w:eastAsia="ru-RU"/>
        </w:rPr>
        <w:t xml:space="preserve">оказать имущественную поддержку субъектам малого и среднего предпринимательства в виде передачи в аренду без проведения торгов нежилых помещений, расположенных по адресам: Московская область, г. Королёв, пр. Королёва, д. 28, пом. II, этаж 1, площадью 13,7 кв. м, Московская область, г. Королёв, ул. Исаева, д. 8, пом. I, этаж 1, площадью 16,0 кв. м, Московская область, г. Королёв, ул. Дзержинского, д. 13/2, пом. V, этаж 1, площадью 82,4 кв. м, Московская область, г. Королёв, ул. Гагарина, д. 11, пом. II, этаж 1, площадью 97,5 кв. м для размещения магазинов шаговой доступности. Договоры аренды заключаются на основании </w:t>
      </w:r>
      <w:proofErr w:type="gramStart"/>
      <w:r w:rsidRPr="00E75098">
        <w:rPr>
          <w:rFonts w:ascii="Arial" w:eastAsia="Times New Roman" w:hAnsi="Arial" w:cs="Arial"/>
          <w:sz w:val="24"/>
          <w:szCs w:val="24"/>
          <w:lang w:eastAsia="ru-RU"/>
        </w:rPr>
        <w:t>постановления Администрации городского округа Королёв Московской области</w:t>
      </w:r>
      <w:proofErr w:type="gramEnd"/>
      <w:r w:rsidRPr="00E75098">
        <w:rPr>
          <w:rFonts w:ascii="Arial" w:eastAsia="Times New Roman" w:hAnsi="Arial" w:cs="Arial"/>
          <w:sz w:val="24"/>
          <w:szCs w:val="24"/>
          <w:lang w:eastAsia="ru-RU"/>
        </w:rPr>
        <w:t xml:space="preserve"> после подачи и рассмотрения заявления. </w:t>
      </w:r>
      <w:proofErr w:type="gramStart"/>
      <w:r w:rsidRPr="00E75098">
        <w:rPr>
          <w:rFonts w:ascii="Arial" w:eastAsia="Times New Roman" w:hAnsi="Arial" w:cs="Arial"/>
          <w:sz w:val="24"/>
          <w:szCs w:val="24"/>
          <w:lang w:eastAsia="ru-RU"/>
        </w:rPr>
        <w:t>Оказать имущественную поддержку субъектам малого и среднего предпринимательства в виде передачи во владение и (или) пользование на новый срок нежилых помещений, находящихся в муниципальной собственности городского округа Королёв Московской области, для определенных решением Совета депутатов городского округа Королёв Московской области социально-значимых видов деятельности и специализированных магазинов по реализации книжной продукции.</w:t>
      </w:r>
      <w:proofErr w:type="gramEnd"/>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xml:space="preserve">Данный проект позволит увеличить число предприятий малого и среднего бизнеса, вовлеченных в сферу инновационного производства, и создать вокруг основных градообразующих предприятий научно-промышленного комплекса </w:t>
      </w:r>
      <w:proofErr w:type="spellStart"/>
      <w:r w:rsidRPr="00E75098">
        <w:rPr>
          <w:rFonts w:ascii="Arial" w:hAnsi="Arial" w:cs="Arial"/>
          <w:sz w:val="24"/>
          <w:szCs w:val="24"/>
        </w:rPr>
        <w:t>наукограда</w:t>
      </w:r>
      <w:proofErr w:type="spellEnd"/>
      <w:r w:rsidRPr="00E75098">
        <w:rPr>
          <w:rFonts w:ascii="Arial" w:hAnsi="Arial" w:cs="Arial"/>
          <w:sz w:val="24"/>
          <w:szCs w:val="24"/>
        </w:rPr>
        <w:t xml:space="preserve"> инновационного пояса из малых и средних </w:t>
      </w:r>
      <w:proofErr w:type="spellStart"/>
      <w:r w:rsidRPr="00E75098">
        <w:rPr>
          <w:rFonts w:ascii="Arial" w:hAnsi="Arial" w:cs="Arial"/>
          <w:sz w:val="24"/>
          <w:szCs w:val="24"/>
        </w:rPr>
        <w:t>инновационно</w:t>
      </w:r>
      <w:proofErr w:type="spellEnd"/>
      <w:r w:rsidRPr="00E75098">
        <w:rPr>
          <w:rFonts w:ascii="Arial" w:hAnsi="Arial" w:cs="Arial"/>
          <w:sz w:val="24"/>
          <w:szCs w:val="24"/>
        </w:rPr>
        <w:t>-активных предприятий.</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lastRenderedPageBreak/>
        <w:t xml:space="preserve">После его реализации, офисные помещения </w:t>
      </w:r>
      <w:proofErr w:type="gramStart"/>
      <w:r w:rsidRPr="00E75098">
        <w:rPr>
          <w:rFonts w:ascii="Arial" w:hAnsi="Arial" w:cs="Arial"/>
          <w:sz w:val="24"/>
          <w:szCs w:val="24"/>
        </w:rPr>
        <w:t>бизнес-инкубатора</w:t>
      </w:r>
      <w:proofErr w:type="gramEnd"/>
      <w:r w:rsidRPr="00E75098">
        <w:rPr>
          <w:rFonts w:ascii="Arial" w:hAnsi="Arial" w:cs="Arial"/>
          <w:sz w:val="24"/>
          <w:szCs w:val="24"/>
        </w:rPr>
        <w:t xml:space="preserve"> будут сдаваться в аренду на льготных условиях. Отбор его резидентов будет осуществляться на конкурсной основе.</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Также предпринимателям будут предоставляться различные услуги - почтовые, секретарские, юридические консультации, консультации по налогообложению, бухгалтерскому учету, подготовка юридических документов, помощь в получении кредитов и банковских гарантий, поиск инвесторов, деловых партнеров и много другого.</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Вместе с тем, несмотря на принимаемые меры и положительную динамику развития данной сферы, остается нерешенным ряд проблем, сдерживающих развитие деятельности субъектов данной сферы, к которым следует отнести:</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1) трудности в привлечении финансовых ресурсов на развитие бизнеса, особенно на стадии становления бизнеса;</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2) недостаточное развитие механизмов финансирования субъектов малого и среднего предпринимательства на ранних стадиях развития;</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3) недостаток собственных ресурсов у субъектов малого и среднего предпринимательства и затрудненный доступ к источникам финансирования;</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4) недостаток доступных производственных и офисных площадей;</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5) недостаточное развитие организаций, образующих инфраструктуру поддержки субъектов малого и среднего предпринимательства;</w:t>
      </w:r>
    </w:p>
    <w:p w:rsidR="00981352" w:rsidRPr="00E75098" w:rsidRDefault="00981352" w:rsidP="00A40BB2">
      <w:pPr>
        <w:tabs>
          <w:tab w:val="left" w:pos="709"/>
        </w:tabs>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6) недостаточное изучение результативности мер, принимаемых органами государственной власти по поддержке субъектов малого и среднего предпринимательства.</w:t>
      </w:r>
    </w:p>
    <w:p w:rsidR="00981352" w:rsidRPr="00E75098" w:rsidRDefault="00981352" w:rsidP="00A40BB2">
      <w:pPr>
        <w:suppressAutoHyphens/>
        <w:autoSpaceDE w:val="0"/>
        <w:autoSpaceDN w:val="0"/>
        <w:adjustRightInd w:val="0"/>
        <w:spacing w:after="0" w:line="240" w:lineRule="auto"/>
        <w:rPr>
          <w:rFonts w:ascii="Arial" w:hAnsi="Arial" w:cs="Arial"/>
          <w:sz w:val="24"/>
          <w:szCs w:val="24"/>
        </w:rPr>
      </w:pPr>
    </w:p>
    <w:p w:rsidR="00981352" w:rsidRPr="00E75098" w:rsidRDefault="00981352" w:rsidP="00A40BB2">
      <w:pPr>
        <w:suppressAutoHyphens/>
        <w:spacing w:after="0" w:line="240" w:lineRule="auto"/>
        <w:contextualSpacing/>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 Концептуальные направления реформирования, модернизации,</w:t>
      </w:r>
      <w:r w:rsidR="00ED63F9" w:rsidRPr="00E75098">
        <w:rPr>
          <w:rFonts w:ascii="Arial" w:eastAsia="Times New Roman" w:hAnsi="Arial" w:cs="Arial"/>
          <w:sz w:val="24"/>
          <w:szCs w:val="24"/>
          <w:lang w:eastAsia="ru-RU"/>
        </w:rPr>
        <w:t xml:space="preserve"> </w:t>
      </w:r>
      <w:r w:rsidRPr="00E75098">
        <w:rPr>
          <w:rFonts w:ascii="Arial" w:eastAsia="Times New Roman" w:hAnsi="Arial" w:cs="Arial"/>
          <w:sz w:val="24"/>
          <w:szCs w:val="24"/>
          <w:lang w:eastAsia="ru-RU"/>
        </w:rPr>
        <w:t>преобразования отдельных сфер социально-экономического развития</w:t>
      </w:r>
      <w:r w:rsidR="00ED63F9" w:rsidRPr="00E75098">
        <w:rPr>
          <w:rFonts w:ascii="Arial" w:eastAsia="Times New Roman" w:hAnsi="Arial" w:cs="Arial"/>
          <w:sz w:val="24"/>
          <w:szCs w:val="24"/>
          <w:lang w:eastAsia="ru-RU"/>
        </w:rPr>
        <w:t xml:space="preserve"> </w:t>
      </w:r>
      <w:r w:rsidRPr="00E75098">
        <w:rPr>
          <w:rFonts w:ascii="Arial" w:eastAsia="Times New Roman" w:hAnsi="Arial" w:cs="Arial"/>
          <w:sz w:val="24"/>
          <w:szCs w:val="24"/>
          <w:lang w:eastAsia="ru-RU"/>
        </w:rPr>
        <w:t>городского округа Королёв Московской области, реализуемых в рамках</w:t>
      </w:r>
      <w:r w:rsidR="00ED63F9" w:rsidRPr="00E75098">
        <w:rPr>
          <w:rFonts w:ascii="Arial" w:eastAsia="Times New Roman" w:hAnsi="Arial" w:cs="Arial"/>
          <w:sz w:val="24"/>
          <w:szCs w:val="24"/>
          <w:lang w:eastAsia="ru-RU"/>
        </w:rPr>
        <w:t xml:space="preserve"> </w:t>
      </w:r>
      <w:r w:rsidRPr="00E75098">
        <w:rPr>
          <w:rFonts w:ascii="Arial" w:eastAsia="Times New Roman" w:hAnsi="Arial" w:cs="Arial"/>
          <w:sz w:val="24"/>
          <w:szCs w:val="24"/>
          <w:lang w:eastAsia="ru-RU"/>
        </w:rPr>
        <w:t>муниципальной программы</w:t>
      </w:r>
    </w:p>
    <w:p w:rsidR="00981352" w:rsidRPr="00E75098" w:rsidRDefault="00981352" w:rsidP="00A40BB2">
      <w:pPr>
        <w:suppressAutoHyphens/>
        <w:spacing w:after="0" w:line="240" w:lineRule="auto"/>
        <w:contextualSpacing/>
        <w:jc w:val="center"/>
        <w:rPr>
          <w:rFonts w:ascii="Arial" w:eastAsia="Times New Roman" w:hAnsi="Arial" w:cs="Arial"/>
          <w:sz w:val="24"/>
          <w:szCs w:val="24"/>
          <w:lang w:eastAsia="ru-RU"/>
        </w:rPr>
      </w:pP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Реализация подпрограммы будет способствовать осуществлению финансовой, информационной, имущественной, консультационной поддержки субъектов малого и среднего предпринимательства городского округа Королёв в приоритетных направлениях экономической деятельности, поддержки инноваций.</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 xml:space="preserve">Подпрограмма является прямым продолжением и развитием уже реализованных программ. Реализация мероприятий подпрограммы позволит максимально смягчить для малых и средних предприятий последствия </w:t>
      </w:r>
      <w:proofErr w:type="gramStart"/>
      <w:r w:rsidRPr="00E75098">
        <w:rPr>
          <w:rFonts w:ascii="Arial" w:hAnsi="Arial" w:cs="Arial"/>
          <w:sz w:val="24"/>
          <w:szCs w:val="24"/>
        </w:rPr>
        <w:t>финансовой-экономического</w:t>
      </w:r>
      <w:proofErr w:type="gramEnd"/>
      <w:r w:rsidRPr="00E75098">
        <w:rPr>
          <w:rFonts w:ascii="Arial" w:hAnsi="Arial" w:cs="Arial"/>
          <w:sz w:val="24"/>
          <w:szCs w:val="24"/>
        </w:rPr>
        <w:t xml:space="preserve"> кризиса и провести комплекс мер, содействующих дальнейшему развитию малого и среднего предпринимательства.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Реализация подпрограммы позволит максимально смягчить для малых и средних предприятий последствия экономических санкций и провести комплекс мер, содействующих дальнейшему развитию малого и среднего предпринимательства.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Подпрограммой предусматривается ряд мероприятий, реализуемых по следующим направлениям:</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noBreakHyphen/>
        <w:t> финансовая поддержка;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noBreakHyphen/>
        <w:t> информационная поддержка;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noBreakHyphen/>
        <w:t> консультационная поддержка;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noBreakHyphen/>
        <w:t> пропаганда и популяризация предпринимательства;</w:t>
      </w:r>
    </w:p>
    <w:p w:rsidR="00981352" w:rsidRPr="00E75098" w:rsidRDefault="00981352" w:rsidP="00A40BB2">
      <w:pPr>
        <w:suppressAutoHyphens/>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noBreakHyphen/>
        <w:t> вовлечение в предпринимательскую деятельность молодежи.</w:t>
      </w:r>
    </w:p>
    <w:p w:rsidR="00981352" w:rsidRPr="00E75098" w:rsidRDefault="00981352" w:rsidP="00A40BB2">
      <w:pPr>
        <w:suppressAutoHyphens/>
        <w:spacing w:after="0" w:line="240" w:lineRule="auto"/>
        <w:contextualSpacing/>
        <w:jc w:val="both"/>
        <w:rPr>
          <w:rFonts w:ascii="Arial" w:eastAsia="Times New Roman" w:hAnsi="Arial" w:cs="Arial"/>
          <w:sz w:val="24"/>
          <w:szCs w:val="24"/>
          <w:lang w:eastAsia="ru-RU"/>
        </w:rPr>
      </w:pPr>
    </w:p>
    <w:p w:rsidR="00981352" w:rsidRPr="00E75098" w:rsidRDefault="00981352" w:rsidP="00A40BB2">
      <w:pPr>
        <w:suppressAutoHyphens/>
        <w:spacing w:after="0" w:line="240" w:lineRule="auto"/>
        <w:jc w:val="center"/>
        <w:rPr>
          <w:rFonts w:ascii="Arial" w:hAnsi="Arial" w:cs="Arial"/>
          <w:sz w:val="24"/>
          <w:szCs w:val="24"/>
        </w:rPr>
      </w:pPr>
      <w:r w:rsidRPr="00E75098">
        <w:rPr>
          <w:rFonts w:ascii="Arial" w:hAnsi="Arial" w:cs="Arial"/>
          <w:sz w:val="24"/>
          <w:szCs w:val="24"/>
        </w:rPr>
        <w:t>3. Перечень мероприятий подпрограммы</w:t>
      </w:r>
    </w:p>
    <w:p w:rsidR="00981352" w:rsidRPr="00E75098" w:rsidRDefault="00981352" w:rsidP="00A40BB2">
      <w:pPr>
        <w:suppressAutoHyphens/>
        <w:spacing w:after="0" w:line="240" w:lineRule="auto"/>
        <w:ind w:firstLine="708"/>
        <w:jc w:val="center"/>
        <w:rPr>
          <w:rFonts w:ascii="Arial" w:hAnsi="Arial" w:cs="Arial"/>
          <w:sz w:val="24"/>
          <w:szCs w:val="24"/>
        </w:rPr>
      </w:pPr>
    </w:p>
    <w:p w:rsidR="00981352" w:rsidRPr="00E75098" w:rsidRDefault="00981352" w:rsidP="00ED63F9">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Решение поставленных задач осуществляются посредством реализации мероприятий Подпрограммы. Перечень мероприятий приведен в Приложении № 1 к подпрограмме.</w:t>
      </w: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sectPr w:rsidR="00981352" w:rsidRPr="00E75098" w:rsidSect="00A40BB2">
          <w:pgSz w:w="11906" w:h="16838"/>
          <w:pgMar w:top="1134" w:right="567" w:bottom="1134" w:left="1134" w:header="709" w:footer="709" w:gutter="0"/>
          <w:pgNumType w:start="46"/>
          <w:cols w:space="720"/>
          <w:docGrid w:linePitch="299"/>
        </w:sectPr>
      </w:pPr>
    </w:p>
    <w:p w:rsidR="00981352" w:rsidRPr="00E75098" w:rsidRDefault="00981352" w:rsidP="00ED63F9">
      <w:pPr>
        <w:suppressAutoHyphens/>
        <w:spacing w:after="0" w:line="240" w:lineRule="auto"/>
        <w:ind w:left="11199"/>
        <w:rPr>
          <w:rFonts w:ascii="Arial" w:hAnsi="Arial" w:cs="Arial"/>
          <w:sz w:val="24"/>
          <w:szCs w:val="24"/>
        </w:rPr>
      </w:pPr>
      <w:r w:rsidRPr="00E75098">
        <w:rPr>
          <w:rFonts w:ascii="Arial" w:hAnsi="Arial" w:cs="Arial"/>
          <w:sz w:val="24"/>
          <w:szCs w:val="24"/>
        </w:rPr>
        <w:lastRenderedPageBreak/>
        <w:t>Приложение № 1</w:t>
      </w:r>
    </w:p>
    <w:p w:rsidR="00981352" w:rsidRPr="00E75098" w:rsidRDefault="00ED63F9" w:rsidP="00ED63F9">
      <w:pPr>
        <w:suppressAutoHyphens/>
        <w:spacing w:after="0" w:line="240" w:lineRule="auto"/>
        <w:ind w:left="11199"/>
        <w:rPr>
          <w:rFonts w:ascii="Arial" w:hAnsi="Arial" w:cs="Arial"/>
          <w:sz w:val="24"/>
          <w:szCs w:val="24"/>
        </w:rPr>
      </w:pPr>
      <w:r w:rsidRPr="00E75098">
        <w:rPr>
          <w:rFonts w:ascii="Arial" w:hAnsi="Arial" w:cs="Arial"/>
          <w:sz w:val="24"/>
          <w:szCs w:val="24"/>
        </w:rPr>
        <w:t>к подпрограмме «Развитие малого</w:t>
      </w:r>
    </w:p>
    <w:p w:rsidR="00981352" w:rsidRPr="00E75098" w:rsidRDefault="00981352" w:rsidP="00ED63F9">
      <w:pPr>
        <w:suppressAutoHyphens/>
        <w:spacing w:after="0" w:line="240" w:lineRule="auto"/>
        <w:ind w:left="11199"/>
        <w:rPr>
          <w:rFonts w:ascii="Arial" w:hAnsi="Arial" w:cs="Arial"/>
          <w:sz w:val="24"/>
          <w:szCs w:val="24"/>
        </w:rPr>
      </w:pPr>
      <w:r w:rsidRPr="00E75098">
        <w:rPr>
          <w:rFonts w:ascii="Arial" w:hAnsi="Arial" w:cs="Arial"/>
          <w:sz w:val="24"/>
          <w:szCs w:val="24"/>
        </w:rPr>
        <w:t>и среднего предпринимательства»</w:t>
      </w:r>
    </w:p>
    <w:p w:rsidR="00981352" w:rsidRPr="00E75098" w:rsidRDefault="00981352" w:rsidP="00A40BB2">
      <w:pPr>
        <w:spacing w:after="0" w:line="240" w:lineRule="auto"/>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ПЕРЕЧЕНЬ</w:t>
      </w: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мероприятий подпрограммы «Развитие малого и среднего предпринимательства»</w:t>
      </w:r>
    </w:p>
    <w:p w:rsidR="00981352" w:rsidRPr="00E75098" w:rsidRDefault="00981352" w:rsidP="00A40BB2">
      <w:pPr>
        <w:widowControl w:val="0"/>
        <w:autoSpaceDE w:val="0"/>
        <w:autoSpaceDN w:val="0"/>
        <w:adjustRightInd w:val="0"/>
        <w:spacing w:after="0" w:line="240" w:lineRule="auto"/>
        <w:rPr>
          <w:rFonts w:ascii="Arial" w:hAnsi="Arial" w:cs="Arial"/>
          <w:sz w:val="24"/>
          <w:szCs w:val="24"/>
          <w:lang w:eastAsia="ru-RU"/>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843"/>
        <w:gridCol w:w="709"/>
        <w:gridCol w:w="1417"/>
        <w:gridCol w:w="1276"/>
        <w:gridCol w:w="1134"/>
        <w:gridCol w:w="1134"/>
        <w:gridCol w:w="992"/>
        <w:gridCol w:w="992"/>
        <w:gridCol w:w="993"/>
        <w:gridCol w:w="1134"/>
        <w:gridCol w:w="1701"/>
        <w:gridCol w:w="1134"/>
      </w:tblGrid>
      <w:tr w:rsidR="00A40BB2" w:rsidRPr="00E75098" w:rsidTr="00ED63F9">
        <w:trPr>
          <w:trHeight w:val="20"/>
        </w:trPr>
        <w:tc>
          <w:tcPr>
            <w:tcW w:w="709"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 </w:t>
            </w:r>
            <w:proofErr w:type="gramStart"/>
            <w:r w:rsidRPr="00E75098">
              <w:rPr>
                <w:rFonts w:ascii="Arial" w:eastAsia="Times New Roman" w:hAnsi="Arial" w:cs="Arial"/>
                <w:sz w:val="24"/>
                <w:szCs w:val="24"/>
                <w:lang w:eastAsia="ru-RU"/>
              </w:rPr>
              <w:t>п</w:t>
            </w:r>
            <w:proofErr w:type="gramEnd"/>
            <w:r w:rsidRPr="00E75098">
              <w:rPr>
                <w:rFonts w:ascii="Arial" w:eastAsia="Times New Roman" w:hAnsi="Arial" w:cs="Arial"/>
                <w:sz w:val="24"/>
                <w:szCs w:val="24"/>
                <w:lang w:eastAsia="ru-RU"/>
              </w:rPr>
              <w:t>/п</w:t>
            </w:r>
          </w:p>
        </w:tc>
        <w:tc>
          <w:tcPr>
            <w:tcW w:w="1843"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подпрограммы</w:t>
            </w:r>
          </w:p>
        </w:tc>
        <w:tc>
          <w:tcPr>
            <w:tcW w:w="709"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Срок исполнения мероприятия</w:t>
            </w:r>
          </w:p>
        </w:tc>
        <w:tc>
          <w:tcPr>
            <w:tcW w:w="1417"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Источники финансирования</w:t>
            </w:r>
          </w:p>
        </w:tc>
        <w:tc>
          <w:tcPr>
            <w:tcW w:w="1276"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Объем финансирования мероприятия в году, предшествующему году начала реализации </w:t>
            </w:r>
            <w:proofErr w:type="spellStart"/>
            <w:r w:rsidRPr="00E75098">
              <w:rPr>
                <w:rFonts w:ascii="Arial" w:eastAsia="Times New Roman" w:hAnsi="Arial" w:cs="Arial"/>
                <w:sz w:val="24"/>
                <w:szCs w:val="24"/>
                <w:lang w:eastAsia="ru-RU"/>
              </w:rPr>
              <w:t>мунпрограммы</w:t>
            </w:r>
            <w:proofErr w:type="spellEnd"/>
            <w:r w:rsidRPr="00E75098">
              <w:rPr>
                <w:rFonts w:ascii="Arial" w:eastAsia="Times New Roman" w:hAnsi="Arial" w:cs="Arial"/>
                <w:sz w:val="24"/>
                <w:szCs w:val="24"/>
                <w:lang w:eastAsia="ru-RU"/>
              </w:rPr>
              <w:t xml:space="preserve"> (тыс. руб.)</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Всего, (тыс. руб.)</w:t>
            </w:r>
          </w:p>
        </w:tc>
        <w:tc>
          <w:tcPr>
            <w:tcW w:w="5245" w:type="dxa"/>
            <w:gridSpan w:val="5"/>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Объем финансирования по годам, (тыс. руб.)</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roofErr w:type="gramStart"/>
            <w:r w:rsidRPr="00E75098">
              <w:rPr>
                <w:rFonts w:ascii="Arial" w:eastAsia="Times New Roman" w:hAnsi="Arial" w:cs="Arial"/>
                <w:sz w:val="24"/>
                <w:szCs w:val="24"/>
                <w:lang w:eastAsia="ru-RU"/>
              </w:rPr>
              <w:t>Ответственный</w:t>
            </w:r>
            <w:proofErr w:type="gramEnd"/>
            <w:r w:rsidRPr="00E75098">
              <w:rPr>
                <w:rFonts w:ascii="Arial" w:eastAsia="Times New Roman" w:hAnsi="Arial" w:cs="Arial"/>
                <w:sz w:val="24"/>
                <w:szCs w:val="24"/>
                <w:lang w:eastAsia="ru-RU"/>
              </w:rPr>
              <w:t xml:space="preserve"> за выполнение мероприятия подпрограммы</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Результаты выполнения подпрограммы</w:t>
            </w:r>
          </w:p>
        </w:tc>
      </w:tr>
      <w:tr w:rsidR="00981352" w:rsidRPr="00E75098" w:rsidTr="00ED63F9">
        <w:trPr>
          <w:trHeight w:val="20"/>
        </w:trPr>
        <w:tc>
          <w:tcPr>
            <w:tcW w:w="709" w:type="dxa"/>
            <w:vMerge/>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43" w:type="dxa"/>
            <w:vMerge/>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709" w:type="dxa"/>
            <w:vMerge/>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417" w:type="dxa"/>
            <w:vMerge/>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276" w:type="dxa"/>
            <w:vMerge/>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2017</w:t>
            </w:r>
          </w:p>
        </w:tc>
        <w:tc>
          <w:tcPr>
            <w:tcW w:w="992"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2018</w:t>
            </w:r>
          </w:p>
        </w:tc>
        <w:tc>
          <w:tcPr>
            <w:tcW w:w="992"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2019</w:t>
            </w:r>
          </w:p>
        </w:tc>
        <w:tc>
          <w:tcPr>
            <w:tcW w:w="993"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2020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2021</w:t>
            </w:r>
          </w:p>
        </w:tc>
        <w:tc>
          <w:tcPr>
            <w:tcW w:w="1701" w:type="dxa"/>
            <w:vMerge/>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bl>
    <w:p w:rsidR="00981352" w:rsidRPr="00E75098" w:rsidRDefault="00981352" w:rsidP="00A40BB2">
      <w:pPr>
        <w:widowControl w:val="0"/>
        <w:autoSpaceDE w:val="0"/>
        <w:autoSpaceDN w:val="0"/>
        <w:adjustRightInd w:val="0"/>
        <w:spacing w:after="0" w:line="240" w:lineRule="auto"/>
        <w:rPr>
          <w:rFonts w:ascii="Arial" w:hAnsi="Arial" w:cs="Arial"/>
          <w:sz w:val="2"/>
          <w:szCs w:val="2"/>
          <w:lang w:eastAsia="ru-RU"/>
        </w:rPr>
      </w:pPr>
    </w:p>
    <w:tbl>
      <w:tblPr>
        <w:tblpPr w:leftFromText="180" w:rightFromText="180" w:vertAnchor="text" w:tblpY="1"/>
        <w:tblOverlap w:val="neve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3"/>
        <w:gridCol w:w="1859"/>
        <w:gridCol w:w="709"/>
        <w:gridCol w:w="1417"/>
        <w:gridCol w:w="1276"/>
        <w:gridCol w:w="1134"/>
        <w:gridCol w:w="1134"/>
        <w:gridCol w:w="992"/>
        <w:gridCol w:w="992"/>
        <w:gridCol w:w="993"/>
        <w:gridCol w:w="1134"/>
        <w:gridCol w:w="1701"/>
        <w:gridCol w:w="1134"/>
      </w:tblGrid>
      <w:tr w:rsidR="00A40BB2" w:rsidRPr="00E75098" w:rsidTr="00ED63F9">
        <w:trPr>
          <w:trHeight w:val="20"/>
        </w:trPr>
        <w:tc>
          <w:tcPr>
            <w:tcW w:w="693"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w:t>
            </w:r>
          </w:p>
        </w:tc>
        <w:tc>
          <w:tcPr>
            <w:tcW w:w="1859"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w:t>
            </w:r>
          </w:p>
        </w:tc>
        <w:tc>
          <w:tcPr>
            <w:tcW w:w="709"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w:t>
            </w:r>
          </w:p>
        </w:tc>
        <w:tc>
          <w:tcPr>
            <w:tcW w:w="1417"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w:t>
            </w:r>
          </w:p>
        </w:tc>
        <w:tc>
          <w:tcPr>
            <w:tcW w:w="1276"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w:t>
            </w:r>
          </w:p>
        </w:tc>
        <w:tc>
          <w:tcPr>
            <w:tcW w:w="1134"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6</w:t>
            </w:r>
          </w:p>
        </w:tc>
        <w:tc>
          <w:tcPr>
            <w:tcW w:w="1134"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7</w:t>
            </w:r>
          </w:p>
        </w:tc>
        <w:tc>
          <w:tcPr>
            <w:tcW w:w="992"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w:t>
            </w:r>
          </w:p>
        </w:tc>
        <w:tc>
          <w:tcPr>
            <w:tcW w:w="992"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9</w:t>
            </w:r>
          </w:p>
        </w:tc>
        <w:tc>
          <w:tcPr>
            <w:tcW w:w="993"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10</w:t>
            </w:r>
          </w:p>
        </w:tc>
        <w:tc>
          <w:tcPr>
            <w:tcW w:w="1134"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11</w:t>
            </w:r>
          </w:p>
        </w:tc>
        <w:tc>
          <w:tcPr>
            <w:tcW w:w="1701"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12</w:t>
            </w:r>
          </w:p>
        </w:tc>
        <w:tc>
          <w:tcPr>
            <w:tcW w:w="1134" w:type="dxa"/>
            <w:vAlign w:val="center"/>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13</w:t>
            </w: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1.1</w:t>
            </w:r>
          </w:p>
        </w:tc>
        <w:tc>
          <w:tcPr>
            <w:tcW w:w="1859" w:type="dxa"/>
            <w:vMerge w:val="restart"/>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Основное мероприятие 1</w:t>
            </w:r>
          </w:p>
          <w:p w:rsidR="00981352" w:rsidRPr="00E75098" w:rsidRDefault="00981352" w:rsidP="00ED63F9">
            <w:pPr>
              <w:autoSpaceDE w:val="0"/>
              <w:autoSpaceDN w:val="0"/>
              <w:adjustRightInd w:val="0"/>
              <w:spacing w:after="0" w:line="240" w:lineRule="auto"/>
              <w:ind w:left="-57" w:right="-57"/>
              <w:rPr>
                <w:rFonts w:ascii="Arial" w:eastAsia="Times New Roman" w:hAnsi="Arial" w:cs="Arial"/>
                <w:bCs/>
                <w:sz w:val="24"/>
                <w:szCs w:val="24"/>
                <w:lang w:eastAsia="ru-RU"/>
              </w:rPr>
            </w:pPr>
            <w:r w:rsidRPr="00E75098">
              <w:rPr>
                <w:rFonts w:ascii="Arial" w:eastAsia="Times New Roman" w:hAnsi="Arial" w:cs="Arial"/>
                <w:bCs/>
                <w:sz w:val="24"/>
                <w:szCs w:val="24"/>
                <w:lang w:eastAsia="ru-RU"/>
              </w:rPr>
              <w:t xml:space="preserve">Реализация механизмов государственной поддержки субъектов малого и среднего предпринимательства в </w:t>
            </w:r>
            <w:r w:rsidRPr="00E75098">
              <w:rPr>
                <w:rFonts w:ascii="Arial" w:eastAsia="Times New Roman" w:hAnsi="Arial" w:cs="Arial"/>
                <w:bCs/>
                <w:sz w:val="24"/>
                <w:szCs w:val="24"/>
                <w:lang w:eastAsia="ru-RU"/>
              </w:rPr>
              <w:lastRenderedPageBreak/>
              <w:t>городском округе Королёв Московской области</w:t>
            </w:r>
          </w:p>
        </w:tc>
        <w:tc>
          <w:tcPr>
            <w:tcW w:w="709"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2017-2021</w:t>
            </w:r>
          </w:p>
        </w:tc>
        <w:tc>
          <w:tcPr>
            <w:tcW w:w="1417"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3 054,0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3 680,4</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1 090,2</w:t>
            </w:r>
          </w:p>
        </w:tc>
        <w:tc>
          <w:tcPr>
            <w:tcW w:w="992"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w:t>
            </w:r>
          </w:p>
        </w:tc>
        <w:tc>
          <w:tcPr>
            <w:tcW w:w="992"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w:t>
            </w:r>
          </w:p>
        </w:tc>
        <w:tc>
          <w:tcPr>
            <w:tcW w:w="993"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1 090,2</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Администрации городского округа Королёв Московской области</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3 054,0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3 680,4</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1 090,2</w:t>
            </w:r>
          </w:p>
        </w:tc>
        <w:tc>
          <w:tcPr>
            <w:tcW w:w="992"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w:t>
            </w:r>
          </w:p>
        </w:tc>
        <w:tc>
          <w:tcPr>
            <w:tcW w:w="992"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w:t>
            </w:r>
          </w:p>
        </w:tc>
        <w:tc>
          <w:tcPr>
            <w:tcW w:w="993"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1 090,2</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Московской области*</w:t>
            </w:r>
          </w:p>
          <w:p w:rsidR="00ED63F9" w:rsidRPr="00E75098" w:rsidRDefault="00ED63F9"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3"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Федеральный бюджет*</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3"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1.1.1</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1.1</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Субсидия некоммерческой организации «Королевский муниципальный фонд поддержки малого предпринимательства» для предоставления краткосрочных займов субъектам малого и среднего предпринимательства городского округа Королёв Московской области</w:t>
            </w:r>
          </w:p>
        </w:tc>
        <w:tc>
          <w:tcPr>
            <w:tcW w:w="70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417"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2 054,00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1 350,0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250,0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250,0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250,0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300,0</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Администрации городского округа Королёв Московской области</w:t>
            </w:r>
            <w:r w:rsidRPr="00E75098">
              <w:rPr>
                <w:rFonts w:ascii="Arial" w:eastAsia="Times New Roman" w:hAnsi="Arial" w:cs="Arial"/>
                <w:sz w:val="24"/>
                <w:szCs w:val="24"/>
                <w:lang w:eastAsia="ru-RU"/>
              </w:rPr>
              <w:t xml:space="preserve"> </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Предоставление займов СМСП</w:t>
            </w: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2 054,00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1 350,0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250,0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250,0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250,0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300,0</w:t>
            </w:r>
          </w:p>
        </w:tc>
        <w:tc>
          <w:tcPr>
            <w:tcW w:w="1701"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1.1.2</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1.2</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Субсидия некоммерческой организации </w:t>
            </w:r>
            <w:r w:rsidRPr="00E75098">
              <w:rPr>
                <w:rFonts w:ascii="Arial" w:eastAsia="Times New Roman" w:hAnsi="Arial" w:cs="Arial"/>
                <w:sz w:val="24"/>
                <w:szCs w:val="24"/>
                <w:lang w:eastAsia="ru-RU"/>
              </w:rPr>
              <w:lastRenderedPageBreak/>
              <w:t xml:space="preserve">«Королевский муниципальный фонд поддержки малого предпринимательства» для предоставления частичной компенсации затрат субъектам малого и среднего предпринимательства городского округа Королёв Московской области на участие в </w:t>
            </w:r>
            <w:proofErr w:type="spellStart"/>
            <w:r w:rsidRPr="00E75098">
              <w:rPr>
                <w:rFonts w:ascii="Arial" w:eastAsia="Times New Roman" w:hAnsi="Arial" w:cs="Arial"/>
                <w:sz w:val="24"/>
                <w:szCs w:val="24"/>
                <w:lang w:eastAsia="ru-RU"/>
              </w:rPr>
              <w:t>выставочно</w:t>
            </w:r>
            <w:proofErr w:type="spellEnd"/>
            <w:r w:rsidRPr="00E75098">
              <w:rPr>
                <w:rFonts w:ascii="Arial" w:eastAsia="Times New Roman" w:hAnsi="Arial" w:cs="Arial"/>
                <w:sz w:val="24"/>
                <w:szCs w:val="24"/>
                <w:lang w:eastAsia="ru-RU"/>
              </w:rPr>
              <w:t>-ярмарочных мероприятиях</w:t>
            </w:r>
          </w:p>
        </w:tc>
        <w:tc>
          <w:tcPr>
            <w:tcW w:w="709" w:type="dxa"/>
            <w:vMerge w:val="restart"/>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2017-2021</w:t>
            </w: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100,00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230,4</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40,2</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w:t>
            </w:r>
          </w:p>
        </w:tc>
        <w:tc>
          <w:tcPr>
            <w:tcW w:w="993"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40,2</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w:t>
            </w:r>
            <w:r w:rsidRPr="00E75098">
              <w:rPr>
                <w:rFonts w:ascii="Arial" w:hAnsi="Arial" w:cs="Arial"/>
                <w:sz w:val="24"/>
                <w:szCs w:val="24"/>
                <w:shd w:val="clear" w:color="auto" w:fill="FFFFFF"/>
              </w:rPr>
              <w:lastRenderedPageBreak/>
              <w:t>Администрации городского округа Королёв Московской области</w:t>
            </w:r>
            <w:r w:rsidRPr="00E75098">
              <w:rPr>
                <w:rFonts w:ascii="Arial" w:eastAsia="Times New Roman" w:hAnsi="Arial" w:cs="Arial"/>
                <w:sz w:val="24"/>
                <w:szCs w:val="24"/>
                <w:lang w:eastAsia="ru-RU"/>
              </w:rPr>
              <w:t xml:space="preserve"> </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Предоставление субсидий СМСП</w:t>
            </w: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Бюджет городского округа Королёв </w:t>
            </w:r>
            <w:r w:rsidRPr="00E75098">
              <w:rPr>
                <w:rFonts w:ascii="Arial" w:eastAsia="Times New Roman" w:hAnsi="Arial" w:cs="Arial"/>
                <w:sz w:val="24"/>
                <w:szCs w:val="24"/>
                <w:lang w:eastAsia="ru-RU"/>
              </w:rPr>
              <w:lastRenderedPageBreak/>
              <w:t>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100,00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230,4</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40,2</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w:t>
            </w:r>
          </w:p>
        </w:tc>
        <w:tc>
          <w:tcPr>
            <w:tcW w:w="993"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40,2</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1.1.3</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1.3</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Субсидия некоммерческой организации «Королевский муниципальный фонд поддержки малого </w:t>
            </w:r>
            <w:r w:rsidRPr="00E75098">
              <w:rPr>
                <w:rFonts w:ascii="Arial" w:eastAsia="Times New Roman" w:hAnsi="Arial" w:cs="Arial"/>
                <w:sz w:val="24"/>
                <w:szCs w:val="24"/>
                <w:lang w:eastAsia="ru-RU"/>
              </w:rPr>
              <w:lastRenderedPageBreak/>
              <w:t>предпринимательства» для предоставления частичной компенсации затрат субъектам малого и среднего предпринимательства городского округа Королёв Московской области по аренде помещений</w:t>
            </w:r>
          </w:p>
        </w:tc>
        <w:tc>
          <w:tcPr>
            <w:tcW w:w="709" w:type="dxa"/>
            <w:vMerge w:val="restart"/>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2017-2021</w:t>
            </w:r>
          </w:p>
        </w:tc>
        <w:tc>
          <w:tcPr>
            <w:tcW w:w="1417"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1 100,0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250,0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250,0</w:t>
            </w:r>
          </w:p>
        </w:tc>
        <w:tc>
          <w:tcPr>
            <w:tcW w:w="1701" w:type="dxa"/>
            <w:vMerge w:val="restart"/>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Администрации городского округа Королёв Московской </w:t>
            </w:r>
            <w:r w:rsidRPr="00E75098">
              <w:rPr>
                <w:rFonts w:ascii="Arial" w:hAnsi="Arial" w:cs="Arial"/>
                <w:sz w:val="24"/>
                <w:szCs w:val="24"/>
                <w:shd w:val="clear" w:color="auto" w:fill="FFFFFF"/>
              </w:rPr>
              <w:lastRenderedPageBreak/>
              <w:t>области</w:t>
            </w:r>
            <w:r w:rsidRPr="00E75098">
              <w:rPr>
                <w:rFonts w:ascii="Arial" w:eastAsia="Times New Roman" w:hAnsi="Arial" w:cs="Arial"/>
                <w:sz w:val="24"/>
                <w:szCs w:val="24"/>
                <w:lang w:eastAsia="ru-RU"/>
              </w:rPr>
              <w:t xml:space="preserve"> </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Предоставление субсидий СМСП</w:t>
            </w: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1 100,0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250,0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250,0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1.1.4</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Мероприятие 1.4 </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Частичная компенсация субъектам малого и среднего предпринимательства затрат на модернизацию, ведение социального предпринимательства и др.</w:t>
            </w:r>
          </w:p>
          <w:p w:rsidR="00ED63F9" w:rsidRPr="00E75098" w:rsidRDefault="00ED63F9"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p w:rsidR="00ED63F9" w:rsidRPr="00E75098" w:rsidRDefault="00ED63F9"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1 000,0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Администрации городского округа Королёв Московской области</w:t>
            </w:r>
            <w:r w:rsidRPr="00E75098">
              <w:rPr>
                <w:rFonts w:ascii="Arial" w:eastAsia="Times New Roman" w:hAnsi="Arial" w:cs="Arial"/>
                <w:sz w:val="24"/>
                <w:szCs w:val="24"/>
                <w:lang w:eastAsia="ru-RU"/>
              </w:rPr>
              <w:t xml:space="preserve"> </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Проведение конкурсных процедур по предоставлению субсидий СМСП</w:t>
            </w: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1 000,0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500,0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Основное мероприятие 2</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Проведение мероприятий, связанных с реализацией мер, направленных на формирование положительного образа предпринимателя, популяризацию роли предпринимательства</w:t>
            </w:r>
          </w:p>
        </w:tc>
        <w:tc>
          <w:tcPr>
            <w:tcW w:w="70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452,0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3 401,4</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331,3</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750,0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750,0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750,0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820,1</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Администрации городского округа Королёв Московской области</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452,0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3 401,4</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331,3</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750,0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750,0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750,0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820,1</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2.2.1</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2.1</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Проведение конкурса «Лучшее малое предприятие городского округа Королёв Московской области»</w:t>
            </w:r>
          </w:p>
        </w:tc>
        <w:tc>
          <w:tcPr>
            <w:tcW w:w="70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417"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152,00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870,1</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270,1</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Администрации городского округа Королёв Московской области</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Выявление лучшее малого предприятия, добившего наилучших показателей деятельности по итогам года</w:t>
            </w: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152,00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870,1</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270,1</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2.2.2</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2.2</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Проведение мероприятий, посвященных празднованию Дня предпринимательства и профессиональных праздников работников торговли и бытового обслуживания</w:t>
            </w:r>
          </w:p>
        </w:tc>
        <w:tc>
          <w:tcPr>
            <w:tcW w:w="70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417"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Администрации городского округа Королёв Московской области</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Выявление </w:t>
            </w:r>
            <w:proofErr w:type="gramStart"/>
            <w:r w:rsidRPr="00E75098">
              <w:rPr>
                <w:rFonts w:ascii="Arial" w:eastAsia="Times New Roman" w:hAnsi="Arial" w:cs="Arial"/>
                <w:sz w:val="24"/>
                <w:szCs w:val="24"/>
                <w:lang w:eastAsia="ru-RU"/>
              </w:rPr>
              <w:t>лучших</w:t>
            </w:r>
            <w:proofErr w:type="gramEnd"/>
            <w:r w:rsidRPr="00E75098">
              <w:rPr>
                <w:rFonts w:ascii="Arial" w:eastAsia="Times New Roman" w:hAnsi="Arial" w:cs="Arial"/>
                <w:sz w:val="24"/>
                <w:szCs w:val="24"/>
                <w:lang w:eastAsia="ru-RU"/>
              </w:rPr>
              <w:t xml:space="preserve"> СМСП по видам деятельности</w:t>
            </w: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2.2.3</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2.3</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Приведение внешнего вида НТО в соответствие с утвержденным архитектурным обликом городского округа Королёв</w:t>
            </w:r>
          </w:p>
        </w:tc>
        <w:tc>
          <w:tcPr>
            <w:tcW w:w="70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417"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950,0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250,0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250,0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250,0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Администрации городского округа Королёв Московской области</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Приведение в соответствие НТО</w:t>
            </w: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950,0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250,0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250,0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250,0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2.2.4</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2.4</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Проведение обучающих мероприятий, семинаров, конференций </w:t>
            </w:r>
            <w:r w:rsidRPr="00E75098">
              <w:rPr>
                <w:rFonts w:ascii="Arial" w:eastAsia="Times New Roman" w:hAnsi="Arial" w:cs="Arial"/>
                <w:sz w:val="24"/>
                <w:szCs w:val="24"/>
                <w:lang w:eastAsia="ru-RU"/>
              </w:rPr>
              <w:lastRenderedPageBreak/>
              <w:t>для субъектов малого и среднего предпринимательства, в том числе начинающих предпринимателей</w:t>
            </w:r>
          </w:p>
        </w:tc>
        <w:tc>
          <w:tcPr>
            <w:tcW w:w="70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2017-2021</w:t>
            </w: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100,0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481,3</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31,3</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100,0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100,0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100,0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150,0</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Администрации городского </w:t>
            </w:r>
            <w:r w:rsidRPr="00E75098">
              <w:rPr>
                <w:rFonts w:ascii="Arial" w:hAnsi="Arial" w:cs="Arial"/>
                <w:sz w:val="24"/>
                <w:szCs w:val="24"/>
                <w:shd w:val="clear" w:color="auto" w:fill="FFFFFF"/>
              </w:rPr>
              <w:lastRenderedPageBreak/>
              <w:t>округа Королёв Московской области</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Участие субъектов малого и среднего предпринимател</w:t>
            </w:r>
            <w:r w:rsidRPr="00E75098">
              <w:rPr>
                <w:rFonts w:ascii="Arial" w:eastAsia="Times New Roman" w:hAnsi="Arial" w:cs="Arial"/>
                <w:sz w:val="24"/>
                <w:szCs w:val="24"/>
                <w:lang w:eastAsia="ru-RU"/>
              </w:rPr>
              <w:lastRenderedPageBreak/>
              <w:t>ьства в семинарах и, конференциях</w:t>
            </w: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100,0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481,3</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31,3</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100,0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100,0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eastAsia="Times New Roman" w:hAnsi="Arial" w:cs="Arial"/>
                <w:sz w:val="24"/>
                <w:szCs w:val="24"/>
                <w:lang w:eastAsia="ru-RU"/>
              </w:rPr>
              <w:t>100,0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150,0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2.2.5</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2.5</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Проведение мероприятий, связанных с реализацией мер, направленных на популяризацию роли предпринимательства:</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-размещение публикаций в средствах массовой информации о мерах, направленных на поддержку малого и среднего предпринимательства, </w:t>
            </w:r>
            <w:r w:rsidRPr="00E75098">
              <w:rPr>
                <w:rFonts w:ascii="Arial" w:eastAsia="Times New Roman" w:hAnsi="Arial" w:cs="Arial"/>
                <w:sz w:val="24"/>
                <w:szCs w:val="24"/>
                <w:lang w:eastAsia="ru-RU"/>
              </w:rPr>
              <w:lastRenderedPageBreak/>
              <w:t>популяризацию предпринимательства, положительных примеров создания собственного дела</w:t>
            </w:r>
          </w:p>
        </w:tc>
        <w:tc>
          <w:tcPr>
            <w:tcW w:w="70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2017-2021</w:t>
            </w: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100,0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Управление экономики, инвестиций, инноваций и </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 xml:space="preserve"> Администрации городского округа Королёв Московской области</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Проведение встреч молодых предпринимателей с бизнесменами,</w:t>
            </w:r>
            <w:r w:rsidRPr="00E75098">
              <w:rPr>
                <w:rFonts w:ascii="Arial" w:hAnsi="Arial" w:cs="Arial"/>
                <w:sz w:val="24"/>
                <w:szCs w:val="24"/>
              </w:rPr>
              <w:t xml:space="preserve"> </w:t>
            </w:r>
            <w:r w:rsidRPr="00E75098">
              <w:rPr>
                <w:rFonts w:ascii="Arial" w:eastAsia="Times New Roman" w:hAnsi="Arial" w:cs="Arial"/>
                <w:sz w:val="24"/>
                <w:szCs w:val="24"/>
                <w:lang w:eastAsia="ru-RU"/>
              </w:rPr>
              <w:t>Консультирование СМСП по актуальным вопросам ведения предпринимательской деятельности</w:t>
            </w: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100,0</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300,0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100,0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2"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9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3.1</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Основное мероприятие 3</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Реализация дополнительных механизмов поддержки субъектов малого и среднего предпринимательства</w:t>
            </w:r>
          </w:p>
        </w:tc>
        <w:tc>
          <w:tcPr>
            <w:tcW w:w="70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61 165,0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46 993,8</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46 993,8</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Управление экономики, инвестиций, инноваций и </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 xml:space="preserve"> Администрации городского округа Королёв Московской области</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16 665,0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rPr>
              <w:t>18 278,2</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18 278,2</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Московской области*</w:t>
            </w:r>
          </w:p>
        </w:tc>
        <w:tc>
          <w:tcPr>
            <w:tcW w:w="1276"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8 900,0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28 715,6</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28 715,6</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Федеральный бюджет*</w:t>
            </w:r>
          </w:p>
        </w:tc>
        <w:tc>
          <w:tcPr>
            <w:tcW w:w="1276"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35 600,0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3.3.1</w:t>
            </w:r>
          </w:p>
        </w:tc>
        <w:tc>
          <w:tcPr>
            <w:tcW w:w="1859"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3.1</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highlight w:val="yellow"/>
                <w:lang w:eastAsia="ru-RU"/>
              </w:rPr>
            </w:pPr>
            <w:r w:rsidRPr="00E75098">
              <w:rPr>
                <w:rFonts w:ascii="Arial" w:eastAsia="Times New Roman" w:hAnsi="Arial" w:cs="Arial"/>
                <w:sz w:val="24"/>
                <w:szCs w:val="24"/>
                <w:lang w:eastAsia="ru-RU"/>
              </w:rPr>
              <w:t xml:space="preserve">Предоставление субъектам малого и среднего предпринимательства нежилых муниципальных помещений в аренду для ведения </w:t>
            </w:r>
            <w:r w:rsidRPr="00E75098">
              <w:rPr>
                <w:rFonts w:ascii="Arial" w:eastAsia="Times New Roman" w:hAnsi="Arial" w:cs="Arial"/>
                <w:sz w:val="24"/>
                <w:szCs w:val="24"/>
                <w:lang w:eastAsia="ru-RU"/>
              </w:rPr>
              <w:lastRenderedPageBreak/>
              <w:t>уставной деятельности без проведения процедуры торгов</w:t>
            </w:r>
          </w:p>
        </w:tc>
        <w:tc>
          <w:tcPr>
            <w:tcW w:w="709"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2017-2021</w:t>
            </w: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655" w:type="dxa"/>
            <w:gridSpan w:val="7"/>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701"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Комитет имущественных отношений</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Предоставление льгот по аренде имущества </w:t>
            </w:r>
            <w:proofErr w:type="gramStart"/>
            <w:r w:rsidRPr="00E75098">
              <w:rPr>
                <w:rFonts w:ascii="Arial" w:eastAsia="Times New Roman" w:hAnsi="Arial" w:cs="Arial"/>
                <w:sz w:val="24"/>
                <w:szCs w:val="24"/>
                <w:lang w:eastAsia="ru-RU"/>
              </w:rPr>
              <w:t>для</w:t>
            </w:r>
            <w:proofErr w:type="gramEnd"/>
            <w:r w:rsidRPr="00E75098">
              <w:rPr>
                <w:rFonts w:ascii="Arial" w:eastAsia="Times New Roman" w:hAnsi="Arial" w:cs="Arial"/>
                <w:sz w:val="24"/>
                <w:szCs w:val="24"/>
                <w:lang w:eastAsia="ru-RU"/>
              </w:rPr>
              <w:t xml:space="preserve"> социально ориентированных субъектом СМСП</w:t>
            </w:r>
          </w:p>
        </w:tc>
      </w:tr>
      <w:tr w:rsidR="00A40BB2" w:rsidRPr="00E75098" w:rsidTr="00ED63F9">
        <w:trPr>
          <w:trHeight w:val="20"/>
        </w:trPr>
        <w:tc>
          <w:tcPr>
            <w:tcW w:w="6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3.3.2</w:t>
            </w:r>
          </w:p>
        </w:tc>
        <w:tc>
          <w:tcPr>
            <w:tcW w:w="1859"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3.2</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Расширение перечня муниципального имущества предназначенного для предоставления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709"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655" w:type="dxa"/>
            <w:gridSpan w:val="7"/>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701" w:type="dxa"/>
          </w:tcPr>
          <w:p w:rsidR="00981352" w:rsidRPr="00E75098" w:rsidRDefault="00981352" w:rsidP="00ED63F9">
            <w:pPr>
              <w:autoSpaceDE w:val="0"/>
              <w:autoSpaceDN w:val="0"/>
              <w:adjustRightInd w:val="0"/>
              <w:spacing w:after="0" w:line="240" w:lineRule="auto"/>
              <w:ind w:left="-57" w:right="-57"/>
              <w:jc w:val="center"/>
              <w:rPr>
                <w:rFonts w:ascii="Arial" w:hAnsi="Arial" w:cs="Arial"/>
                <w:sz w:val="24"/>
                <w:szCs w:val="24"/>
                <w:shd w:val="clear" w:color="auto" w:fill="FFFFFF"/>
              </w:rPr>
            </w:pPr>
            <w:r w:rsidRPr="00E75098">
              <w:rPr>
                <w:rFonts w:ascii="Arial" w:eastAsia="Times New Roman" w:hAnsi="Arial" w:cs="Arial"/>
                <w:sz w:val="24"/>
                <w:szCs w:val="24"/>
                <w:lang w:eastAsia="ru-RU"/>
              </w:rPr>
              <w:t>Комитет имущественных отношений</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Увеличение количества объектов в перечнях муниципального имущества муниципального имущества предназначенного для предоставления СМСП и организациям, образующим инфраструктуру </w:t>
            </w:r>
            <w:r w:rsidRPr="00E75098">
              <w:rPr>
                <w:rFonts w:ascii="Arial" w:eastAsia="Times New Roman" w:hAnsi="Arial" w:cs="Arial"/>
                <w:sz w:val="24"/>
                <w:szCs w:val="24"/>
                <w:lang w:eastAsia="ru-RU"/>
              </w:rPr>
              <w:lastRenderedPageBreak/>
              <w:t>поддержки субъектов малого и среднего предпринимательства</w:t>
            </w:r>
          </w:p>
        </w:tc>
      </w:tr>
      <w:tr w:rsidR="00A40BB2" w:rsidRPr="00E75098" w:rsidTr="00ED63F9">
        <w:trPr>
          <w:trHeight w:val="20"/>
        </w:trPr>
        <w:tc>
          <w:tcPr>
            <w:tcW w:w="693" w:type="dxa"/>
          </w:tcPr>
          <w:p w:rsidR="00981352" w:rsidRPr="00E75098" w:rsidRDefault="00981352" w:rsidP="00ED63F9">
            <w:pPr>
              <w:widowControl w:val="0"/>
              <w:autoSpaceDE w:val="0"/>
              <w:autoSpaceDN w:val="0"/>
              <w:adjustRightInd w:val="0"/>
              <w:spacing w:after="0" w:line="240" w:lineRule="auto"/>
              <w:ind w:left="-113" w:right="-113"/>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3.3.3.</w:t>
            </w:r>
          </w:p>
        </w:tc>
        <w:tc>
          <w:tcPr>
            <w:tcW w:w="1859"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3.3</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Реализация мероприятий по содействию субъектам малого и среднего предпринимательства в участии в </w:t>
            </w:r>
            <w:proofErr w:type="spellStart"/>
            <w:r w:rsidRPr="00E75098">
              <w:rPr>
                <w:rFonts w:ascii="Arial" w:eastAsia="Times New Roman" w:hAnsi="Arial" w:cs="Arial"/>
                <w:sz w:val="24"/>
                <w:szCs w:val="24"/>
                <w:lang w:eastAsia="ru-RU"/>
              </w:rPr>
              <w:t>госзакупках</w:t>
            </w:r>
            <w:proofErr w:type="spellEnd"/>
            <w:r w:rsidRPr="00E75098">
              <w:rPr>
                <w:rFonts w:ascii="Arial" w:eastAsia="Times New Roman" w:hAnsi="Arial" w:cs="Arial"/>
                <w:sz w:val="24"/>
                <w:szCs w:val="24"/>
                <w:lang w:eastAsia="ru-RU"/>
              </w:rPr>
              <w:t>.</w:t>
            </w:r>
          </w:p>
        </w:tc>
        <w:tc>
          <w:tcPr>
            <w:tcW w:w="709"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655" w:type="dxa"/>
            <w:gridSpan w:val="7"/>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701"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highlight w:val="yellow"/>
                <w:lang w:eastAsia="ru-RU"/>
              </w:rPr>
            </w:pPr>
            <w:r w:rsidRPr="00E75098">
              <w:rPr>
                <w:rFonts w:ascii="Arial" w:eastAsia="Times New Roman" w:hAnsi="Arial" w:cs="Arial"/>
                <w:sz w:val="24"/>
                <w:szCs w:val="24"/>
                <w:lang w:eastAsia="ru-RU"/>
              </w:rPr>
              <w:t>МКУ "Муниципальный Заказ"</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Проведение обучающих мероприятий по участию СМСП в </w:t>
            </w:r>
            <w:proofErr w:type="spellStart"/>
            <w:r w:rsidRPr="00E75098">
              <w:rPr>
                <w:rFonts w:ascii="Arial" w:eastAsia="Times New Roman" w:hAnsi="Arial" w:cs="Arial"/>
                <w:sz w:val="24"/>
                <w:szCs w:val="24"/>
                <w:lang w:eastAsia="ru-RU"/>
              </w:rPr>
              <w:t>госзакупках</w:t>
            </w:r>
            <w:proofErr w:type="spellEnd"/>
          </w:p>
        </w:tc>
      </w:tr>
      <w:tr w:rsidR="00A40BB2" w:rsidRPr="00E75098" w:rsidTr="00ED63F9">
        <w:trPr>
          <w:trHeight w:val="20"/>
        </w:trPr>
        <w:tc>
          <w:tcPr>
            <w:tcW w:w="693"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3.3.4</w:t>
            </w:r>
          </w:p>
        </w:tc>
        <w:tc>
          <w:tcPr>
            <w:tcW w:w="1859"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3.4</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Проведение мероприятий, связанных с реализацией мер, направленных на формирование положительного образа предпринимателя, популяризацию роли предприн</w:t>
            </w:r>
            <w:r w:rsidRPr="00E75098">
              <w:rPr>
                <w:rFonts w:ascii="Arial" w:eastAsia="Times New Roman" w:hAnsi="Arial" w:cs="Arial"/>
                <w:sz w:val="24"/>
                <w:szCs w:val="24"/>
                <w:lang w:eastAsia="ru-RU"/>
              </w:rPr>
              <w:lastRenderedPageBreak/>
              <w:t>имательства</w:t>
            </w:r>
          </w:p>
        </w:tc>
        <w:tc>
          <w:tcPr>
            <w:tcW w:w="709" w:type="dxa"/>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2017-2021</w:t>
            </w: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655" w:type="dxa"/>
            <w:gridSpan w:val="7"/>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701"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Администрации городского округа Королёв Московской области</w:t>
            </w:r>
          </w:p>
        </w:tc>
        <w:tc>
          <w:tcPr>
            <w:tcW w:w="1134"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Проведение Дня открытых дверей Администрации, организаций инфраструктуры поддержки МСП для </w:t>
            </w:r>
            <w:r w:rsidRPr="00E75098">
              <w:rPr>
                <w:rFonts w:ascii="Arial" w:eastAsia="Times New Roman" w:hAnsi="Arial" w:cs="Arial"/>
                <w:sz w:val="24"/>
                <w:szCs w:val="24"/>
                <w:lang w:eastAsia="ru-RU"/>
              </w:rPr>
              <w:lastRenderedPageBreak/>
              <w:t xml:space="preserve">предпринимателей представителями органов муниципальной власти в целях обмена опытом и развития совместных </w:t>
            </w:r>
            <w:proofErr w:type="gramStart"/>
            <w:r w:rsidRPr="00E75098">
              <w:rPr>
                <w:rFonts w:ascii="Arial" w:eastAsia="Times New Roman" w:hAnsi="Arial" w:cs="Arial"/>
                <w:sz w:val="24"/>
                <w:szCs w:val="24"/>
                <w:lang w:eastAsia="ru-RU"/>
              </w:rPr>
              <w:t>бизнес-проектов</w:t>
            </w:r>
            <w:proofErr w:type="gramEnd"/>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3.3.5</w:t>
            </w: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3.5</w:t>
            </w:r>
          </w:p>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Реконструкция объекта муниципальной собственности нежилого здания, расположенного по адресу: г. Королев, ул. Трудовая, д.1, в том числе: актуализация проектных решений (ПСД)</w:t>
            </w:r>
          </w:p>
        </w:tc>
        <w:tc>
          <w:tcPr>
            <w:tcW w:w="709" w:type="dxa"/>
            <w:vMerge w:val="restart"/>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61 165,0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46 993,8</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46 993,8</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val="restart"/>
          </w:tcPr>
          <w:p w:rsidR="00981352" w:rsidRPr="00E75098" w:rsidRDefault="00981352" w:rsidP="00ED63F9">
            <w:pPr>
              <w:autoSpaceDE w:val="0"/>
              <w:autoSpaceDN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Управление градостроительства</w:t>
            </w:r>
          </w:p>
          <w:p w:rsidR="00981352" w:rsidRPr="00E75098" w:rsidRDefault="00981352" w:rsidP="00ED63F9">
            <w:pPr>
              <w:autoSpaceDE w:val="0"/>
              <w:autoSpaceDN w:val="0"/>
              <w:spacing w:after="0" w:line="240" w:lineRule="auto"/>
              <w:ind w:left="-57" w:right="-57"/>
              <w:jc w:val="center"/>
              <w:rPr>
                <w:rFonts w:ascii="Arial" w:eastAsia="Times New Roman" w:hAnsi="Arial" w:cs="Arial"/>
                <w:sz w:val="24"/>
                <w:szCs w:val="24"/>
                <w:lang w:eastAsia="ru-RU"/>
              </w:rPr>
            </w:pPr>
          </w:p>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экономики, инвестиций, инноваций и </w:t>
            </w:r>
            <w:proofErr w:type="spellStart"/>
            <w:r w:rsidRPr="00E75098">
              <w:rPr>
                <w:rFonts w:ascii="Arial" w:hAnsi="Arial" w:cs="Arial"/>
                <w:sz w:val="24"/>
                <w:szCs w:val="24"/>
                <w:shd w:val="clear" w:color="auto" w:fill="FFFFFF"/>
              </w:rPr>
              <w:t>наукограда</w:t>
            </w:r>
            <w:proofErr w:type="spellEnd"/>
            <w:r w:rsidRPr="00E75098">
              <w:rPr>
                <w:rFonts w:ascii="Arial" w:hAnsi="Arial" w:cs="Arial"/>
                <w:sz w:val="24"/>
                <w:szCs w:val="24"/>
                <w:shd w:val="clear" w:color="auto" w:fill="FFFFFF"/>
              </w:rPr>
              <w:t xml:space="preserve"> Администрации городского округа Королёв Московской области</w:t>
            </w: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Создание </w:t>
            </w:r>
            <w:proofErr w:type="gramStart"/>
            <w:r w:rsidRPr="00E75098">
              <w:rPr>
                <w:rFonts w:ascii="Arial" w:eastAsia="Times New Roman" w:hAnsi="Arial" w:cs="Arial"/>
                <w:sz w:val="24"/>
                <w:szCs w:val="24"/>
                <w:lang w:eastAsia="ru-RU"/>
              </w:rPr>
              <w:t>городского</w:t>
            </w:r>
            <w:proofErr w:type="gramEnd"/>
            <w:r w:rsidRPr="00E75098">
              <w:rPr>
                <w:rFonts w:ascii="Arial" w:eastAsia="Times New Roman" w:hAnsi="Arial" w:cs="Arial"/>
                <w:sz w:val="24"/>
                <w:szCs w:val="24"/>
                <w:lang w:eastAsia="ru-RU"/>
              </w:rPr>
              <w:t xml:space="preserve"> бизнес-инкубатора</w:t>
            </w: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16 665,0</w:t>
            </w: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rPr>
              <w:t>18 278,2</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18 278,2</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hAnsi="Arial" w:cs="Arial"/>
                <w:sz w:val="24"/>
                <w:szCs w:val="24"/>
                <w:shd w:val="clear" w:color="auto" w:fill="FFFFFF"/>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Московской области*</w:t>
            </w:r>
          </w:p>
        </w:tc>
        <w:tc>
          <w:tcPr>
            <w:tcW w:w="1276"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8 900,0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28 715,6</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28 715,6</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hAnsi="Arial" w:cs="Arial"/>
                <w:sz w:val="24"/>
                <w:szCs w:val="24"/>
                <w:shd w:val="clear" w:color="auto" w:fill="FFFFFF"/>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Федеральный бюджет*</w:t>
            </w:r>
          </w:p>
        </w:tc>
        <w:tc>
          <w:tcPr>
            <w:tcW w:w="1276"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35 600,0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701"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hAnsi="Arial" w:cs="Arial"/>
                <w:sz w:val="24"/>
                <w:szCs w:val="24"/>
                <w:shd w:val="clear" w:color="auto" w:fill="FFFFFF"/>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tcPr>
          <w:p w:rsidR="00981352" w:rsidRPr="00E75098" w:rsidRDefault="00981352" w:rsidP="00ED63F9">
            <w:pPr>
              <w:spacing w:after="0" w:line="240" w:lineRule="auto"/>
              <w:ind w:left="-57" w:right="-57"/>
              <w:jc w:val="center"/>
              <w:rPr>
                <w:rFonts w:ascii="Arial" w:eastAsia="Times New Roman" w:hAnsi="Arial" w:cs="Arial"/>
                <w:sz w:val="24"/>
                <w:szCs w:val="24"/>
                <w:lang w:eastAsia="ru-RU"/>
              </w:rPr>
            </w:pP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p>
        </w:tc>
        <w:tc>
          <w:tcPr>
            <w:tcW w:w="1134" w:type="dxa"/>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701"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hAnsi="Arial" w:cs="Arial"/>
                <w:sz w:val="24"/>
                <w:szCs w:val="24"/>
                <w:shd w:val="clear" w:color="auto" w:fill="FFFFFF"/>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val="restart"/>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 по подпрограмме 1 «Развитие малого и среднего предпринимательства»</w:t>
            </w:r>
          </w:p>
        </w:tc>
        <w:tc>
          <w:tcPr>
            <w:tcW w:w="709" w:type="dxa"/>
            <w:vMerge w:val="restart"/>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61 165,0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54 075,6</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48 415,3</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1 250,0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1 250,0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1 250,0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1 910,3</w:t>
            </w:r>
          </w:p>
        </w:tc>
        <w:tc>
          <w:tcPr>
            <w:tcW w:w="1701"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val="restart"/>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16 665,0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25 360,0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19 699,7</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 xml:space="preserve">1 250,0 </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1 250,0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1 250,0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1 910,3</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Московской области*</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8 900,0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28 715,60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28 715,6</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D63F9">
        <w:trPr>
          <w:trHeight w:val="20"/>
        </w:trPr>
        <w:tc>
          <w:tcPr>
            <w:tcW w:w="693" w:type="dxa"/>
            <w:vMerge/>
          </w:tcPr>
          <w:p w:rsidR="00981352" w:rsidRPr="00E75098" w:rsidRDefault="00981352" w:rsidP="00ED63F9">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85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vMerge/>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417" w:type="dxa"/>
          </w:tcPr>
          <w:p w:rsidR="00981352" w:rsidRPr="00E75098" w:rsidRDefault="00981352" w:rsidP="00ED63F9">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Федеральный бюджет*</w:t>
            </w:r>
          </w:p>
        </w:tc>
        <w:tc>
          <w:tcPr>
            <w:tcW w:w="1276" w:type="dxa"/>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35 600,0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2"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993"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Pr>
          <w:p w:rsidR="00981352" w:rsidRPr="00E75098" w:rsidRDefault="00981352" w:rsidP="00ED63F9">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701"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134" w:type="dxa"/>
            <w:vMerge/>
          </w:tcPr>
          <w:p w:rsidR="00981352" w:rsidRPr="00E75098" w:rsidRDefault="00981352" w:rsidP="00ED63F9">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bl>
    <w:p w:rsidR="00981352" w:rsidRPr="00E75098" w:rsidRDefault="00981352" w:rsidP="00A40BB2">
      <w:pPr>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 объем финансирования подлежит уточнению в очередном финансовом году</w:t>
      </w:r>
    </w:p>
    <w:p w:rsidR="00ED63F9" w:rsidRPr="00E75098" w:rsidRDefault="00ED63F9" w:rsidP="00A40BB2">
      <w:pPr>
        <w:spacing w:after="0" w:line="240" w:lineRule="auto"/>
        <w:rPr>
          <w:rFonts w:ascii="Arial" w:hAnsi="Arial" w:cs="Arial"/>
          <w:sz w:val="24"/>
          <w:szCs w:val="24"/>
        </w:rPr>
      </w:pPr>
    </w:p>
    <w:p w:rsidR="00981352" w:rsidRPr="00E75098" w:rsidRDefault="00ED63F9" w:rsidP="00ED63F9">
      <w:pPr>
        <w:spacing w:after="0" w:line="240" w:lineRule="auto"/>
        <w:jc w:val="center"/>
        <w:rPr>
          <w:rFonts w:ascii="Arial" w:hAnsi="Arial" w:cs="Arial"/>
          <w:sz w:val="24"/>
          <w:szCs w:val="24"/>
        </w:rPr>
      </w:pPr>
      <w:r w:rsidRPr="00E75098">
        <w:rPr>
          <w:rFonts w:ascii="Arial" w:hAnsi="Arial" w:cs="Arial"/>
          <w:sz w:val="24"/>
          <w:szCs w:val="24"/>
        </w:rPr>
        <w:t>______________</w:t>
      </w: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pP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471405" w:rsidRPr="00E75098" w:rsidRDefault="00471405" w:rsidP="00A40BB2">
      <w:pPr>
        <w:autoSpaceDE w:val="0"/>
        <w:autoSpaceDN w:val="0"/>
        <w:adjustRightInd w:val="0"/>
        <w:spacing w:after="0" w:line="240" w:lineRule="auto"/>
        <w:jc w:val="center"/>
        <w:rPr>
          <w:rFonts w:ascii="Arial" w:hAnsi="Arial" w:cs="Arial"/>
          <w:sz w:val="24"/>
          <w:szCs w:val="24"/>
        </w:rPr>
      </w:pPr>
    </w:p>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lastRenderedPageBreak/>
        <w:t>ПАСПОРТ ПОДПРОГРАММЫ</w:t>
      </w:r>
    </w:p>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«Развитие потребительского рынка и услуг» муниципальной программы городского округа</w:t>
      </w:r>
    </w:p>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Королёв Московской области «Предпринимательство городского округа Королёв»</w:t>
      </w:r>
    </w:p>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на срок 2017-2021 годы</w:t>
      </w:r>
    </w:p>
    <w:p w:rsidR="00981352" w:rsidRPr="00E75098" w:rsidRDefault="00981352" w:rsidP="00A40BB2">
      <w:pPr>
        <w:autoSpaceDE w:val="0"/>
        <w:autoSpaceDN w:val="0"/>
        <w:adjustRightInd w:val="0"/>
        <w:spacing w:after="0"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3"/>
        <w:gridCol w:w="2127"/>
        <w:gridCol w:w="1524"/>
        <w:gridCol w:w="1418"/>
        <w:gridCol w:w="1417"/>
        <w:gridCol w:w="1276"/>
        <w:gridCol w:w="1276"/>
        <w:gridCol w:w="1417"/>
        <w:gridCol w:w="1560"/>
      </w:tblGrid>
      <w:tr w:rsidR="00A40BB2" w:rsidRPr="00E75098" w:rsidTr="00471405">
        <w:trPr>
          <w:trHeight w:val="20"/>
        </w:trPr>
        <w:tc>
          <w:tcPr>
            <w:tcW w:w="3153"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Наименование программы</w:t>
            </w:r>
          </w:p>
        </w:tc>
        <w:tc>
          <w:tcPr>
            <w:tcW w:w="12015" w:type="dxa"/>
            <w:gridSpan w:val="8"/>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Развитие потребительского рынка и услуг</w:t>
            </w:r>
          </w:p>
        </w:tc>
      </w:tr>
      <w:tr w:rsidR="00A40BB2" w:rsidRPr="00E75098" w:rsidTr="00471405">
        <w:trPr>
          <w:trHeight w:val="20"/>
        </w:trPr>
        <w:tc>
          <w:tcPr>
            <w:tcW w:w="3153"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Муниципальный заказчик программы</w:t>
            </w:r>
          </w:p>
        </w:tc>
        <w:tc>
          <w:tcPr>
            <w:tcW w:w="12015" w:type="dxa"/>
            <w:gridSpan w:val="8"/>
            <w:tcBorders>
              <w:top w:val="single" w:sz="4" w:space="0" w:color="auto"/>
              <w:left w:val="single" w:sz="4" w:space="0" w:color="auto"/>
              <w:bottom w:val="single" w:sz="4" w:space="0" w:color="auto"/>
              <w:right w:val="single" w:sz="4" w:space="0" w:color="auto"/>
            </w:tcBorders>
          </w:tcPr>
          <w:p w:rsidR="00981352" w:rsidRPr="00E75098" w:rsidRDefault="00981352" w:rsidP="00A40BB2">
            <w:pPr>
              <w:keepNext/>
              <w:spacing w:after="0" w:line="240" w:lineRule="auto"/>
              <w:outlineLvl w:val="2"/>
              <w:rPr>
                <w:rFonts w:ascii="Arial" w:eastAsia="Times New Roman" w:hAnsi="Arial" w:cs="Arial"/>
                <w:sz w:val="24"/>
                <w:szCs w:val="24"/>
              </w:rPr>
            </w:pPr>
            <w:r w:rsidRPr="00E75098">
              <w:rPr>
                <w:rFonts w:ascii="Arial" w:eastAsia="Times New Roman" w:hAnsi="Arial" w:cs="Arial"/>
                <w:sz w:val="24"/>
                <w:szCs w:val="24"/>
              </w:rPr>
              <w:t xml:space="preserve">Управление торговли, общественного питания и бытового обслуживания </w:t>
            </w:r>
            <w:proofErr w:type="gramStart"/>
            <w:r w:rsidRPr="00E75098">
              <w:rPr>
                <w:rFonts w:ascii="Arial" w:eastAsia="Times New Roman" w:hAnsi="Arial" w:cs="Arial"/>
                <w:sz w:val="24"/>
                <w:szCs w:val="24"/>
              </w:rPr>
              <w:t>населения Администрации городского округа Королёв Московской области</w:t>
            </w:r>
            <w:proofErr w:type="gramEnd"/>
          </w:p>
        </w:tc>
      </w:tr>
      <w:tr w:rsidR="00A40BB2" w:rsidRPr="00E75098" w:rsidTr="00471405">
        <w:trPr>
          <w:trHeight w:val="20"/>
        </w:trPr>
        <w:tc>
          <w:tcPr>
            <w:tcW w:w="3153" w:type="dxa"/>
            <w:vMerge w:val="restart"/>
            <w:tcBorders>
              <w:top w:val="single" w:sz="4" w:space="0" w:color="auto"/>
              <w:left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Источники финансирования программы по годам реализации и главным распорядителям бюджетных средств, в том числе по годам:</w:t>
            </w:r>
          </w:p>
        </w:tc>
        <w:tc>
          <w:tcPr>
            <w:tcW w:w="2127" w:type="dxa"/>
            <w:vMerge w:val="restart"/>
            <w:tcBorders>
              <w:top w:val="single" w:sz="4" w:space="0" w:color="auto"/>
              <w:left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Главный распорядитель бюджетных средств</w:t>
            </w:r>
          </w:p>
        </w:tc>
        <w:tc>
          <w:tcPr>
            <w:tcW w:w="1524" w:type="dxa"/>
            <w:vMerge w:val="restart"/>
            <w:tcBorders>
              <w:top w:val="single" w:sz="4" w:space="0" w:color="auto"/>
              <w:left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Источник финансирования</w:t>
            </w:r>
          </w:p>
        </w:tc>
        <w:tc>
          <w:tcPr>
            <w:tcW w:w="8364" w:type="dxa"/>
            <w:gridSpan w:val="6"/>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Расходы (тыс. рублей)</w:t>
            </w:r>
          </w:p>
        </w:tc>
      </w:tr>
      <w:tr w:rsidR="00A40BB2" w:rsidRPr="00E75098" w:rsidTr="00471405">
        <w:trPr>
          <w:trHeight w:val="20"/>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tcBorders>
              <w:left w:val="single" w:sz="4" w:space="0" w:color="auto"/>
              <w:right w:val="single" w:sz="4" w:space="0" w:color="auto"/>
            </w:tcBorders>
          </w:tcPr>
          <w:p w:rsidR="00981352" w:rsidRPr="00E75098" w:rsidRDefault="00981352" w:rsidP="00A40BB2">
            <w:pPr>
              <w:keepNext/>
              <w:spacing w:after="0" w:line="240" w:lineRule="auto"/>
              <w:jc w:val="center"/>
              <w:outlineLvl w:val="2"/>
              <w:rPr>
                <w:rFonts w:ascii="Arial" w:eastAsia="Times New Roman" w:hAnsi="Arial" w:cs="Arial"/>
                <w:sz w:val="24"/>
                <w:szCs w:val="24"/>
              </w:rPr>
            </w:pPr>
          </w:p>
        </w:tc>
        <w:tc>
          <w:tcPr>
            <w:tcW w:w="1524" w:type="dxa"/>
            <w:vMerge/>
            <w:tcBorders>
              <w:left w:val="single" w:sz="4" w:space="0" w:color="auto"/>
              <w:right w:val="single" w:sz="4" w:space="0" w:color="auto"/>
            </w:tcBorders>
          </w:tcPr>
          <w:p w:rsidR="00981352" w:rsidRPr="00E75098" w:rsidRDefault="00981352" w:rsidP="00A40BB2">
            <w:pPr>
              <w:keepNext/>
              <w:spacing w:after="0" w:line="240" w:lineRule="auto"/>
              <w:outlineLvl w:val="2"/>
              <w:rPr>
                <w:rFonts w:ascii="Arial" w:eastAsia="Times New Roman"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2017 год</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2018 год</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2019 год</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2020 год</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2021 год</w:t>
            </w:r>
          </w:p>
        </w:tc>
        <w:tc>
          <w:tcPr>
            <w:tcW w:w="1560"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Итого</w:t>
            </w:r>
          </w:p>
        </w:tc>
      </w:tr>
      <w:tr w:rsidR="00A40BB2" w:rsidRPr="00E75098" w:rsidTr="00471405">
        <w:trPr>
          <w:trHeight w:val="20"/>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val="restart"/>
            <w:tcBorders>
              <w:left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eastAsia="Times New Roman" w:hAnsi="Arial" w:cs="Arial"/>
                <w:sz w:val="24"/>
                <w:szCs w:val="24"/>
              </w:rPr>
            </w:pPr>
            <w:r w:rsidRPr="00E75098">
              <w:rPr>
                <w:rFonts w:ascii="Arial" w:hAnsi="Arial" w:cs="Arial"/>
                <w:sz w:val="24"/>
                <w:szCs w:val="24"/>
              </w:rPr>
              <w:t>Администрация городского округа Королёв Московской области</w:t>
            </w:r>
          </w:p>
        </w:tc>
        <w:tc>
          <w:tcPr>
            <w:tcW w:w="1524" w:type="dxa"/>
            <w:tcBorders>
              <w:left w:val="single" w:sz="4" w:space="0" w:color="auto"/>
              <w:right w:val="single" w:sz="4" w:space="0" w:color="auto"/>
            </w:tcBorders>
          </w:tcPr>
          <w:p w:rsidR="00981352" w:rsidRPr="00E75098" w:rsidRDefault="00981352" w:rsidP="00A40BB2">
            <w:pPr>
              <w:tabs>
                <w:tab w:val="center" w:pos="4677"/>
                <w:tab w:val="right" w:pos="9355"/>
              </w:tabs>
              <w:spacing w:after="0" w:line="240" w:lineRule="auto"/>
              <w:rPr>
                <w:rFonts w:ascii="Arial" w:hAnsi="Arial" w:cs="Arial"/>
                <w:sz w:val="24"/>
                <w:szCs w:val="24"/>
              </w:rPr>
            </w:pPr>
            <w:r w:rsidRPr="00E75098">
              <w:rPr>
                <w:rFonts w:ascii="Arial" w:hAnsi="Arial" w:cs="Arial"/>
                <w:sz w:val="24"/>
                <w:szCs w:val="24"/>
              </w:rPr>
              <w:t>Всего:</w:t>
            </w:r>
          </w:p>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50 824,60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35 800,00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800,00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800,00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824,60</w:t>
            </w:r>
          </w:p>
        </w:tc>
        <w:tc>
          <w:tcPr>
            <w:tcW w:w="1560"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89 049,20</w:t>
            </w:r>
          </w:p>
        </w:tc>
      </w:tr>
      <w:tr w:rsidR="00A40BB2" w:rsidRPr="00E75098" w:rsidTr="00471405">
        <w:trPr>
          <w:trHeight w:val="20"/>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tcBorders>
              <w:left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p>
        </w:tc>
        <w:tc>
          <w:tcPr>
            <w:tcW w:w="1524" w:type="dxa"/>
            <w:tcBorders>
              <w:left w:val="single" w:sz="4" w:space="0" w:color="auto"/>
              <w:right w:val="single" w:sz="4" w:space="0" w:color="auto"/>
            </w:tcBorders>
          </w:tcPr>
          <w:p w:rsidR="00981352" w:rsidRPr="00E75098" w:rsidRDefault="00981352" w:rsidP="00A40BB2">
            <w:pPr>
              <w:pStyle w:val="a8"/>
              <w:spacing w:line="240" w:lineRule="auto"/>
              <w:rPr>
                <w:rFonts w:ascii="Arial" w:hAnsi="Arial" w:cs="Arial"/>
                <w:sz w:val="24"/>
                <w:szCs w:val="24"/>
              </w:rPr>
            </w:pPr>
            <w:r w:rsidRPr="00E75098">
              <w:rPr>
                <w:rFonts w:ascii="Arial" w:hAnsi="Arial" w:cs="Arial"/>
                <w:sz w:val="24"/>
                <w:szCs w:val="24"/>
              </w:rPr>
              <w:t>Средства бюджета городского округа*</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824,60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800,00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800,00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800,00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824,60</w:t>
            </w:r>
          </w:p>
        </w:tc>
        <w:tc>
          <w:tcPr>
            <w:tcW w:w="1560"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4 049,20</w:t>
            </w:r>
          </w:p>
        </w:tc>
      </w:tr>
      <w:tr w:rsidR="00A40BB2" w:rsidRPr="00E75098" w:rsidTr="00471405">
        <w:trPr>
          <w:trHeight w:val="20"/>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tcBorders>
              <w:left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p>
        </w:tc>
        <w:tc>
          <w:tcPr>
            <w:tcW w:w="1524" w:type="dxa"/>
            <w:tcBorders>
              <w:left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Средства 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r>
      <w:tr w:rsidR="00A40BB2" w:rsidRPr="00E75098" w:rsidTr="00471405">
        <w:trPr>
          <w:trHeight w:val="848"/>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tcBorders>
              <w:left w:val="single" w:sz="4" w:space="0" w:color="auto"/>
              <w:right w:val="single" w:sz="4" w:space="0" w:color="auto"/>
            </w:tcBorders>
          </w:tcPr>
          <w:p w:rsidR="00981352" w:rsidRPr="00E75098" w:rsidRDefault="00981352" w:rsidP="00A40BB2">
            <w:pPr>
              <w:keepNext/>
              <w:spacing w:after="0" w:line="240" w:lineRule="auto"/>
              <w:jc w:val="right"/>
              <w:outlineLvl w:val="2"/>
              <w:rPr>
                <w:rFonts w:ascii="Arial" w:eastAsia="Times New Roman" w:hAnsi="Arial" w:cs="Arial"/>
                <w:sz w:val="24"/>
                <w:szCs w:val="24"/>
              </w:rPr>
            </w:pPr>
          </w:p>
        </w:tc>
        <w:tc>
          <w:tcPr>
            <w:tcW w:w="1524" w:type="dxa"/>
            <w:tcBorders>
              <w:left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Средства федерального бюджета*</w:t>
            </w:r>
          </w:p>
        </w:tc>
        <w:tc>
          <w:tcPr>
            <w:tcW w:w="1418"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417"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276"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276"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417"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560" w:type="dxa"/>
            <w:tcBorders>
              <w:top w:val="single" w:sz="4" w:space="0" w:color="auto"/>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r>
      <w:tr w:rsidR="00A40BB2" w:rsidRPr="00E75098" w:rsidTr="00471405">
        <w:trPr>
          <w:trHeight w:val="20"/>
        </w:trPr>
        <w:tc>
          <w:tcPr>
            <w:tcW w:w="3153" w:type="dxa"/>
            <w:vMerge/>
            <w:tcBorders>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tcBorders>
              <w:left w:val="single" w:sz="4" w:space="0" w:color="auto"/>
              <w:bottom w:val="single" w:sz="4" w:space="0" w:color="auto"/>
              <w:right w:val="single" w:sz="4" w:space="0" w:color="auto"/>
            </w:tcBorders>
          </w:tcPr>
          <w:p w:rsidR="00981352" w:rsidRPr="00E75098" w:rsidRDefault="00981352" w:rsidP="00A40BB2">
            <w:pPr>
              <w:keepNext/>
              <w:spacing w:after="0" w:line="240" w:lineRule="auto"/>
              <w:jc w:val="right"/>
              <w:outlineLvl w:val="2"/>
              <w:rPr>
                <w:rFonts w:ascii="Arial" w:eastAsia="Times New Roman" w:hAnsi="Arial" w:cs="Arial"/>
                <w:sz w:val="24"/>
                <w:szCs w:val="24"/>
              </w:rPr>
            </w:pPr>
          </w:p>
        </w:tc>
        <w:tc>
          <w:tcPr>
            <w:tcW w:w="1524" w:type="dxa"/>
            <w:tcBorders>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50 000,00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35 000,00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85 000,00</w:t>
            </w:r>
          </w:p>
        </w:tc>
      </w:tr>
    </w:tbl>
    <w:p w:rsidR="00981352" w:rsidRPr="00E75098" w:rsidRDefault="00981352" w:rsidP="00A40BB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 Объем финансирования подлежит уточнению в очередном финансовом году</w:t>
      </w:r>
    </w:p>
    <w:p w:rsidR="00981352" w:rsidRPr="00E75098" w:rsidRDefault="00981352" w:rsidP="00A40BB2">
      <w:pPr>
        <w:pStyle w:val="a4"/>
        <w:autoSpaceDE w:val="0"/>
        <w:autoSpaceDN w:val="0"/>
        <w:adjustRightInd w:val="0"/>
        <w:spacing w:after="0" w:line="240" w:lineRule="auto"/>
        <w:ind w:left="0"/>
        <w:jc w:val="center"/>
        <w:outlineLvl w:val="0"/>
        <w:rPr>
          <w:rFonts w:ascii="Arial" w:hAnsi="Arial" w:cs="Arial"/>
          <w:sz w:val="24"/>
          <w:szCs w:val="24"/>
        </w:rPr>
      </w:pP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sectPr w:rsidR="00981352" w:rsidRPr="00E75098" w:rsidSect="00A40BB2">
          <w:pgSz w:w="16838" w:h="11906" w:orient="landscape"/>
          <w:pgMar w:top="1134" w:right="567" w:bottom="1134" w:left="1134" w:header="1276" w:footer="709" w:gutter="0"/>
          <w:pgNumType w:start="50"/>
          <w:cols w:space="720"/>
          <w:docGrid w:linePitch="299"/>
        </w:sectPr>
      </w:pPr>
    </w:p>
    <w:p w:rsidR="00981352" w:rsidRPr="00E75098" w:rsidRDefault="00981352" w:rsidP="00A40BB2">
      <w:pPr>
        <w:pStyle w:val="a4"/>
        <w:numPr>
          <w:ilvl w:val="0"/>
          <w:numId w:val="1"/>
        </w:numPr>
        <w:suppressAutoHyphens/>
        <w:spacing w:after="0" w:line="240" w:lineRule="auto"/>
        <w:ind w:left="0" w:firstLine="0"/>
        <w:jc w:val="center"/>
        <w:rPr>
          <w:rFonts w:ascii="Arial" w:eastAsia="Calibri" w:hAnsi="Arial" w:cs="Arial"/>
          <w:sz w:val="24"/>
          <w:szCs w:val="24"/>
        </w:rPr>
      </w:pPr>
      <w:r w:rsidRPr="00E75098">
        <w:rPr>
          <w:rFonts w:ascii="Arial" w:eastAsia="Calibri" w:hAnsi="Arial" w:cs="Arial"/>
          <w:sz w:val="24"/>
          <w:szCs w:val="24"/>
        </w:rPr>
        <w:lastRenderedPageBreak/>
        <w:t>Характеристика проблем, решаемых посредством мероприятий</w:t>
      </w:r>
    </w:p>
    <w:p w:rsidR="00981352" w:rsidRPr="00E75098" w:rsidRDefault="00981352" w:rsidP="00A40BB2">
      <w:pPr>
        <w:suppressAutoHyphens/>
        <w:spacing w:after="0" w:line="240" w:lineRule="auto"/>
        <w:rPr>
          <w:rFonts w:ascii="Arial" w:hAnsi="Arial" w:cs="Arial"/>
          <w:sz w:val="24"/>
          <w:szCs w:val="24"/>
        </w:rPr>
      </w:pP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Потребительский рынок входит в число ведущих отраслей экономики городского округа Королев и вносит значительный вклад в формирование общего эк</w:t>
      </w:r>
      <w:r w:rsidR="00E75098" w:rsidRPr="00E75098">
        <w:rPr>
          <w:rFonts w:ascii="Arial" w:eastAsia="Times New Roman" w:hAnsi="Arial" w:cs="Arial"/>
          <w:sz w:val="24"/>
          <w:szCs w:val="24"/>
          <w:lang w:eastAsia="ru-RU"/>
        </w:rPr>
        <w:t>ономического потенциала города.</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Потребительский рынок городского округа характеризует высокая предпринимательская и инвестиционная активность. Численность работников субъектов малого и среднего предпринимательства составляет свыше 25,7% от всех рабочих мест в городе.</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Несмотря на активный рост крупных торговых центров, и многофункциональных комплексов, сочетающие в себе сразу несколько функций – торговля, развлечения, предоставление бытовых услуг и услуг общественного питания, развиваются небольшие предприятия шаговой доступности, а также предприятий нестационарной торговли. </w:t>
      </w:r>
      <w:proofErr w:type="gramStart"/>
      <w:r w:rsidRPr="00E75098">
        <w:rPr>
          <w:rFonts w:ascii="Arial" w:eastAsia="Times New Roman" w:hAnsi="Arial" w:cs="Arial"/>
          <w:sz w:val="24"/>
          <w:szCs w:val="24"/>
          <w:lang w:eastAsia="ru-RU"/>
        </w:rPr>
        <w:t>В соответствии с Федеральным законом от 28.12.2009 № 381-ФЗ «Об основах государственного регулирования торговой деятельности в Российской Федерации», распоряжением Министерства потребительского рынка и услуг Московской области от 27.12.2012 № 32-Р «Об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 размещение нестационарных объектов розничной торговли в муниципальных образованиях Московской области регламентировано схемой размещения нестационарных</w:t>
      </w:r>
      <w:proofErr w:type="gramEnd"/>
      <w:r w:rsidRPr="00E75098">
        <w:rPr>
          <w:rFonts w:ascii="Arial" w:eastAsia="Times New Roman" w:hAnsi="Arial" w:cs="Arial"/>
          <w:sz w:val="24"/>
          <w:szCs w:val="24"/>
          <w:lang w:eastAsia="ru-RU"/>
        </w:rPr>
        <w:t xml:space="preserve"> торговых объектов.</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Несмотря на положительную динамику экономического развития сферы потребительского рынка и услуг городского округа, существует ряд проблем, требующих оперативного решения:</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высокая стоимость цен (аренды) на объекты недвижимости, земли, подведения коммуникаций;</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низкая рентабельность предприятий бытового обслуживания;</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высокие процентные ставки по кредитам на развитие малого и среднего бизнеса.</w:t>
      </w:r>
    </w:p>
    <w:p w:rsidR="00981352" w:rsidRPr="00E75098" w:rsidRDefault="00981352" w:rsidP="00A40BB2">
      <w:pPr>
        <w:shd w:val="clear" w:color="auto" w:fill="FFFFFF"/>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Несмотря на положительные в целом показатели экономического развития сферы потребительского рынка и услуг в городском округе, существует целый ряд проблем, которые требуется решить для дальнейшего развития и совершенствования деятельности предприятий данной отрасли.</w:t>
      </w:r>
    </w:p>
    <w:p w:rsidR="00981352" w:rsidRPr="00E75098" w:rsidRDefault="00981352" w:rsidP="00A40BB2">
      <w:pPr>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Основными проблемами являются:</w:t>
      </w:r>
    </w:p>
    <w:p w:rsidR="00981352" w:rsidRPr="00E75098" w:rsidRDefault="00981352" w:rsidP="00A40BB2">
      <w:pPr>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высокая стоимость аренды и цен на объекты недвижимости и землю, высокая стоимость подведения коммуникаций;</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значительные затраты, связанные с ростом цен на материалы, оборудование, увеличение платы за аренду помещений, коммунальные услуги;</w:t>
      </w:r>
    </w:p>
    <w:p w:rsidR="00981352" w:rsidRPr="00E75098" w:rsidRDefault="00981352" w:rsidP="00A40BB2">
      <w:pPr>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низкая рентабельность организаций службы быта;</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проблемы, связанные с размещением предприятий торговли, общественного питания, бытового обслуживания в новостройках;</w:t>
      </w:r>
    </w:p>
    <w:p w:rsidR="00981352" w:rsidRPr="00E75098" w:rsidRDefault="00981352" w:rsidP="00A40BB2">
      <w:pPr>
        <w:shd w:val="clear" w:color="auto" w:fill="FFFFFF"/>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недостаток квалифицированных кадров.</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К бытовым услугам относятся и ритуальные услуги.</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proofErr w:type="gramStart"/>
      <w:r w:rsidRPr="00E75098">
        <w:rPr>
          <w:rFonts w:ascii="Arial" w:hAnsi="Arial" w:cs="Arial"/>
          <w:sz w:val="24"/>
          <w:szCs w:val="24"/>
        </w:rPr>
        <w:t>Для защиты прав и законных интересов граждан, предупреждения административных правонарушений в сфере погребения и похоронного дела на территории городского округа Королёв Московской области 05 июля 2016 года постановлением Администрации городского округа Королёв Московской области «Об организации похоронного дела в городском округе Королёв Московской области» утвержден уполномоченный орган в лице – управления дорог, благоустройства и экологии Администрации городского округа Королёв Московской области</w:t>
      </w:r>
      <w:proofErr w:type="gramEnd"/>
      <w:r w:rsidRPr="00E75098">
        <w:rPr>
          <w:rFonts w:ascii="Arial" w:hAnsi="Arial" w:cs="Arial"/>
          <w:sz w:val="24"/>
          <w:szCs w:val="24"/>
        </w:rPr>
        <w:t xml:space="preserve"> (далее – управление), </w:t>
      </w:r>
      <w:proofErr w:type="gramStart"/>
      <w:r w:rsidRPr="00E75098">
        <w:rPr>
          <w:rFonts w:ascii="Arial" w:hAnsi="Arial" w:cs="Arial"/>
          <w:sz w:val="24"/>
          <w:szCs w:val="24"/>
        </w:rPr>
        <w:t>являющийся</w:t>
      </w:r>
      <w:proofErr w:type="gramEnd"/>
      <w:r w:rsidRPr="00E75098">
        <w:rPr>
          <w:rFonts w:ascii="Arial" w:hAnsi="Arial" w:cs="Arial"/>
          <w:sz w:val="24"/>
          <w:szCs w:val="24"/>
        </w:rPr>
        <w:t xml:space="preserve"> уполномоченным органом в данной сфере. Основной задачей управления </w:t>
      </w:r>
      <w:r w:rsidRPr="00E75098">
        <w:rPr>
          <w:rFonts w:ascii="Arial" w:hAnsi="Arial" w:cs="Arial"/>
          <w:sz w:val="24"/>
          <w:szCs w:val="24"/>
        </w:rPr>
        <w:br/>
        <w:t xml:space="preserve">в данном направлении является организация и проведение единой муниципальной </w:t>
      </w:r>
      <w:r w:rsidRPr="00E75098">
        <w:rPr>
          <w:rFonts w:ascii="Arial" w:hAnsi="Arial" w:cs="Arial"/>
          <w:sz w:val="24"/>
          <w:szCs w:val="24"/>
        </w:rPr>
        <w:lastRenderedPageBreak/>
        <w:t xml:space="preserve">политики в сфере погребения и похоронного дела на территории городского округа Королёв Московской области. Как уполномоченный орган в сфере погребения и похоронного дела, управление осуществляет </w:t>
      </w:r>
      <w:proofErr w:type="gramStart"/>
      <w:r w:rsidRPr="00E75098">
        <w:rPr>
          <w:rFonts w:ascii="Arial" w:hAnsi="Arial" w:cs="Arial"/>
          <w:sz w:val="24"/>
          <w:szCs w:val="24"/>
        </w:rPr>
        <w:t>контроль за</w:t>
      </w:r>
      <w:proofErr w:type="gramEnd"/>
      <w:r w:rsidRPr="00E75098">
        <w:rPr>
          <w:rFonts w:ascii="Arial" w:hAnsi="Arial" w:cs="Arial"/>
          <w:sz w:val="24"/>
          <w:szCs w:val="24"/>
        </w:rPr>
        <w:t xml:space="preserve"> использованием кладбищ, исключительно по целевому назначению, выдаёт разрешения на захоронения, предоставляет места для захоронений, осуществляет регистрацию всех захоронений произведённых на территории кладбищ городского округа Королёв Московской области, выдаёт удостоверение о родственном захоронении. Все муниципальные услуги в сфере погребения и похоронного дела предоставляются на безвозмездной основе. </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На территории городского округа Королёв Московской области находится закрытое кладбище, общей площадью 66250 кв. м., расположенное по адресу: Московская область, г. Королёв, пос. Текстильщик, ул. Калининградская. Кладбище является объектом муниципальной собственности. С 1 октября 1978 года захоронения на кладбище не производятся, за исключением захоронения урн с прахом после кремации в родственные могилы.</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Свободные земельные участки, находящиеся в муниципальной собственности, а также земельные участки, государственная собственность на которые не разграничена, пригодные для создания кладбищ, в городе отсутствуют.</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r w:rsidRPr="00E75098">
        <w:rPr>
          <w:rFonts w:ascii="Arial" w:hAnsi="Arial" w:cs="Arial"/>
          <w:sz w:val="24"/>
          <w:szCs w:val="24"/>
        </w:rPr>
        <w:t>Смертность населения на территории городского округа Королёв Московской области составляет в среднем 2,5 тыс. чел. в год. Ежегодная потребность площадей для захоронений составляет около 0,6 га.</w:t>
      </w:r>
    </w:p>
    <w:p w:rsidR="00981352" w:rsidRPr="00E75098" w:rsidRDefault="00981352" w:rsidP="00A40BB2">
      <w:pPr>
        <w:suppressAutoHyphens/>
        <w:spacing w:after="0" w:line="240" w:lineRule="auto"/>
        <w:ind w:firstLine="709"/>
        <w:jc w:val="both"/>
        <w:rPr>
          <w:rFonts w:ascii="Arial" w:hAnsi="Arial" w:cs="Arial"/>
          <w:sz w:val="24"/>
          <w:szCs w:val="24"/>
          <w:lang w:eastAsia="ru-RU"/>
        </w:rPr>
      </w:pPr>
      <w:r w:rsidRPr="00E75098">
        <w:rPr>
          <w:rFonts w:ascii="Arial" w:hAnsi="Arial" w:cs="Arial"/>
          <w:sz w:val="24"/>
          <w:szCs w:val="24"/>
          <w:lang w:eastAsia="ru-RU"/>
        </w:rPr>
        <w:t>Выполнение основных мероприятий осуществляются посредством реализации мероприятий Подпрограммы. Перечень мероприятий приведен в Приложении № 1 к подпрограмме.</w:t>
      </w:r>
    </w:p>
    <w:p w:rsidR="00981352" w:rsidRPr="00E75098" w:rsidRDefault="00981352" w:rsidP="00A40BB2">
      <w:pPr>
        <w:autoSpaceDE w:val="0"/>
        <w:autoSpaceDN w:val="0"/>
        <w:adjustRightInd w:val="0"/>
        <w:spacing w:after="0" w:line="240" w:lineRule="auto"/>
        <w:ind w:firstLine="709"/>
        <w:jc w:val="both"/>
        <w:rPr>
          <w:rFonts w:ascii="Arial" w:hAnsi="Arial" w:cs="Arial"/>
          <w:sz w:val="24"/>
          <w:szCs w:val="24"/>
        </w:rPr>
      </w:pPr>
    </w:p>
    <w:p w:rsidR="00981352" w:rsidRPr="00E75098" w:rsidRDefault="00981352" w:rsidP="00A40BB2">
      <w:pPr>
        <w:suppressAutoHyphens/>
        <w:spacing w:after="0" w:line="240" w:lineRule="auto"/>
        <w:contextualSpacing/>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w:t>
      </w:r>
      <w:r w:rsidRPr="00E75098">
        <w:rPr>
          <w:rFonts w:ascii="Arial" w:eastAsia="Times New Roman" w:hAnsi="Arial" w:cs="Arial"/>
          <w:sz w:val="24"/>
          <w:szCs w:val="24"/>
          <w:lang w:eastAsia="ru-RU"/>
        </w:rPr>
        <w:tab/>
        <w:t>Концептуальные направления реформирования, модернизации,</w:t>
      </w:r>
    </w:p>
    <w:p w:rsidR="00981352" w:rsidRPr="00E75098" w:rsidRDefault="00981352" w:rsidP="00A40BB2">
      <w:pPr>
        <w:suppressAutoHyphens/>
        <w:spacing w:after="0" w:line="240" w:lineRule="auto"/>
        <w:contextualSpacing/>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преобразования отдельных сфер социально-экономического развития</w:t>
      </w:r>
    </w:p>
    <w:p w:rsidR="00981352" w:rsidRPr="00E75098" w:rsidRDefault="00981352" w:rsidP="00A40BB2">
      <w:pPr>
        <w:suppressAutoHyphens/>
        <w:spacing w:after="0" w:line="240" w:lineRule="auto"/>
        <w:contextualSpacing/>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городского округа Королёв Московской области, реализуемых </w:t>
      </w:r>
      <w:proofErr w:type="gramStart"/>
      <w:r w:rsidRPr="00E75098">
        <w:rPr>
          <w:rFonts w:ascii="Arial" w:eastAsia="Times New Roman" w:hAnsi="Arial" w:cs="Arial"/>
          <w:sz w:val="24"/>
          <w:szCs w:val="24"/>
          <w:lang w:eastAsia="ru-RU"/>
        </w:rPr>
        <w:t>в</w:t>
      </w:r>
      <w:proofErr w:type="gramEnd"/>
      <w:r w:rsidRPr="00E75098">
        <w:rPr>
          <w:rFonts w:ascii="Arial" w:eastAsia="Times New Roman" w:hAnsi="Arial" w:cs="Arial"/>
          <w:sz w:val="24"/>
          <w:szCs w:val="24"/>
          <w:lang w:eastAsia="ru-RU"/>
        </w:rPr>
        <w:t xml:space="preserve"> рамка</w:t>
      </w:r>
    </w:p>
    <w:p w:rsidR="00981352" w:rsidRPr="00E75098" w:rsidRDefault="00981352" w:rsidP="00A40BB2">
      <w:pPr>
        <w:suppressAutoHyphens/>
        <w:spacing w:after="0" w:line="240" w:lineRule="auto"/>
        <w:contextualSpacing/>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муниципальной подпрограммы</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eastAsia="Times New Roman" w:hAnsi="Arial" w:cs="Arial"/>
          <w:sz w:val="24"/>
          <w:szCs w:val="24"/>
          <w:lang w:eastAsia="ru-RU"/>
        </w:rPr>
        <w:t>На рынке услуг общественного питания появляются новые современные предприятия, обеспечивающие посетителям условия повышенной комфортности и дополнительные услуги по организации досуга.</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Открытие новых торговых центров в городе привело к активному развитию системы быстрого питания. Наряду с торговыми площадями вновь открываемые крупные торговые объекты включают в себя также предприятия общественного питания, пользующиеся популярностью у посетителей и имеющие высокую проходимость.</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На территории города действуют более 300 предприятий сферы бытового обслуживания населения.</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В сфере погребения и похоронного дела:</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организация муниципального кладбища на территории Московской области для нужд городского округа Королёв Московской области.</w:t>
      </w:r>
    </w:p>
    <w:p w:rsidR="00981352" w:rsidRPr="00E75098" w:rsidRDefault="00981352" w:rsidP="00A40BB2">
      <w:pPr>
        <w:suppressAutoHyphens/>
        <w:spacing w:after="0" w:line="240" w:lineRule="auto"/>
        <w:jc w:val="both"/>
        <w:rPr>
          <w:rFonts w:ascii="Arial" w:hAnsi="Arial" w:cs="Arial"/>
          <w:sz w:val="24"/>
          <w:szCs w:val="24"/>
          <w:lang w:eastAsia="ru-RU"/>
        </w:rPr>
      </w:pPr>
    </w:p>
    <w:p w:rsidR="00981352" w:rsidRPr="00E75098" w:rsidRDefault="00981352" w:rsidP="00A40BB2">
      <w:pPr>
        <w:pStyle w:val="a4"/>
        <w:numPr>
          <w:ilvl w:val="0"/>
          <w:numId w:val="2"/>
        </w:numPr>
        <w:suppressAutoHyphens/>
        <w:spacing w:after="0" w:line="240" w:lineRule="auto"/>
        <w:ind w:left="0" w:firstLine="0"/>
        <w:jc w:val="center"/>
        <w:rPr>
          <w:rFonts w:ascii="Arial" w:eastAsia="Calibri" w:hAnsi="Arial" w:cs="Arial"/>
          <w:sz w:val="24"/>
          <w:szCs w:val="24"/>
        </w:rPr>
      </w:pPr>
      <w:r w:rsidRPr="00E75098">
        <w:rPr>
          <w:rFonts w:ascii="Arial" w:eastAsia="Calibri" w:hAnsi="Arial" w:cs="Arial"/>
          <w:sz w:val="24"/>
          <w:szCs w:val="24"/>
        </w:rPr>
        <w:t>Адресный перечень объектов.</w:t>
      </w:r>
    </w:p>
    <w:p w:rsidR="00981352" w:rsidRPr="00E75098" w:rsidRDefault="00981352" w:rsidP="00A40BB2">
      <w:pPr>
        <w:suppressAutoHyphens/>
        <w:spacing w:after="0" w:line="240" w:lineRule="auto"/>
        <w:jc w:val="both"/>
        <w:rPr>
          <w:rFonts w:ascii="Arial" w:hAnsi="Arial" w:cs="Arial"/>
          <w:sz w:val="24"/>
          <w:szCs w:val="24"/>
        </w:rPr>
      </w:pPr>
    </w:p>
    <w:p w:rsidR="00981352" w:rsidRPr="00E75098" w:rsidRDefault="00981352" w:rsidP="00A40BB2">
      <w:pPr>
        <w:suppressAutoHyphens/>
        <w:spacing w:after="0" w:line="240" w:lineRule="auto"/>
        <w:ind w:firstLine="360"/>
        <w:jc w:val="both"/>
        <w:rPr>
          <w:rFonts w:ascii="Arial" w:hAnsi="Arial" w:cs="Arial"/>
          <w:sz w:val="24"/>
          <w:szCs w:val="24"/>
        </w:rPr>
      </w:pPr>
      <w:r w:rsidRPr="00E75098">
        <w:rPr>
          <w:rFonts w:ascii="Arial" w:hAnsi="Arial" w:cs="Arial"/>
          <w:sz w:val="24"/>
          <w:szCs w:val="24"/>
        </w:rPr>
        <w:t>Адресный перечень объекта нового строительства, финансирование которых предусмотрено мероприятием 1.1 «Содействие вводу (строительству) новых современных объектов потребительского рынка и услуг» подпрограммы 2 «Развитие потребительского рынка и услуг города» представлен приложением № 2 к подпрограмме.</w:t>
      </w:r>
    </w:p>
    <w:p w:rsidR="00981352" w:rsidRPr="00E75098" w:rsidRDefault="00981352" w:rsidP="00A40BB2">
      <w:pPr>
        <w:suppressAutoHyphens/>
        <w:spacing w:after="0" w:line="240" w:lineRule="auto"/>
        <w:ind w:firstLine="360"/>
        <w:jc w:val="both"/>
        <w:rPr>
          <w:rFonts w:ascii="Arial" w:hAnsi="Arial" w:cs="Arial"/>
          <w:sz w:val="24"/>
          <w:szCs w:val="24"/>
        </w:rPr>
      </w:pPr>
    </w:p>
    <w:p w:rsidR="00981352" w:rsidRPr="00E75098" w:rsidRDefault="00981352" w:rsidP="00A40BB2">
      <w:pPr>
        <w:suppressAutoHyphens/>
        <w:spacing w:after="0" w:line="240" w:lineRule="auto"/>
        <w:ind w:firstLine="360"/>
        <w:jc w:val="both"/>
        <w:rPr>
          <w:rFonts w:ascii="Arial" w:hAnsi="Arial" w:cs="Arial"/>
          <w:sz w:val="24"/>
          <w:szCs w:val="24"/>
        </w:rPr>
      </w:pP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sectPr w:rsidR="00981352" w:rsidRPr="00E75098" w:rsidSect="00A40BB2">
          <w:pgSz w:w="11906" w:h="16838"/>
          <w:pgMar w:top="1134" w:right="567" w:bottom="1134" w:left="1134" w:header="709" w:footer="709" w:gutter="0"/>
          <w:pgNumType w:start="61"/>
          <w:cols w:space="720"/>
          <w:docGrid w:linePitch="299"/>
        </w:sectPr>
      </w:pPr>
    </w:p>
    <w:p w:rsidR="00981352" w:rsidRPr="00E75098" w:rsidRDefault="00981352" w:rsidP="00E75098">
      <w:pPr>
        <w:suppressAutoHyphens/>
        <w:spacing w:after="0" w:line="240" w:lineRule="auto"/>
        <w:ind w:left="11340"/>
        <w:rPr>
          <w:rFonts w:ascii="Arial" w:hAnsi="Arial" w:cs="Arial"/>
          <w:sz w:val="24"/>
          <w:szCs w:val="24"/>
        </w:rPr>
      </w:pPr>
      <w:r w:rsidRPr="00E75098">
        <w:rPr>
          <w:rFonts w:ascii="Arial" w:hAnsi="Arial" w:cs="Arial"/>
          <w:sz w:val="24"/>
          <w:szCs w:val="24"/>
        </w:rPr>
        <w:lastRenderedPageBreak/>
        <w:t>Приложение № 1</w:t>
      </w:r>
    </w:p>
    <w:p w:rsidR="00981352" w:rsidRPr="00E75098" w:rsidRDefault="00981352" w:rsidP="00E75098">
      <w:pPr>
        <w:suppressAutoHyphens/>
        <w:spacing w:after="0" w:line="240" w:lineRule="auto"/>
        <w:ind w:left="11340"/>
        <w:rPr>
          <w:rFonts w:ascii="Arial" w:hAnsi="Arial" w:cs="Arial"/>
          <w:sz w:val="24"/>
          <w:szCs w:val="24"/>
        </w:rPr>
      </w:pPr>
      <w:r w:rsidRPr="00E75098">
        <w:rPr>
          <w:rFonts w:ascii="Arial" w:hAnsi="Arial" w:cs="Arial"/>
          <w:sz w:val="24"/>
          <w:szCs w:val="24"/>
        </w:rPr>
        <w:t>к подпрограмме «Развитие</w:t>
      </w:r>
    </w:p>
    <w:p w:rsidR="00981352" w:rsidRPr="00E75098" w:rsidRDefault="00981352" w:rsidP="00E75098">
      <w:pPr>
        <w:suppressAutoHyphens/>
        <w:spacing w:after="0" w:line="240" w:lineRule="auto"/>
        <w:ind w:left="11340"/>
        <w:rPr>
          <w:rFonts w:ascii="Arial" w:hAnsi="Arial" w:cs="Arial"/>
          <w:sz w:val="24"/>
          <w:szCs w:val="24"/>
        </w:rPr>
      </w:pPr>
      <w:r w:rsidRPr="00E75098">
        <w:rPr>
          <w:rFonts w:ascii="Arial" w:hAnsi="Arial" w:cs="Arial"/>
          <w:sz w:val="24"/>
          <w:szCs w:val="24"/>
        </w:rPr>
        <w:t>потребительского рынка и услуг»</w:t>
      </w:r>
    </w:p>
    <w:p w:rsidR="00981352" w:rsidRPr="00E75098" w:rsidRDefault="00981352" w:rsidP="00A40BB2">
      <w:pPr>
        <w:suppressAutoHyphens/>
        <w:spacing w:after="0" w:line="240" w:lineRule="auto"/>
        <w:rPr>
          <w:rFonts w:ascii="Arial" w:hAnsi="Arial" w:cs="Arial"/>
          <w:sz w:val="24"/>
          <w:szCs w:val="24"/>
        </w:rPr>
      </w:pPr>
    </w:p>
    <w:p w:rsidR="00981352" w:rsidRPr="00E75098" w:rsidRDefault="00981352" w:rsidP="00A40BB2">
      <w:pPr>
        <w:suppressAutoHyphens/>
        <w:spacing w:after="0" w:line="240" w:lineRule="auto"/>
        <w:ind w:hanging="9497"/>
        <w:jc w:val="both"/>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ПЕРЕЧЕНЬ</w:t>
      </w: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мероприятий подпрограммы «Развитие потребительского рынка и услуг»</w:t>
      </w:r>
    </w:p>
    <w:p w:rsidR="00981352" w:rsidRPr="00E75098" w:rsidRDefault="00981352" w:rsidP="00A40BB2">
      <w:pPr>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1702"/>
        <w:gridCol w:w="709"/>
        <w:gridCol w:w="1130"/>
        <w:gridCol w:w="1134"/>
        <w:gridCol w:w="1138"/>
        <w:gridCol w:w="1134"/>
        <w:gridCol w:w="1134"/>
        <w:gridCol w:w="1134"/>
        <w:gridCol w:w="1134"/>
        <w:gridCol w:w="1134"/>
        <w:gridCol w:w="1413"/>
        <w:gridCol w:w="1564"/>
      </w:tblGrid>
      <w:tr w:rsidR="00A40BB2" w:rsidRPr="00E75098" w:rsidTr="00E75098">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 </w:t>
            </w:r>
            <w:proofErr w:type="gramStart"/>
            <w:r w:rsidRPr="00E75098">
              <w:rPr>
                <w:rFonts w:ascii="Arial" w:eastAsia="Times New Roman" w:hAnsi="Arial" w:cs="Arial"/>
                <w:sz w:val="24"/>
                <w:szCs w:val="24"/>
                <w:lang w:eastAsia="ru-RU"/>
              </w:rPr>
              <w:t>п</w:t>
            </w:r>
            <w:proofErr w:type="gramEnd"/>
            <w:r w:rsidRPr="00E75098">
              <w:rPr>
                <w:rFonts w:ascii="Arial" w:eastAsia="Times New Roman" w:hAnsi="Arial" w:cs="Arial"/>
                <w:sz w:val="24"/>
                <w:szCs w:val="24"/>
                <w:lang w:eastAsia="ru-RU"/>
              </w:rPr>
              <w:t>/п</w:t>
            </w:r>
          </w:p>
        </w:tc>
        <w:tc>
          <w:tcPr>
            <w:tcW w:w="170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подпрограммы</w:t>
            </w:r>
          </w:p>
        </w:tc>
        <w:tc>
          <w:tcPr>
            <w:tcW w:w="709"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Срок исполнения мероприятия</w:t>
            </w:r>
          </w:p>
        </w:tc>
        <w:tc>
          <w:tcPr>
            <w:tcW w:w="1130"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Объем финансирования мероприятия в году, предшествующему году начала реализации </w:t>
            </w:r>
            <w:proofErr w:type="spellStart"/>
            <w:r w:rsidRPr="00E75098">
              <w:rPr>
                <w:rFonts w:ascii="Arial" w:eastAsia="Times New Roman" w:hAnsi="Arial" w:cs="Arial"/>
                <w:sz w:val="24"/>
                <w:szCs w:val="24"/>
                <w:lang w:eastAsia="ru-RU"/>
              </w:rPr>
              <w:t>мунпрограммы</w:t>
            </w:r>
            <w:proofErr w:type="spellEnd"/>
            <w:r w:rsidRPr="00E75098">
              <w:rPr>
                <w:rFonts w:ascii="Arial" w:eastAsia="Times New Roman" w:hAnsi="Arial" w:cs="Arial"/>
                <w:sz w:val="24"/>
                <w:szCs w:val="24"/>
                <w:lang w:eastAsia="ru-RU"/>
              </w:rPr>
              <w:t xml:space="preserve"> (тыс. руб.)</w:t>
            </w:r>
          </w:p>
        </w:tc>
        <w:tc>
          <w:tcPr>
            <w:tcW w:w="1138"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Всего, (тыс. руб.)</w:t>
            </w:r>
          </w:p>
        </w:tc>
        <w:tc>
          <w:tcPr>
            <w:tcW w:w="5670" w:type="dxa"/>
            <w:gridSpan w:val="5"/>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Объем финансирования по годам, (тыс. руб.)</w:t>
            </w:r>
          </w:p>
        </w:tc>
        <w:tc>
          <w:tcPr>
            <w:tcW w:w="1413"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proofErr w:type="gramStart"/>
            <w:r w:rsidRPr="00E75098">
              <w:rPr>
                <w:rFonts w:ascii="Arial" w:eastAsia="Times New Roman" w:hAnsi="Arial" w:cs="Arial"/>
                <w:sz w:val="24"/>
                <w:szCs w:val="24"/>
                <w:lang w:eastAsia="ru-RU"/>
              </w:rPr>
              <w:t>Ответственный</w:t>
            </w:r>
            <w:proofErr w:type="gramEnd"/>
            <w:r w:rsidRPr="00E75098">
              <w:rPr>
                <w:rFonts w:ascii="Arial" w:eastAsia="Times New Roman" w:hAnsi="Arial" w:cs="Arial"/>
                <w:sz w:val="24"/>
                <w:szCs w:val="24"/>
                <w:lang w:eastAsia="ru-RU"/>
              </w:rPr>
              <w:t xml:space="preserve"> за выполнение мероприятия подпрограммы</w:t>
            </w:r>
          </w:p>
        </w:tc>
        <w:tc>
          <w:tcPr>
            <w:tcW w:w="1564"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Результаты выполнения подпрограммы</w:t>
            </w:r>
          </w:p>
        </w:tc>
      </w:tr>
      <w:tr w:rsidR="00981352" w:rsidRPr="00E75098" w:rsidTr="00E75098">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2017</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2018</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2019</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2020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2021</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bl>
    <w:p w:rsidR="00981352" w:rsidRPr="00E75098" w:rsidRDefault="00981352" w:rsidP="00A40BB2">
      <w:pPr>
        <w:widowControl w:val="0"/>
        <w:autoSpaceDE w:val="0"/>
        <w:autoSpaceDN w:val="0"/>
        <w:adjustRightInd w:val="0"/>
        <w:spacing w:after="0" w:line="240" w:lineRule="auto"/>
        <w:jc w:val="both"/>
        <w:rPr>
          <w:rFonts w:ascii="Arial" w:eastAsia="Times New Roman" w:hAnsi="Arial" w:cs="Arial"/>
          <w:sz w:val="2"/>
          <w:szCs w:val="2"/>
          <w:lang w:eastAsia="ru-RU"/>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1728"/>
        <w:gridCol w:w="709"/>
        <w:gridCol w:w="1134"/>
        <w:gridCol w:w="1118"/>
        <w:gridCol w:w="1150"/>
        <w:gridCol w:w="1134"/>
        <w:gridCol w:w="1134"/>
        <w:gridCol w:w="1134"/>
        <w:gridCol w:w="1134"/>
        <w:gridCol w:w="1134"/>
        <w:gridCol w:w="1415"/>
        <w:gridCol w:w="1562"/>
      </w:tblGrid>
      <w:tr w:rsidR="00A40BB2" w:rsidRPr="00E75098" w:rsidTr="00E75098">
        <w:trPr>
          <w:trHeight w:val="20"/>
          <w:tblHeader/>
        </w:trPr>
        <w:tc>
          <w:tcPr>
            <w:tcW w:w="682"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w:t>
            </w:r>
          </w:p>
        </w:tc>
        <w:tc>
          <w:tcPr>
            <w:tcW w:w="1118"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w:t>
            </w:r>
          </w:p>
        </w:tc>
        <w:tc>
          <w:tcPr>
            <w:tcW w:w="1150"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11</w:t>
            </w:r>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12</w:t>
            </w:r>
          </w:p>
        </w:tc>
        <w:tc>
          <w:tcPr>
            <w:tcW w:w="1562" w:type="dxa"/>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13</w:t>
            </w:r>
          </w:p>
        </w:tc>
      </w:tr>
      <w:tr w:rsidR="00A40BB2" w:rsidRPr="00E75098" w:rsidTr="00E75098">
        <w:trPr>
          <w:trHeight w:val="20"/>
        </w:trPr>
        <w:tc>
          <w:tcPr>
            <w:tcW w:w="68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w:t>
            </w:r>
          </w:p>
        </w:tc>
        <w:tc>
          <w:tcPr>
            <w:tcW w:w="1728"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spacing w:after="0" w:line="240" w:lineRule="auto"/>
              <w:ind w:left="-57" w:right="-57"/>
              <w:rPr>
                <w:rFonts w:ascii="Arial" w:eastAsia="Times New Roman" w:hAnsi="Arial" w:cs="Arial"/>
                <w:sz w:val="24"/>
                <w:szCs w:val="24"/>
              </w:rPr>
            </w:pPr>
            <w:r w:rsidRPr="00E75098">
              <w:rPr>
                <w:rFonts w:ascii="Arial" w:eastAsia="Times New Roman" w:hAnsi="Arial" w:cs="Arial"/>
                <w:sz w:val="24"/>
                <w:szCs w:val="24"/>
              </w:rPr>
              <w:t>Основное мероприятие 1</w:t>
            </w:r>
          </w:p>
          <w:p w:rsidR="00981352" w:rsidRPr="00E75098" w:rsidRDefault="00981352" w:rsidP="00E75098">
            <w:pPr>
              <w:widowControl w:val="0"/>
              <w:autoSpaceDE w:val="0"/>
              <w:autoSpaceDN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Развитие потребительского рынка и услуг на территории городского </w:t>
            </w:r>
            <w:r w:rsidRPr="00E75098">
              <w:rPr>
                <w:rFonts w:ascii="Arial" w:eastAsia="Times New Roman" w:hAnsi="Arial" w:cs="Arial"/>
                <w:sz w:val="24"/>
                <w:szCs w:val="24"/>
                <w:lang w:eastAsia="ru-RU"/>
              </w:rPr>
              <w:lastRenderedPageBreak/>
              <w:t>округа Королёв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lang w:eastAsia="en-US"/>
              </w:rPr>
            </w:pPr>
            <w:r w:rsidRPr="00E75098">
              <w:rPr>
                <w:sz w:val="24"/>
                <w:szCs w:val="24"/>
                <w:lang w:eastAsia="en-US"/>
              </w:rPr>
              <w:t>Итого</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25 000,0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20 000,0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41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торговли, общественного питания и бытового обслуживания </w:t>
            </w:r>
            <w:proofErr w:type="gramStart"/>
            <w:r w:rsidRPr="00E75098">
              <w:rPr>
                <w:rFonts w:ascii="Arial" w:hAnsi="Arial" w:cs="Arial"/>
                <w:sz w:val="24"/>
                <w:szCs w:val="24"/>
                <w:shd w:val="clear" w:color="auto" w:fill="FFFFFF"/>
              </w:rPr>
              <w:t xml:space="preserve">населения </w:t>
            </w:r>
            <w:r w:rsidRPr="00E75098">
              <w:rPr>
                <w:rFonts w:ascii="Arial" w:hAnsi="Arial" w:cs="Arial"/>
                <w:sz w:val="24"/>
                <w:szCs w:val="24"/>
                <w:shd w:val="clear" w:color="auto" w:fill="FFFFFF"/>
              </w:rPr>
              <w:lastRenderedPageBreak/>
              <w:t>Администрации городского округа Королёв Московской области</w:t>
            </w:r>
            <w:proofErr w:type="gramEnd"/>
          </w:p>
        </w:tc>
        <w:tc>
          <w:tcPr>
            <w:tcW w:w="1562"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75098">
        <w:trPr>
          <w:trHeight w:val="2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lang w:eastAsia="en-US"/>
              </w:rPr>
            </w:pPr>
            <w:r w:rsidRPr="00E75098">
              <w:rPr>
                <w:sz w:val="24"/>
                <w:szCs w:val="24"/>
                <w:lang w:eastAsia="en-US"/>
              </w:rPr>
              <w:t>Внебюджетные средства</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25 000,0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20 000,0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r w:rsidR="00A40BB2" w:rsidRPr="00E75098" w:rsidTr="00E75098">
        <w:trPr>
          <w:trHeight w:val="20"/>
        </w:trPr>
        <w:tc>
          <w:tcPr>
            <w:tcW w:w="68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1.1.1</w:t>
            </w:r>
          </w:p>
        </w:tc>
        <w:tc>
          <w:tcPr>
            <w:tcW w:w="1728"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1.1</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Содействие вводу (строительству) новых современных объектов потребительского рынка и услуг</w:t>
            </w:r>
          </w:p>
        </w:tc>
        <w:tc>
          <w:tcPr>
            <w:tcW w:w="709"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10 000,0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41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торговли, общественного питания и бытового обслуживания </w:t>
            </w:r>
            <w:proofErr w:type="gramStart"/>
            <w:r w:rsidRPr="00E75098">
              <w:rPr>
                <w:rFonts w:ascii="Arial" w:hAnsi="Arial" w:cs="Arial"/>
                <w:sz w:val="24"/>
                <w:szCs w:val="24"/>
                <w:shd w:val="clear" w:color="auto" w:fill="FFFFFF"/>
              </w:rPr>
              <w:t>населения Администрации городского округа Королёв Московской области</w:t>
            </w:r>
            <w:proofErr w:type="gramEnd"/>
          </w:p>
        </w:tc>
        <w:tc>
          <w:tcPr>
            <w:tcW w:w="156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Размещение объектов потребительского рынка и услуг на территории Московской области с учетом потребности в данных объектах и их доступности</w:t>
            </w:r>
          </w:p>
        </w:tc>
      </w:tr>
      <w:tr w:rsidR="00A40BB2" w:rsidRPr="00E75098" w:rsidTr="00E75098">
        <w:trPr>
          <w:trHeight w:val="2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Внебюджетные источники*</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10 000,0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1.1.2</w:t>
            </w:r>
          </w:p>
        </w:tc>
        <w:tc>
          <w:tcPr>
            <w:tcW w:w="172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1.2</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Организация и проведение ярмарок с участием субъектов малого и среднего предпринимат</w:t>
            </w:r>
            <w:r w:rsidRPr="00E75098">
              <w:rPr>
                <w:rFonts w:ascii="Arial" w:eastAsia="Times New Roman" w:hAnsi="Arial" w:cs="Arial"/>
                <w:sz w:val="24"/>
                <w:szCs w:val="24"/>
                <w:lang w:eastAsia="ru-RU"/>
              </w:rPr>
              <w:lastRenderedPageBreak/>
              <w:t>ельства и производителей Московской области</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торговли, общественного питания и бытового обслуживания </w:t>
            </w:r>
            <w:proofErr w:type="gramStart"/>
            <w:r w:rsidRPr="00E75098">
              <w:rPr>
                <w:rFonts w:ascii="Arial" w:hAnsi="Arial" w:cs="Arial"/>
                <w:sz w:val="24"/>
                <w:szCs w:val="24"/>
                <w:shd w:val="clear" w:color="auto" w:fill="FFFFFF"/>
              </w:rPr>
              <w:t>населения Администр</w:t>
            </w:r>
            <w:r w:rsidRPr="00E75098">
              <w:rPr>
                <w:rFonts w:ascii="Arial" w:hAnsi="Arial" w:cs="Arial"/>
                <w:sz w:val="24"/>
                <w:szCs w:val="24"/>
                <w:shd w:val="clear" w:color="auto" w:fill="FFFFFF"/>
              </w:rPr>
              <w:lastRenderedPageBreak/>
              <w:t>ации городского округа Королёв Московской области</w:t>
            </w:r>
            <w:proofErr w:type="gramEnd"/>
          </w:p>
        </w:tc>
        <w:tc>
          <w:tcPr>
            <w:tcW w:w="156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 xml:space="preserve">Создание рабочих мест, обеспечение жителей продуктами и товарами по доступным ценам, </w:t>
            </w:r>
            <w:r w:rsidRPr="00E75098">
              <w:rPr>
                <w:rFonts w:ascii="Arial" w:eastAsia="Times New Roman" w:hAnsi="Arial" w:cs="Arial"/>
                <w:sz w:val="24"/>
                <w:szCs w:val="24"/>
                <w:lang w:eastAsia="ru-RU"/>
              </w:rPr>
              <w:lastRenderedPageBreak/>
              <w:t>поддержка товаропроизводителей</w:t>
            </w: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1.1.3</w:t>
            </w:r>
          </w:p>
        </w:tc>
        <w:tc>
          <w:tcPr>
            <w:tcW w:w="172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1.3</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Организация и проведение «социальных» акций для ветеранов и инвалидов Великой Отечественной войны, социальн</w:t>
            </w:r>
            <w:proofErr w:type="gramStart"/>
            <w:r w:rsidRPr="00E75098">
              <w:rPr>
                <w:rFonts w:ascii="Arial" w:eastAsia="Times New Roman" w:hAnsi="Arial" w:cs="Arial"/>
                <w:sz w:val="24"/>
                <w:szCs w:val="24"/>
                <w:lang w:eastAsia="ru-RU"/>
              </w:rPr>
              <w:t>о-</w:t>
            </w:r>
            <w:proofErr w:type="gramEnd"/>
            <w:r w:rsidRPr="00E75098">
              <w:rPr>
                <w:rFonts w:ascii="Arial" w:eastAsia="Times New Roman" w:hAnsi="Arial" w:cs="Arial"/>
                <w:sz w:val="24"/>
                <w:szCs w:val="24"/>
                <w:lang w:eastAsia="ru-RU"/>
              </w:rPr>
              <w:t xml:space="preserve"> незащищенных категорий граждан с участием хозяйствующих субъектов, осуществляющих деятельность в сфере потребительского рынка</w:t>
            </w:r>
          </w:p>
          <w:p w:rsidR="00E75098" w:rsidRPr="00E75098" w:rsidRDefault="00E75098"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p>
          <w:p w:rsidR="00E75098" w:rsidRPr="00E75098" w:rsidRDefault="00E75098"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p>
          <w:p w:rsidR="00E75098" w:rsidRPr="00E75098" w:rsidRDefault="00E75098"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торговли, общественного питания и бытового обслуживания </w:t>
            </w:r>
            <w:proofErr w:type="gramStart"/>
            <w:r w:rsidRPr="00E75098">
              <w:rPr>
                <w:rFonts w:ascii="Arial" w:hAnsi="Arial" w:cs="Arial"/>
                <w:sz w:val="24"/>
                <w:szCs w:val="24"/>
                <w:shd w:val="clear" w:color="auto" w:fill="FFFFFF"/>
              </w:rPr>
              <w:t>населения Администрации городского округа Королёв Московской области</w:t>
            </w:r>
            <w:proofErr w:type="gramEnd"/>
          </w:p>
        </w:tc>
        <w:tc>
          <w:tcPr>
            <w:tcW w:w="156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Создание рабочих мест, обеспечение жителей продуктами и товарами по доступным ценам, поддержка товаропроизводителей</w:t>
            </w: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1.1.4</w:t>
            </w:r>
          </w:p>
        </w:tc>
        <w:tc>
          <w:tcPr>
            <w:tcW w:w="1728" w:type="dxa"/>
            <w:tcBorders>
              <w:top w:val="nil"/>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Мероприятие 1.4 </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Утверждение перечня мест проведения ярмарок на территории городского округа </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торговли, общественного питания и бытового обслуживания </w:t>
            </w:r>
            <w:proofErr w:type="gramStart"/>
            <w:r w:rsidRPr="00E75098">
              <w:rPr>
                <w:rFonts w:ascii="Arial" w:hAnsi="Arial" w:cs="Arial"/>
                <w:sz w:val="24"/>
                <w:szCs w:val="24"/>
                <w:shd w:val="clear" w:color="auto" w:fill="FFFFFF"/>
              </w:rPr>
              <w:t>населения Администрации городского округа Королёв Московской области</w:t>
            </w:r>
            <w:proofErr w:type="gramEnd"/>
          </w:p>
        </w:tc>
        <w:tc>
          <w:tcPr>
            <w:tcW w:w="156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Приведение ярмарочной деятельности в соответствие с требованиями законодательства</w:t>
            </w: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1.1.5</w:t>
            </w:r>
          </w:p>
        </w:tc>
        <w:tc>
          <w:tcPr>
            <w:tcW w:w="1728" w:type="dxa"/>
            <w:tcBorders>
              <w:top w:val="nil"/>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1.5</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Реализация некоторых мер по защите прав потребителей в сфере торговли, общественного питания и бытовых услуг</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shd w:val="clear" w:color="auto" w:fill="FFFFFF"/>
              </w:rPr>
            </w:pPr>
            <w:r w:rsidRPr="00E75098">
              <w:rPr>
                <w:rFonts w:ascii="Arial" w:hAnsi="Arial" w:cs="Arial"/>
                <w:sz w:val="24"/>
                <w:szCs w:val="24"/>
                <w:shd w:val="clear" w:color="auto" w:fill="FFFFFF"/>
              </w:rPr>
              <w:t xml:space="preserve">Управление торговли, общественного питания и бытового обслуживания </w:t>
            </w:r>
            <w:proofErr w:type="gramStart"/>
            <w:r w:rsidRPr="00E75098">
              <w:rPr>
                <w:rFonts w:ascii="Arial" w:hAnsi="Arial" w:cs="Arial"/>
                <w:sz w:val="24"/>
                <w:szCs w:val="24"/>
                <w:shd w:val="clear" w:color="auto" w:fill="FFFFFF"/>
              </w:rPr>
              <w:t>населения Администрации городского округа Королёв Московской области</w:t>
            </w:r>
            <w:proofErr w:type="gramEnd"/>
          </w:p>
          <w:p w:rsidR="00E75098" w:rsidRPr="00E75098" w:rsidRDefault="00E75098" w:rsidP="00E75098">
            <w:pPr>
              <w:autoSpaceDE w:val="0"/>
              <w:autoSpaceDN w:val="0"/>
              <w:adjustRightInd w:val="0"/>
              <w:spacing w:after="0" w:line="240" w:lineRule="auto"/>
              <w:ind w:left="-57" w:right="-57"/>
              <w:jc w:val="center"/>
              <w:rPr>
                <w:rFonts w:ascii="Arial" w:hAnsi="Arial" w:cs="Arial"/>
                <w:sz w:val="24"/>
                <w:szCs w:val="24"/>
                <w:shd w:val="clear" w:color="auto" w:fill="FFFFFF"/>
              </w:rPr>
            </w:pPr>
          </w:p>
        </w:tc>
        <w:tc>
          <w:tcPr>
            <w:tcW w:w="156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Оказание поддержки потребителям при нарушении их прав</w:t>
            </w:r>
          </w:p>
        </w:tc>
      </w:tr>
      <w:tr w:rsidR="00A40BB2" w:rsidRPr="00E75098" w:rsidTr="00E75098">
        <w:trPr>
          <w:trHeight w:val="20"/>
        </w:trPr>
        <w:tc>
          <w:tcPr>
            <w:tcW w:w="68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1.1.6</w:t>
            </w:r>
          </w:p>
        </w:tc>
        <w:tc>
          <w:tcPr>
            <w:tcW w:w="1728" w:type="dxa"/>
            <w:vMerge w:val="restart"/>
            <w:tcBorders>
              <w:top w:val="nil"/>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1.6</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Объем инвестиций по программе «Подмосковный фермер»</w:t>
            </w:r>
          </w:p>
        </w:tc>
        <w:tc>
          <w:tcPr>
            <w:tcW w:w="709"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lang w:eastAsia="en-US"/>
              </w:rPr>
            </w:pPr>
            <w:r w:rsidRPr="00E75098">
              <w:rPr>
                <w:sz w:val="24"/>
                <w:szCs w:val="24"/>
                <w:lang w:eastAsia="en-US"/>
              </w:rPr>
              <w:t>Итого</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15 000,0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15 000,0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41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Управление торговли, общественного питания и бытового обслуживания </w:t>
            </w:r>
            <w:proofErr w:type="gramStart"/>
            <w:r w:rsidRPr="00E75098">
              <w:rPr>
                <w:rFonts w:ascii="Arial" w:eastAsia="Times New Roman" w:hAnsi="Arial" w:cs="Arial"/>
                <w:sz w:val="24"/>
                <w:szCs w:val="24"/>
                <w:lang w:eastAsia="ru-RU"/>
              </w:rPr>
              <w:t>населения Администрации городского округа Королёв Московской области</w:t>
            </w:r>
            <w:proofErr w:type="gramEnd"/>
          </w:p>
        </w:tc>
        <w:tc>
          <w:tcPr>
            <w:tcW w:w="156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Поддержка местных сельхозпроизводителей, обеспечение населения предприятиями торговли</w:t>
            </w:r>
          </w:p>
        </w:tc>
      </w:tr>
      <w:tr w:rsidR="00A40BB2" w:rsidRPr="00E75098" w:rsidTr="00E75098">
        <w:trPr>
          <w:trHeight w:val="2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28" w:type="dxa"/>
            <w:vMerge/>
            <w:tcBorders>
              <w:top w:val="nil"/>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Внебюджетные источники</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15 000,0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15 000,0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1.1.7</w:t>
            </w:r>
          </w:p>
        </w:tc>
        <w:tc>
          <w:tcPr>
            <w:tcW w:w="172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1.7</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Разработка, утверждение и исполнение схем размещения нестационарных торговых </w:t>
            </w:r>
            <w:proofErr w:type="gramStart"/>
            <w:r w:rsidRPr="00E75098">
              <w:rPr>
                <w:rFonts w:ascii="Arial" w:eastAsia="Times New Roman" w:hAnsi="Arial" w:cs="Arial"/>
                <w:sz w:val="24"/>
                <w:szCs w:val="24"/>
                <w:lang w:eastAsia="ru-RU"/>
              </w:rPr>
              <w:t>объектов</w:t>
            </w:r>
            <w:proofErr w:type="gramEnd"/>
            <w:r w:rsidRPr="00E75098">
              <w:rPr>
                <w:rFonts w:ascii="Arial" w:eastAsia="Times New Roman" w:hAnsi="Arial" w:cs="Arial"/>
                <w:sz w:val="24"/>
                <w:szCs w:val="24"/>
                <w:lang w:eastAsia="ru-RU"/>
              </w:rPr>
              <w:t xml:space="preserve"> а также демонтаж нестационарных торговых объектов, размещение которых не </w:t>
            </w:r>
            <w:r w:rsidRPr="00E75098">
              <w:rPr>
                <w:rFonts w:ascii="Arial" w:eastAsia="Times New Roman" w:hAnsi="Arial" w:cs="Arial"/>
                <w:sz w:val="24"/>
                <w:szCs w:val="24"/>
                <w:lang w:eastAsia="ru-RU"/>
              </w:rPr>
              <w:lastRenderedPageBreak/>
              <w:t>соответствует схеме размещения нестационарных торговых объектов</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Управление торговли, общественного питания и бытового обслуживания </w:t>
            </w:r>
            <w:proofErr w:type="gramStart"/>
            <w:r w:rsidRPr="00E75098">
              <w:rPr>
                <w:rFonts w:ascii="Arial" w:eastAsia="Times New Roman" w:hAnsi="Arial" w:cs="Arial"/>
                <w:sz w:val="24"/>
                <w:szCs w:val="24"/>
                <w:lang w:eastAsia="ru-RU"/>
              </w:rPr>
              <w:t>населения Администрации городского округа Королёв Московской области</w:t>
            </w:r>
            <w:proofErr w:type="gramEnd"/>
          </w:p>
        </w:tc>
        <w:tc>
          <w:tcPr>
            <w:tcW w:w="156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Размещение нестационарных торговых объектов в соответствие с требованиями действующего законодательства </w:t>
            </w: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w:t>
            </w:r>
          </w:p>
        </w:tc>
        <w:tc>
          <w:tcPr>
            <w:tcW w:w="172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Основное мероприятие 2</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highlight w:val="yellow"/>
                <w:lang w:eastAsia="ru-RU"/>
              </w:rPr>
            </w:pPr>
            <w:r w:rsidRPr="00E75098">
              <w:rPr>
                <w:rFonts w:ascii="Arial" w:eastAsia="Times New Roman" w:hAnsi="Arial" w:cs="Arial"/>
                <w:sz w:val="24"/>
                <w:szCs w:val="24"/>
                <w:lang w:eastAsia="ru-RU"/>
              </w:rPr>
              <w:t>Развитие сферы общественного питания на территории городского округа Королёв Московской области</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Управление торговли, общественного питания и бытового обслуживания </w:t>
            </w:r>
            <w:proofErr w:type="gramStart"/>
            <w:r w:rsidRPr="00E75098">
              <w:rPr>
                <w:rFonts w:ascii="Arial" w:eastAsia="Times New Roman" w:hAnsi="Arial" w:cs="Arial"/>
                <w:sz w:val="24"/>
                <w:szCs w:val="24"/>
                <w:lang w:eastAsia="ru-RU"/>
              </w:rPr>
              <w:t>населения Администрации городского округа Королёв Московской области</w:t>
            </w:r>
            <w:proofErr w:type="gramEnd"/>
          </w:p>
        </w:tc>
        <w:tc>
          <w:tcPr>
            <w:tcW w:w="1562"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2.2.1</w:t>
            </w:r>
          </w:p>
        </w:tc>
        <w:tc>
          <w:tcPr>
            <w:tcW w:w="172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2.1</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Содействие увеличению уровня обеспеченности населения предприятиями общественного питания</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shd w:val="clear" w:color="auto" w:fill="FFFFFF"/>
              </w:rPr>
            </w:pPr>
            <w:r w:rsidRPr="00E75098">
              <w:rPr>
                <w:rFonts w:ascii="Arial" w:eastAsia="Times New Roman" w:hAnsi="Arial" w:cs="Arial"/>
                <w:sz w:val="24"/>
                <w:szCs w:val="24"/>
                <w:lang w:eastAsia="ru-RU"/>
              </w:rPr>
              <w:t xml:space="preserve">Управление торговли, общественного питания и бытового обслуживания </w:t>
            </w:r>
            <w:proofErr w:type="gramStart"/>
            <w:r w:rsidRPr="00E75098">
              <w:rPr>
                <w:rFonts w:ascii="Arial" w:eastAsia="Times New Roman" w:hAnsi="Arial" w:cs="Arial"/>
                <w:sz w:val="24"/>
                <w:szCs w:val="24"/>
                <w:lang w:eastAsia="ru-RU"/>
              </w:rPr>
              <w:t xml:space="preserve">населения Администрации </w:t>
            </w:r>
            <w:r w:rsidRPr="00E75098">
              <w:rPr>
                <w:rFonts w:ascii="Arial" w:eastAsia="Times New Roman" w:hAnsi="Arial" w:cs="Arial"/>
                <w:sz w:val="24"/>
                <w:szCs w:val="24"/>
                <w:lang w:eastAsia="ru-RU"/>
              </w:rPr>
              <w:lastRenderedPageBreak/>
              <w:t>городского округа Королёв Московской области</w:t>
            </w:r>
            <w:proofErr w:type="gramEnd"/>
          </w:p>
        </w:tc>
        <w:tc>
          <w:tcPr>
            <w:tcW w:w="156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rPr>
                <w:rFonts w:ascii="Arial" w:hAnsi="Arial" w:cs="Arial"/>
                <w:sz w:val="24"/>
                <w:szCs w:val="24"/>
              </w:rPr>
            </w:pPr>
            <w:r w:rsidRPr="00E75098">
              <w:rPr>
                <w:rFonts w:ascii="Arial" w:hAnsi="Arial" w:cs="Arial"/>
                <w:sz w:val="24"/>
                <w:szCs w:val="24"/>
              </w:rPr>
              <w:lastRenderedPageBreak/>
              <w:t>Обеспечение жителей городского округа услугами общественного питания</w:t>
            </w:r>
          </w:p>
        </w:tc>
      </w:tr>
      <w:tr w:rsidR="00A40BB2" w:rsidRPr="00E75098" w:rsidTr="00E75098">
        <w:trPr>
          <w:trHeight w:val="20"/>
        </w:trPr>
        <w:tc>
          <w:tcPr>
            <w:tcW w:w="68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3.1.</w:t>
            </w:r>
          </w:p>
        </w:tc>
        <w:tc>
          <w:tcPr>
            <w:tcW w:w="1728"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Основное мероприятие 3</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Реализация губернаторской программы «100 бань Подмосковья» на территории </w:t>
            </w:r>
            <w:proofErr w:type="gramStart"/>
            <w:r w:rsidRPr="00E75098">
              <w:rPr>
                <w:rFonts w:ascii="Arial" w:eastAsia="Times New Roman" w:hAnsi="Arial" w:cs="Arial"/>
                <w:sz w:val="24"/>
                <w:szCs w:val="24"/>
                <w:lang w:eastAsia="ru-RU"/>
              </w:rPr>
              <w:t>г</w:t>
            </w:r>
            <w:proofErr w:type="gramEnd"/>
            <w:r w:rsidRPr="00E75098">
              <w:rPr>
                <w:rFonts w:ascii="Arial" w:eastAsia="Times New Roman" w:hAnsi="Arial" w:cs="Arial"/>
                <w:sz w:val="24"/>
                <w:szCs w:val="24"/>
                <w:lang w:eastAsia="ru-RU"/>
              </w:rPr>
              <w:t>/о Королёв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60 000,0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41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highlight w:val="yellow"/>
                <w:lang w:eastAsia="ru-RU"/>
              </w:rPr>
            </w:pPr>
            <w:r w:rsidRPr="00E75098">
              <w:rPr>
                <w:rFonts w:ascii="Arial" w:eastAsia="Times New Roman" w:hAnsi="Arial" w:cs="Arial"/>
                <w:sz w:val="24"/>
                <w:szCs w:val="24"/>
                <w:lang w:eastAsia="ru-RU"/>
              </w:rPr>
              <w:t xml:space="preserve">Управление торговли, общественного питания и бытового обслуживания </w:t>
            </w:r>
            <w:proofErr w:type="gramStart"/>
            <w:r w:rsidRPr="00E75098">
              <w:rPr>
                <w:rFonts w:ascii="Arial" w:eastAsia="Times New Roman" w:hAnsi="Arial" w:cs="Arial"/>
                <w:sz w:val="24"/>
                <w:szCs w:val="24"/>
                <w:lang w:eastAsia="ru-RU"/>
              </w:rPr>
              <w:t>населения Администрации городского округа Королёв Московской области</w:t>
            </w:r>
            <w:proofErr w:type="gramEnd"/>
            <w:r w:rsidRPr="00E75098">
              <w:rPr>
                <w:rFonts w:ascii="Arial" w:eastAsia="Times New Roman" w:hAnsi="Arial" w:cs="Arial"/>
                <w:sz w:val="24"/>
                <w:szCs w:val="24"/>
                <w:lang w:eastAsia="ru-RU"/>
              </w:rPr>
              <w:t xml:space="preserve"> </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rPr>
                <w:rFonts w:ascii="Arial" w:hAnsi="Arial" w:cs="Arial"/>
                <w:sz w:val="24"/>
                <w:szCs w:val="24"/>
              </w:rPr>
            </w:pPr>
            <w:r w:rsidRPr="00E75098">
              <w:rPr>
                <w:rFonts w:ascii="Arial" w:hAnsi="Arial" w:cs="Arial"/>
                <w:sz w:val="24"/>
                <w:szCs w:val="24"/>
              </w:rPr>
              <w:t>Обеспечение населения услугами бань</w:t>
            </w:r>
          </w:p>
        </w:tc>
      </w:tr>
      <w:tr w:rsidR="00A40BB2" w:rsidRPr="00E75098" w:rsidTr="00E75098">
        <w:trPr>
          <w:trHeight w:val="2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Внебюджетные источники</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60 000,0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highlight w:val="yellow"/>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hAnsi="Arial" w:cs="Arial"/>
                <w:sz w:val="24"/>
                <w:szCs w:val="24"/>
              </w:rPr>
            </w:pPr>
          </w:p>
        </w:tc>
      </w:tr>
      <w:tr w:rsidR="00A40BB2" w:rsidRPr="00E75098" w:rsidTr="00E75098">
        <w:trPr>
          <w:trHeight w:val="20"/>
        </w:trPr>
        <w:tc>
          <w:tcPr>
            <w:tcW w:w="68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3.3.1</w:t>
            </w:r>
          </w:p>
        </w:tc>
        <w:tc>
          <w:tcPr>
            <w:tcW w:w="1728"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3.1</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Содействие реконструкции я МУП «</w:t>
            </w:r>
            <w:proofErr w:type="spellStart"/>
            <w:r w:rsidRPr="00E75098">
              <w:rPr>
                <w:rFonts w:ascii="Arial" w:eastAsia="Times New Roman" w:hAnsi="Arial" w:cs="Arial"/>
                <w:sz w:val="24"/>
                <w:szCs w:val="24"/>
                <w:lang w:eastAsia="ru-RU"/>
              </w:rPr>
              <w:t>Королёвские</w:t>
            </w:r>
            <w:proofErr w:type="spellEnd"/>
            <w:r w:rsidRPr="00E75098">
              <w:rPr>
                <w:rFonts w:ascii="Arial" w:eastAsia="Times New Roman" w:hAnsi="Arial" w:cs="Arial"/>
                <w:sz w:val="24"/>
                <w:szCs w:val="24"/>
                <w:lang w:eastAsia="ru-RU"/>
              </w:rPr>
              <w:t xml:space="preserve"> бани» по губернаторской программе «Сто бань Подмосковья</w:t>
            </w:r>
          </w:p>
        </w:tc>
        <w:tc>
          <w:tcPr>
            <w:tcW w:w="709"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60 000,0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41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торговли, общественного питания и бытового обслуживания </w:t>
            </w:r>
            <w:proofErr w:type="gramStart"/>
            <w:r w:rsidRPr="00E75098">
              <w:rPr>
                <w:rFonts w:ascii="Arial" w:hAnsi="Arial" w:cs="Arial"/>
                <w:sz w:val="24"/>
                <w:szCs w:val="24"/>
                <w:shd w:val="clear" w:color="auto" w:fill="FFFFFF"/>
              </w:rPr>
              <w:t xml:space="preserve">населения Администрации городского </w:t>
            </w:r>
            <w:r w:rsidRPr="00E75098">
              <w:rPr>
                <w:rFonts w:ascii="Arial" w:hAnsi="Arial" w:cs="Arial"/>
                <w:sz w:val="24"/>
                <w:szCs w:val="24"/>
                <w:shd w:val="clear" w:color="auto" w:fill="FFFFFF"/>
              </w:rPr>
              <w:lastRenderedPageBreak/>
              <w:t>округа Королёв Московской области</w:t>
            </w:r>
            <w:proofErr w:type="gramEnd"/>
          </w:p>
        </w:tc>
        <w:tc>
          <w:tcPr>
            <w:tcW w:w="156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 xml:space="preserve">Обеспечение населения услугами бань </w:t>
            </w:r>
          </w:p>
        </w:tc>
      </w:tr>
      <w:tr w:rsidR="00A40BB2" w:rsidRPr="00E75098" w:rsidTr="00E75098">
        <w:trPr>
          <w:trHeight w:val="2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Внебюджетные источники</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60 000,0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30 000,0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lang w:eastAsia="en-US"/>
              </w:rPr>
            </w:pPr>
            <w:r w:rsidRPr="00E75098">
              <w:rPr>
                <w:sz w:val="24"/>
                <w:szCs w:val="24"/>
                <w:lang w:eastAsia="en-US"/>
              </w:rPr>
              <w:t>0,0</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3.3.2</w:t>
            </w:r>
          </w:p>
        </w:tc>
        <w:tc>
          <w:tcPr>
            <w:tcW w:w="172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3.2</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Поиск и подбор инвесторов для строительства (реконструкции) банных объектов в рамках программы «100 бань Подмосковья»</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2017-2018</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Управление торговли, общественного питания и бытового обслуживания </w:t>
            </w:r>
            <w:proofErr w:type="gramStart"/>
            <w:r w:rsidRPr="00E75098">
              <w:rPr>
                <w:rFonts w:ascii="Arial" w:eastAsia="Times New Roman" w:hAnsi="Arial" w:cs="Arial"/>
                <w:sz w:val="24"/>
                <w:szCs w:val="24"/>
                <w:lang w:eastAsia="ru-RU"/>
              </w:rPr>
              <w:t>населения Администрации городского округа Королёв Московской области</w:t>
            </w:r>
            <w:proofErr w:type="gramEnd"/>
          </w:p>
        </w:tc>
        <w:tc>
          <w:tcPr>
            <w:tcW w:w="156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Обеспечение населения услугами бань </w:t>
            </w: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4.1</w:t>
            </w:r>
          </w:p>
        </w:tc>
        <w:tc>
          <w:tcPr>
            <w:tcW w:w="172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Основное мероприятие 4</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Развитие сферы бытовых услуг на территории </w:t>
            </w:r>
            <w:proofErr w:type="gramStart"/>
            <w:r w:rsidRPr="00E75098">
              <w:rPr>
                <w:rFonts w:ascii="Arial" w:eastAsia="Times New Roman" w:hAnsi="Arial" w:cs="Arial"/>
                <w:sz w:val="24"/>
                <w:szCs w:val="24"/>
                <w:lang w:eastAsia="ru-RU"/>
              </w:rPr>
              <w:t>г</w:t>
            </w:r>
            <w:proofErr w:type="gramEnd"/>
            <w:r w:rsidRPr="00E75098">
              <w:rPr>
                <w:rFonts w:ascii="Arial" w:eastAsia="Times New Roman" w:hAnsi="Arial" w:cs="Arial"/>
                <w:sz w:val="24"/>
                <w:szCs w:val="24"/>
                <w:lang w:eastAsia="ru-RU"/>
              </w:rPr>
              <w:t>/о Королёв Московской области</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Управление торговли, общественного питания и бытового обслуживания </w:t>
            </w:r>
            <w:proofErr w:type="gramStart"/>
            <w:r w:rsidRPr="00E75098">
              <w:rPr>
                <w:rFonts w:ascii="Arial" w:hAnsi="Arial" w:cs="Arial"/>
                <w:sz w:val="24"/>
                <w:szCs w:val="24"/>
              </w:rPr>
              <w:t xml:space="preserve">населения Администрации городского округа </w:t>
            </w:r>
            <w:r w:rsidRPr="00E75098">
              <w:rPr>
                <w:rFonts w:ascii="Arial" w:hAnsi="Arial" w:cs="Arial"/>
                <w:sz w:val="24"/>
                <w:szCs w:val="24"/>
              </w:rPr>
              <w:lastRenderedPageBreak/>
              <w:t>Королёв Московской области</w:t>
            </w:r>
            <w:proofErr w:type="gramEnd"/>
          </w:p>
        </w:tc>
        <w:tc>
          <w:tcPr>
            <w:tcW w:w="156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lastRenderedPageBreak/>
              <w:t>Обеспечение населения бытовыми услугами</w:t>
            </w: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4.4.1</w:t>
            </w:r>
          </w:p>
        </w:tc>
        <w:tc>
          <w:tcPr>
            <w:tcW w:w="172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4.1</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Содействие увеличению уровню обеспечения населения предприятиями бытового обслуживания</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rPr>
              <w:t xml:space="preserve">Управление торговли, общественного питания и бытового обслуживания </w:t>
            </w:r>
            <w:proofErr w:type="gramStart"/>
            <w:r w:rsidRPr="00E75098">
              <w:rPr>
                <w:rFonts w:ascii="Arial" w:hAnsi="Arial" w:cs="Arial"/>
                <w:sz w:val="24"/>
                <w:szCs w:val="24"/>
              </w:rPr>
              <w:t>населения Администрации городского округа Королёв Московской области</w:t>
            </w:r>
            <w:proofErr w:type="gramEnd"/>
          </w:p>
        </w:tc>
        <w:tc>
          <w:tcPr>
            <w:tcW w:w="156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rPr>
              <w:t>Обеспечение населения бытовыми услугами</w:t>
            </w:r>
          </w:p>
        </w:tc>
      </w:tr>
      <w:tr w:rsidR="00A40BB2" w:rsidRPr="00E75098" w:rsidTr="00E75098">
        <w:trPr>
          <w:trHeight w:val="20"/>
        </w:trPr>
        <w:tc>
          <w:tcPr>
            <w:tcW w:w="68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5.1</w:t>
            </w:r>
          </w:p>
        </w:tc>
        <w:tc>
          <w:tcPr>
            <w:tcW w:w="1728"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Основное мероприятие 5 </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Создание и функционирование на территории городского округа Королев муниципального казенного учреждения в сфере </w:t>
            </w:r>
            <w:r w:rsidRPr="00E75098">
              <w:rPr>
                <w:rFonts w:ascii="Arial" w:eastAsia="Times New Roman" w:hAnsi="Arial" w:cs="Arial"/>
                <w:sz w:val="24"/>
                <w:szCs w:val="24"/>
                <w:lang w:eastAsia="ru-RU"/>
              </w:rPr>
              <w:lastRenderedPageBreak/>
              <w:t>погребения и похоронного дела</w:t>
            </w:r>
          </w:p>
        </w:tc>
        <w:tc>
          <w:tcPr>
            <w:tcW w:w="709"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41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shd w:val="clear" w:color="auto" w:fill="FFFFFF"/>
              </w:rPr>
            </w:pPr>
            <w:r w:rsidRPr="00E75098">
              <w:rPr>
                <w:rFonts w:ascii="Arial" w:hAnsi="Arial" w:cs="Arial"/>
                <w:sz w:val="24"/>
                <w:szCs w:val="24"/>
                <w:shd w:val="clear" w:color="auto" w:fill="FFFFFF"/>
              </w:rPr>
              <w:t xml:space="preserve">Управление дорог, благоустройства и экологии Администрации городского округа Королёв Московской области </w:t>
            </w:r>
          </w:p>
        </w:tc>
        <w:tc>
          <w:tcPr>
            <w:tcW w:w="1562"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75098">
        <w:trPr>
          <w:trHeight w:val="2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hAnsi="Arial" w:cs="Arial"/>
                <w:sz w:val="24"/>
                <w:szCs w:val="24"/>
                <w:shd w:val="clear" w:color="auto" w:fill="FFFFFF"/>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r w:rsidR="00A40BB2" w:rsidRPr="00E75098" w:rsidTr="00E75098">
        <w:trPr>
          <w:trHeight w:val="20"/>
        </w:trPr>
        <w:tc>
          <w:tcPr>
            <w:tcW w:w="68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5.5.1</w:t>
            </w:r>
          </w:p>
        </w:tc>
        <w:tc>
          <w:tcPr>
            <w:tcW w:w="1728"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5.1</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Создание муниципального казенного учреждения, осуществляющего деятельность в сфере погребения и похоронного дела на территории городского округа Королёв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41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shd w:val="clear" w:color="auto" w:fill="FFFFFF"/>
              </w:rPr>
            </w:pPr>
            <w:r w:rsidRPr="00E75098">
              <w:rPr>
                <w:rFonts w:ascii="Arial" w:hAnsi="Arial" w:cs="Arial"/>
                <w:sz w:val="24"/>
                <w:szCs w:val="24"/>
                <w:shd w:val="clear" w:color="auto" w:fill="FFFFFF"/>
              </w:rPr>
              <w:t>Управление дорог, благоустройства и экологии Администрации городского округа Королёв Московской области</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rPr>
              <w:t>Создание и функционирование МКУ</w:t>
            </w:r>
          </w:p>
        </w:tc>
      </w:tr>
      <w:tr w:rsidR="00A40BB2" w:rsidRPr="00E75098" w:rsidTr="00E75098">
        <w:trPr>
          <w:trHeight w:val="2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hAnsi="Arial" w:cs="Arial"/>
                <w:sz w:val="24"/>
                <w:szCs w:val="24"/>
                <w:shd w:val="clear" w:color="auto" w:fill="FFFFFF"/>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r w:rsidR="00A40BB2" w:rsidRPr="00E75098" w:rsidTr="00E75098">
        <w:trPr>
          <w:trHeight w:val="20"/>
        </w:trPr>
        <w:tc>
          <w:tcPr>
            <w:tcW w:w="68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5.5.2</w:t>
            </w:r>
          </w:p>
        </w:tc>
        <w:tc>
          <w:tcPr>
            <w:tcW w:w="1728"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5.2</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Передача муниципальному казенному учреждению имущества, земельных участков под кладбищами и властных </w:t>
            </w:r>
            <w:r w:rsidRPr="00E75098">
              <w:rPr>
                <w:rFonts w:ascii="Arial" w:eastAsia="Times New Roman" w:hAnsi="Arial" w:cs="Arial"/>
                <w:sz w:val="24"/>
                <w:szCs w:val="24"/>
                <w:lang w:eastAsia="ru-RU"/>
              </w:rPr>
              <w:lastRenderedPageBreak/>
              <w:t>полномочий в сфере погребения и похоронного дела на территории городского округа Королёв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41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 xml:space="preserve">Управление дорог, благоустройства и экологии Администрации городского округа Королёв Московской </w:t>
            </w:r>
            <w:r w:rsidRPr="00E75098">
              <w:rPr>
                <w:rFonts w:ascii="Arial" w:hAnsi="Arial" w:cs="Arial"/>
                <w:sz w:val="24"/>
                <w:szCs w:val="24"/>
                <w:shd w:val="clear" w:color="auto" w:fill="FFFFFF"/>
              </w:rPr>
              <w:lastRenderedPageBreak/>
              <w:t>области</w:t>
            </w:r>
          </w:p>
        </w:tc>
        <w:tc>
          <w:tcPr>
            <w:tcW w:w="156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Передача имущества</w:t>
            </w:r>
            <w:proofErr w:type="gramStart"/>
            <w:r w:rsidRPr="00E75098">
              <w:rPr>
                <w:rFonts w:ascii="Arial" w:eastAsia="Times New Roman" w:hAnsi="Arial" w:cs="Arial"/>
                <w:sz w:val="24"/>
                <w:szCs w:val="24"/>
                <w:lang w:eastAsia="ru-RU"/>
              </w:rPr>
              <w:t xml:space="preserve"> ,</w:t>
            </w:r>
            <w:proofErr w:type="gramEnd"/>
            <w:r w:rsidRPr="00E75098">
              <w:rPr>
                <w:rFonts w:ascii="Arial" w:eastAsia="Times New Roman" w:hAnsi="Arial" w:cs="Arial"/>
                <w:sz w:val="24"/>
                <w:szCs w:val="24"/>
                <w:lang w:eastAsia="ru-RU"/>
              </w:rPr>
              <w:t>земельных участков.</w:t>
            </w:r>
          </w:p>
        </w:tc>
      </w:tr>
      <w:tr w:rsidR="00A40BB2" w:rsidRPr="00E75098" w:rsidTr="00E75098">
        <w:trPr>
          <w:trHeight w:val="2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5.5.3</w:t>
            </w:r>
          </w:p>
        </w:tc>
        <w:tc>
          <w:tcPr>
            <w:tcW w:w="172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5.3</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Ликвидация муниципальных учреждений и предприятий, осуществляющих деятельность в сфере погребения и похоронного дела на территории городского округа Королёв Московской области (кроме МКУ)</w:t>
            </w:r>
          </w:p>
          <w:p w:rsidR="00E75098" w:rsidRPr="00E75098" w:rsidRDefault="00E75098"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hAnsi="Arial" w:cs="Arial"/>
                <w:sz w:val="24"/>
                <w:szCs w:val="24"/>
                <w:shd w:val="clear" w:color="auto" w:fill="FFFFFF"/>
              </w:rPr>
              <w:t>Управление дорог, благоустройства и экологии Администрации городского округа Королёв Московской области</w:t>
            </w:r>
            <w:r w:rsidRPr="00E75098">
              <w:rPr>
                <w:rFonts w:ascii="Arial" w:eastAsia="Times New Roman" w:hAnsi="Arial" w:cs="Arial"/>
                <w:sz w:val="24"/>
                <w:szCs w:val="24"/>
                <w:lang w:eastAsia="ru-RU"/>
              </w:rPr>
              <w:t xml:space="preserve"> </w:t>
            </w:r>
          </w:p>
        </w:tc>
        <w:tc>
          <w:tcPr>
            <w:tcW w:w="156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Ликвидация муниципальных учреждений осуществляющих деятельность в сфере погребения и похоронного дела</w:t>
            </w:r>
          </w:p>
        </w:tc>
      </w:tr>
      <w:tr w:rsidR="00A40BB2" w:rsidRPr="00E75098" w:rsidTr="00E75098">
        <w:trPr>
          <w:trHeight w:val="20"/>
        </w:trPr>
        <w:tc>
          <w:tcPr>
            <w:tcW w:w="68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6.1</w:t>
            </w:r>
          </w:p>
        </w:tc>
        <w:tc>
          <w:tcPr>
            <w:tcW w:w="1728"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Основное мероприятие 6</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hAnsi="Arial" w:cs="Arial"/>
                <w:sz w:val="24"/>
                <w:szCs w:val="24"/>
              </w:rPr>
              <w:t>Приведение кладбищ городского округа в соответствие с Порядком деятельности общественных кладбищ и крематориев на территории муниципального образования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1 609,2</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4 049,2</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824,6</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824,6</w:t>
            </w:r>
          </w:p>
        </w:tc>
        <w:tc>
          <w:tcPr>
            <w:tcW w:w="141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Управление дорог, благоустройства и экологии Администрации городского округа Королёв Московской области</w:t>
            </w:r>
          </w:p>
        </w:tc>
        <w:tc>
          <w:tcPr>
            <w:tcW w:w="1562"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75098">
        <w:trPr>
          <w:trHeight w:val="2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1 609,2</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4 049,2</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824,6</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824,6</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113" w:right="-113"/>
              <w:jc w:val="center"/>
              <w:rPr>
                <w:rFonts w:ascii="Arial" w:hAnsi="Arial" w:cs="Arial"/>
                <w:sz w:val="24"/>
                <w:szCs w:val="24"/>
              </w:rPr>
            </w:pPr>
            <w:r w:rsidRPr="00E75098">
              <w:rPr>
                <w:rFonts w:ascii="Arial" w:hAnsi="Arial" w:cs="Arial"/>
                <w:sz w:val="24"/>
                <w:szCs w:val="24"/>
              </w:rPr>
              <w:t>6.6.1.</w:t>
            </w:r>
          </w:p>
        </w:tc>
        <w:tc>
          <w:tcPr>
            <w:tcW w:w="172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Мероприятие 6.1</w:t>
            </w:r>
          </w:p>
          <w:p w:rsidR="00981352" w:rsidRPr="00E75098" w:rsidRDefault="00981352" w:rsidP="00E75098">
            <w:pPr>
              <w:widowControl w:val="0"/>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Оформление в муниципальную собственность земельных участков под кладбищами</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7938"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sz w:val="24"/>
                <w:szCs w:val="24"/>
                <w:lang w:eastAsia="ru-RU"/>
              </w:rPr>
              <w:t>деятельности Администрации городского округа Королёв Московской области</w:t>
            </w:r>
            <w:proofErr w:type="gramEnd"/>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Управление дорог, благоустройства и экологии Администрации городского округа Королёв Московской области</w:t>
            </w:r>
          </w:p>
          <w:p w:rsidR="00E75098" w:rsidRPr="00E75098" w:rsidRDefault="00E75098"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p>
          <w:p w:rsidR="00E75098" w:rsidRPr="00E75098" w:rsidRDefault="00E75098"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Оформление в собственность з/у</w:t>
            </w:r>
          </w:p>
        </w:tc>
      </w:tr>
      <w:tr w:rsidR="00A40BB2" w:rsidRPr="00E75098" w:rsidTr="00E75098">
        <w:trPr>
          <w:trHeight w:val="20"/>
        </w:trPr>
        <w:tc>
          <w:tcPr>
            <w:tcW w:w="68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lastRenderedPageBreak/>
              <w:t>6.6.2</w:t>
            </w:r>
          </w:p>
        </w:tc>
        <w:tc>
          <w:tcPr>
            <w:tcW w:w="172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Мероприятие 6.2</w:t>
            </w:r>
          </w:p>
          <w:p w:rsidR="00981352" w:rsidRPr="00E75098" w:rsidRDefault="00981352" w:rsidP="00E75098">
            <w:pPr>
              <w:widowControl w:val="0"/>
              <w:autoSpaceDE w:val="0"/>
              <w:autoSpaceDN w:val="0"/>
              <w:adjustRightInd w:val="0"/>
              <w:spacing w:after="0" w:line="240" w:lineRule="auto"/>
              <w:ind w:left="-57" w:right="-57"/>
              <w:rPr>
                <w:rFonts w:ascii="Arial" w:hAnsi="Arial" w:cs="Arial"/>
                <w:sz w:val="24"/>
                <w:szCs w:val="24"/>
              </w:rPr>
            </w:pPr>
            <w:proofErr w:type="gramStart"/>
            <w:r w:rsidRPr="00E75098">
              <w:rPr>
                <w:rFonts w:ascii="Arial" w:hAnsi="Arial" w:cs="Arial"/>
                <w:sz w:val="24"/>
                <w:szCs w:val="24"/>
              </w:rPr>
              <w:t>Соблюдение финансирования мероприятий по содержанию мест захоронений в размере, установленном нормативом расходов на содержание мест захоронения (на один га площади мест захоронения), в соответствии с Законом Московской области от 28.10.2011 № 176/2011-ОЗ «О нормативах стоимости предоставления муниципальн</w:t>
            </w:r>
            <w:r w:rsidRPr="00E75098">
              <w:rPr>
                <w:rFonts w:ascii="Arial" w:hAnsi="Arial" w:cs="Arial"/>
                <w:sz w:val="24"/>
                <w:szCs w:val="24"/>
              </w:rPr>
              <w:lastRenderedPageBreak/>
              <w:t>ых услуг, оказываемых за счет средств бюджетов муниципальных образований Московской области, применяемых при расчетах межбюджетных трансфертов»</w:t>
            </w:r>
            <w:proofErr w:type="gramEnd"/>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lastRenderedPageBreak/>
              <w:t>2017-2021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1 609,2</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4 049,2</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824,6</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824,6</w:t>
            </w:r>
          </w:p>
        </w:tc>
        <w:tc>
          <w:tcPr>
            <w:tcW w:w="141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Управление дорог, благоустройства и экологии Администрации городского округа Королёв Московской области</w:t>
            </w:r>
          </w:p>
        </w:tc>
        <w:tc>
          <w:tcPr>
            <w:tcW w:w="1562"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75098">
        <w:trPr>
          <w:trHeight w:val="20"/>
        </w:trPr>
        <w:tc>
          <w:tcPr>
            <w:tcW w:w="682"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728"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 по подпрограмме 2 «Развитие потребительского рынка и услуг»</w:t>
            </w:r>
          </w:p>
        </w:tc>
        <w:tc>
          <w:tcPr>
            <w:tcW w:w="709"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Итого</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31 609,2</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89 049,2</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50 824,6</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35 800,0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824,6</w:t>
            </w:r>
          </w:p>
        </w:tc>
        <w:tc>
          <w:tcPr>
            <w:tcW w:w="1415"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p>
        </w:tc>
        <w:tc>
          <w:tcPr>
            <w:tcW w:w="1562" w:type="dxa"/>
            <w:vMerge w:val="restart"/>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p>
        </w:tc>
      </w:tr>
      <w:tr w:rsidR="00A40BB2" w:rsidRPr="00E75098" w:rsidTr="00E75098">
        <w:trPr>
          <w:trHeight w:val="2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Бюджет городского округа Королёв Московской области*</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1 609,2</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4 049,2</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824,6</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824,6</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r w:rsidR="00A40BB2" w:rsidRPr="00E75098" w:rsidTr="00E75098">
        <w:trPr>
          <w:trHeight w:val="2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Внебюджетные источники*</w:t>
            </w:r>
          </w:p>
        </w:tc>
        <w:tc>
          <w:tcPr>
            <w:tcW w:w="111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30 000,0</w:t>
            </w:r>
          </w:p>
        </w:tc>
        <w:tc>
          <w:tcPr>
            <w:tcW w:w="11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85 000,0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50 000,0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35 000,0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hAnsi="Arial" w:cs="Arial"/>
                <w:sz w:val="24"/>
                <w:szCs w:val="24"/>
              </w:rPr>
              <w:t>0,0</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bl>
    <w:p w:rsidR="00981352" w:rsidRPr="00E75098" w:rsidRDefault="00981352" w:rsidP="00A40BB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*-Объем финансирования подлежит уточнению в очередном финансовом году</w:t>
      </w:r>
    </w:p>
    <w:p w:rsidR="00981352" w:rsidRPr="00E75098" w:rsidRDefault="00981352" w:rsidP="00A40BB2">
      <w:pPr>
        <w:spacing w:after="0" w:line="240" w:lineRule="auto"/>
        <w:rPr>
          <w:rFonts w:ascii="Arial" w:eastAsia="Times New Roman" w:hAnsi="Arial" w:cs="Arial"/>
          <w:sz w:val="24"/>
          <w:szCs w:val="24"/>
          <w:lang w:eastAsia="ru-RU"/>
        </w:rPr>
      </w:pPr>
    </w:p>
    <w:p w:rsidR="00981352" w:rsidRPr="00E75098" w:rsidRDefault="00981352" w:rsidP="00A40BB2">
      <w:pPr>
        <w:spacing w:after="0" w:line="240" w:lineRule="auto"/>
        <w:rPr>
          <w:rFonts w:ascii="Arial" w:eastAsia="Times New Roman" w:hAnsi="Arial" w:cs="Arial"/>
          <w:sz w:val="24"/>
          <w:szCs w:val="24"/>
          <w:lang w:eastAsia="ru-RU"/>
        </w:rPr>
      </w:pPr>
    </w:p>
    <w:p w:rsidR="00981352" w:rsidRPr="00E75098" w:rsidRDefault="00981352" w:rsidP="00A40BB2">
      <w:pPr>
        <w:spacing w:after="0" w:line="240" w:lineRule="auto"/>
        <w:rPr>
          <w:rFonts w:ascii="Arial" w:eastAsia="Times New Roman" w:hAnsi="Arial" w:cs="Arial"/>
          <w:sz w:val="24"/>
          <w:szCs w:val="24"/>
          <w:lang w:eastAsia="ru-RU"/>
        </w:rPr>
      </w:pPr>
    </w:p>
    <w:p w:rsidR="00981352" w:rsidRPr="00E75098" w:rsidRDefault="00981352" w:rsidP="00A40BB2">
      <w:pPr>
        <w:spacing w:after="0" w:line="240" w:lineRule="auto"/>
        <w:rPr>
          <w:rFonts w:ascii="Arial" w:eastAsia="Times New Roman" w:hAnsi="Arial" w:cs="Arial"/>
          <w:sz w:val="24"/>
          <w:szCs w:val="24"/>
          <w:lang w:eastAsia="ru-RU"/>
        </w:rPr>
      </w:pPr>
    </w:p>
    <w:p w:rsidR="00981352" w:rsidRPr="00E75098" w:rsidRDefault="00981352" w:rsidP="00A40BB2">
      <w:pPr>
        <w:spacing w:after="0" w:line="240" w:lineRule="auto"/>
        <w:rPr>
          <w:rFonts w:ascii="Arial" w:eastAsia="Times New Roman" w:hAnsi="Arial" w:cs="Arial"/>
          <w:sz w:val="24"/>
          <w:szCs w:val="24"/>
          <w:lang w:eastAsia="ru-RU"/>
        </w:rPr>
      </w:pPr>
    </w:p>
    <w:p w:rsidR="00981352" w:rsidRPr="00E75098" w:rsidRDefault="00981352" w:rsidP="00E75098">
      <w:pPr>
        <w:spacing w:after="0" w:line="240" w:lineRule="auto"/>
        <w:ind w:left="10348"/>
        <w:rPr>
          <w:rFonts w:ascii="Arial" w:hAnsi="Arial" w:cs="Arial"/>
          <w:sz w:val="24"/>
          <w:szCs w:val="24"/>
        </w:rPr>
      </w:pPr>
      <w:r w:rsidRPr="00E75098">
        <w:rPr>
          <w:rFonts w:ascii="Arial" w:hAnsi="Arial" w:cs="Arial"/>
          <w:sz w:val="24"/>
          <w:szCs w:val="24"/>
        </w:rPr>
        <w:lastRenderedPageBreak/>
        <w:t>Приложение № 2</w:t>
      </w:r>
    </w:p>
    <w:p w:rsidR="00981352" w:rsidRPr="00E75098" w:rsidRDefault="00981352" w:rsidP="00E75098">
      <w:pPr>
        <w:spacing w:after="0" w:line="240" w:lineRule="auto"/>
        <w:ind w:left="10348"/>
        <w:rPr>
          <w:rFonts w:ascii="Arial" w:hAnsi="Arial" w:cs="Arial"/>
          <w:sz w:val="24"/>
          <w:szCs w:val="24"/>
        </w:rPr>
      </w:pPr>
      <w:r w:rsidRPr="00E75098">
        <w:rPr>
          <w:rFonts w:ascii="Arial" w:hAnsi="Arial" w:cs="Arial"/>
          <w:sz w:val="24"/>
          <w:szCs w:val="24"/>
        </w:rPr>
        <w:t>к подпрограмме « Развитие</w:t>
      </w:r>
    </w:p>
    <w:p w:rsidR="00981352" w:rsidRPr="00E75098" w:rsidRDefault="00981352" w:rsidP="00E75098">
      <w:pPr>
        <w:spacing w:after="0" w:line="240" w:lineRule="auto"/>
        <w:ind w:left="10348"/>
        <w:rPr>
          <w:rFonts w:ascii="Arial" w:hAnsi="Arial" w:cs="Arial"/>
          <w:sz w:val="24"/>
          <w:szCs w:val="24"/>
        </w:rPr>
      </w:pPr>
      <w:r w:rsidRPr="00E75098">
        <w:rPr>
          <w:rFonts w:ascii="Arial" w:hAnsi="Arial" w:cs="Arial"/>
          <w:sz w:val="24"/>
          <w:szCs w:val="24"/>
        </w:rPr>
        <w:t>потребительского рынка и услуг</w:t>
      </w:r>
    </w:p>
    <w:p w:rsidR="00981352" w:rsidRPr="00E75098" w:rsidRDefault="00981352" w:rsidP="00E75098">
      <w:pPr>
        <w:spacing w:after="0" w:line="240" w:lineRule="auto"/>
        <w:ind w:left="10348"/>
        <w:rPr>
          <w:rFonts w:ascii="Arial" w:hAnsi="Arial" w:cs="Arial"/>
          <w:sz w:val="24"/>
          <w:szCs w:val="24"/>
        </w:rPr>
      </w:pPr>
      <w:r w:rsidRPr="00E75098">
        <w:rPr>
          <w:rFonts w:ascii="Arial" w:hAnsi="Arial" w:cs="Arial"/>
          <w:sz w:val="24"/>
          <w:szCs w:val="24"/>
        </w:rPr>
        <w:t xml:space="preserve">городского округа Королёв </w:t>
      </w:r>
      <w:proofErr w:type="gramStart"/>
      <w:r w:rsidRPr="00E75098">
        <w:rPr>
          <w:rFonts w:ascii="Arial" w:hAnsi="Arial" w:cs="Arial"/>
          <w:sz w:val="24"/>
          <w:szCs w:val="24"/>
        </w:rPr>
        <w:t>Московской</w:t>
      </w:r>
      <w:proofErr w:type="gramEnd"/>
    </w:p>
    <w:p w:rsidR="00981352" w:rsidRPr="00E75098" w:rsidRDefault="00981352" w:rsidP="00E75098">
      <w:pPr>
        <w:spacing w:after="0" w:line="240" w:lineRule="auto"/>
        <w:ind w:left="10348"/>
        <w:rPr>
          <w:rFonts w:ascii="Arial" w:hAnsi="Arial" w:cs="Arial"/>
          <w:sz w:val="24"/>
          <w:szCs w:val="24"/>
        </w:rPr>
      </w:pPr>
      <w:r w:rsidRPr="00E75098">
        <w:rPr>
          <w:rFonts w:ascii="Arial" w:hAnsi="Arial" w:cs="Arial"/>
          <w:sz w:val="24"/>
          <w:szCs w:val="24"/>
        </w:rPr>
        <w:t>области на 2017-2021 годы</w:t>
      </w:r>
    </w:p>
    <w:p w:rsidR="00981352" w:rsidRPr="00E75098" w:rsidRDefault="00981352" w:rsidP="00E75098">
      <w:pPr>
        <w:spacing w:after="0" w:line="240" w:lineRule="auto"/>
        <w:ind w:left="10348"/>
        <w:rPr>
          <w:rFonts w:ascii="Arial" w:hAnsi="Arial" w:cs="Arial"/>
          <w:sz w:val="24"/>
          <w:szCs w:val="24"/>
        </w:rPr>
      </w:pPr>
      <w:r w:rsidRPr="00E75098">
        <w:rPr>
          <w:rFonts w:ascii="Arial" w:hAnsi="Arial" w:cs="Arial"/>
          <w:sz w:val="24"/>
          <w:szCs w:val="24"/>
        </w:rPr>
        <w:t>«Предпринимательство города Королёва»</w:t>
      </w:r>
    </w:p>
    <w:p w:rsidR="00981352" w:rsidRPr="00E75098" w:rsidRDefault="00981352" w:rsidP="00A40BB2">
      <w:pPr>
        <w:widowControl w:val="0"/>
        <w:autoSpaceDE w:val="0"/>
        <w:autoSpaceDN w:val="0"/>
        <w:adjustRightInd w:val="0"/>
        <w:spacing w:after="0" w:line="240" w:lineRule="auto"/>
        <w:jc w:val="center"/>
        <w:rPr>
          <w:rFonts w:ascii="Arial" w:hAnsi="Arial" w:cs="Arial"/>
          <w:sz w:val="24"/>
          <w:szCs w:val="24"/>
        </w:rPr>
      </w:pPr>
    </w:p>
    <w:p w:rsidR="00981352" w:rsidRPr="00E75098" w:rsidRDefault="00981352" w:rsidP="00A40BB2">
      <w:pPr>
        <w:pStyle w:val="ConsPlusNormal"/>
        <w:jc w:val="center"/>
        <w:rPr>
          <w:sz w:val="24"/>
          <w:szCs w:val="24"/>
        </w:rPr>
      </w:pPr>
      <w:r w:rsidRPr="00E75098">
        <w:rPr>
          <w:sz w:val="24"/>
          <w:szCs w:val="24"/>
        </w:rPr>
        <w:t xml:space="preserve">Адресный перечень объекта нового строительства, финансирование которых </w:t>
      </w:r>
    </w:p>
    <w:p w:rsidR="00981352" w:rsidRPr="00E75098" w:rsidRDefault="00981352" w:rsidP="00A40BB2">
      <w:pPr>
        <w:pStyle w:val="ConsPlusNormal"/>
        <w:jc w:val="center"/>
        <w:rPr>
          <w:sz w:val="24"/>
          <w:szCs w:val="24"/>
        </w:rPr>
      </w:pPr>
      <w:r w:rsidRPr="00E75098">
        <w:rPr>
          <w:sz w:val="24"/>
          <w:szCs w:val="24"/>
        </w:rPr>
        <w:t>предусмотрено мероприятием 1.1 «Содействие вводу (строительству) новых современных объектов потребительского рынка и услуг»</w:t>
      </w:r>
    </w:p>
    <w:p w:rsidR="00981352" w:rsidRPr="00E75098" w:rsidRDefault="00981352" w:rsidP="00A40BB2">
      <w:pPr>
        <w:pStyle w:val="ConsPlusNormal"/>
        <w:jc w:val="center"/>
        <w:rPr>
          <w:sz w:val="24"/>
          <w:szCs w:val="24"/>
        </w:rPr>
      </w:pPr>
      <w:r w:rsidRPr="00E75098">
        <w:rPr>
          <w:sz w:val="24"/>
          <w:szCs w:val="24"/>
        </w:rPr>
        <w:t>подпрограммы 2 «Развитие потребительского рынка и услуг»</w:t>
      </w:r>
    </w:p>
    <w:p w:rsidR="00981352" w:rsidRPr="00E75098" w:rsidRDefault="00981352" w:rsidP="00A40BB2">
      <w:pPr>
        <w:pStyle w:val="ConsPlusNormal"/>
        <w:ind w:firstLine="709"/>
        <w:jc w:val="both"/>
        <w:rPr>
          <w:sz w:val="24"/>
          <w:szCs w:val="24"/>
        </w:rPr>
      </w:pPr>
    </w:p>
    <w:p w:rsidR="00981352" w:rsidRPr="00E75098" w:rsidRDefault="00981352" w:rsidP="00A40BB2">
      <w:pPr>
        <w:pStyle w:val="ConsPlusNormal"/>
        <w:ind w:firstLine="709"/>
        <w:jc w:val="both"/>
        <w:rPr>
          <w:sz w:val="24"/>
          <w:szCs w:val="24"/>
        </w:rPr>
      </w:pPr>
      <w:r w:rsidRPr="00E75098">
        <w:rPr>
          <w:sz w:val="24"/>
          <w:szCs w:val="24"/>
        </w:rPr>
        <w:t xml:space="preserve">Муниципальный заказчик – Управление торговли, общественного питания и бытового обслуживания населения Администрации городского округа Королёв МО </w:t>
      </w:r>
    </w:p>
    <w:p w:rsidR="00981352" w:rsidRPr="00E75098" w:rsidRDefault="00981352" w:rsidP="00A40BB2">
      <w:pPr>
        <w:pStyle w:val="ConsPlusNormal"/>
        <w:ind w:firstLine="709"/>
        <w:jc w:val="both"/>
        <w:rPr>
          <w:sz w:val="24"/>
          <w:szCs w:val="24"/>
        </w:rPr>
      </w:pPr>
      <w:r w:rsidRPr="00E75098">
        <w:rPr>
          <w:sz w:val="24"/>
          <w:szCs w:val="24"/>
        </w:rPr>
        <w:t>Ответственный за выполнение - Управление торговли, общественного питания и бытового обслуживания населения Администрации городского округа Королёв МО</w:t>
      </w:r>
    </w:p>
    <w:p w:rsidR="00981352" w:rsidRPr="00E75098" w:rsidRDefault="00981352" w:rsidP="00A40BB2">
      <w:pPr>
        <w:pStyle w:val="ConsPlusNormal"/>
        <w:ind w:firstLine="708"/>
        <w:jc w:val="both"/>
        <w:rPr>
          <w:sz w:val="24"/>
          <w:szCs w:val="24"/>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6"/>
        <w:gridCol w:w="1277"/>
        <w:gridCol w:w="1274"/>
        <w:gridCol w:w="1701"/>
        <w:gridCol w:w="995"/>
        <w:gridCol w:w="1273"/>
        <w:gridCol w:w="1279"/>
        <w:gridCol w:w="850"/>
        <w:gridCol w:w="851"/>
        <w:gridCol w:w="567"/>
        <w:gridCol w:w="567"/>
        <w:gridCol w:w="564"/>
        <w:gridCol w:w="567"/>
        <w:gridCol w:w="992"/>
        <w:gridCol w:w="1985"/>
      </w:tblGrid>
      <w:tr w:rsidR="00A40BB2" w:rsidRPr="00E75098" w:rsidTr="00E75098">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 xml:space="preserve">№ </w:t>
            </w:r>
            <w:proofErr w:type="gramStart"/>
            <w:r w:rsidRPr="00E75098">
              <w:rPr>
                <w:sz w:val="24"/>
                <w:szCs w:val="24"/>
              </w:rPr>
              <w:t>п</w:t>
            </w:r>
            <w:proofErr w:type="gramEnd"/>
            <w:r w:rsidRPr="00E75098">
              <w:rPr>
                <w:sz w:val="24"/>
                <w:szCs w:val="24"/>
              </w:rPr>
              <w:t>/п</w:t>
            </w:r>
          </w:p>
        </w:tc>
        <w:tc>
          <w:tcPr>
            <w:tcW w:w="1277"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Наименование объекта, адрес объекта</w:t>
            </w:r>
          </w:p>
        </w:tc>
        <w:tc>
          <w:tcPr>
            <w:tcW w:w="1274"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 xml:space="preserve">Годы </w:t>
            </w:r>
            <w:proofErr w:type="gramStart"/>
            <w:r w:rsidRPr="00E75098">
              <w:rPr>
                <w:sz w:val="24"/>
                <w:szCs w:val="24"/>
              </w:rPr>
              <w:t>строительства/ реконструкции/капремонта объектов муниципальной собственности</w:t>
            </w:r>
            <w:proofErr w:type="gramEnd"/>
          </w:p>
        </w:tc>
        <w:tc>
          <w:tcPr>
            <w:tcW w:w="1701"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Мощность/прирост мощности объекта (кв. метр, погонный метр, место, койко-место и т.д.)</w:t>
            </w:r>
          </w:p>
        </w:tc>
        <w:tc>
          <w:tcPr>
            <w:tcW w:w="99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Предельная стоимость объекта, тыс. руб.</w:t>
            </w:r>
          </w:p>
        </w:tc>
        <w:tc>
          <w:tcPr>
            <w:tcW w:w="1273"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Профинансировано на 01.01.2017, тыс. руб.</w:t>
            </w:r>
          </w:p>
        </w:tc>
        <w:tc>
          <w:tcPr>
            <w:tcW w:w="1279"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Источники финансирования</w:t>
            </w:r>
          </w:p>
        </w:tc>
        <w:tc>
          <w:tcPr>
            <w:tcW w:w="3966" w:type="dxa"/>
            <w:gridSpan w:val="6"/>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Финансирование, тыс. рублей</w:t>
            </w:r>
          </w:p>
        </w:tc>
        <w:tc>
          <w:tcPr>
            <w:tcW w:w="99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Остаток сметной стоимости до ввода в эксплуатацию, тыс. руб.</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 xml:space="preserve">Наименование главного распорядителя средств городского бюджета </w:t>
            </w:r>
          </w:p>
        </w:tc>
      </w:tr>
      <w:tr w:rsidR="00981352" w:rsidRPr="00E75098" w:rsidTr="00E75098">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Всего</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2017</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2018</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2019</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2020</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2021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r>
    </w:tbl>
    <w:p w:rsidR="00981352" w:rsidRPr="00E75098" w:rsidRDefault="00981352" w:rsidP="00A40BB2">
      <w:pPr>
        <w:spacing w:after="0" w:line="240" w:lineRule="auto"/>
        <w:rPr>
          <w:rFonts w:ascii="Arial" w:hAnsi="Arial" w:cs="Arial"/>
          <w:sz w:val="2"/>
          <w:szCs w:val="2"/>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6"/>
        <w:gridCol w:w="1277"/>
        <w:gridCol w:w="1274"/>
        <w:gridCol w:w="1701"/>
        <w:gridCol w:w="995"/>
        <w:gridCol w:w="1273"/>
        <w:gridCol w:w="1279"/>
        <w:gridCol w:w="850"/>
        <w:gridCol w:w="851"/>
        <w:gridCol w:w="567"/>
        <w:gridCol w:w="567"/>
        <w:gridCol w:w="564"/>
        <w:gridCol w:w="567"/>
        <w:gridCol w:w="992"/>
        <w:gridCol w:w="1985"/>
      </w:tblGrid>
      <w:tr w:rsidR="00A40BB2" w:rsidRPr="00E75098" w:rsidTr="00E75098">
        <w:trPr>
          <w:trHeight w:val="20"/>
          <w:tblHeader/>
        </w:trPr>
        <w:tc>
          <w:tcPr>
            <w:tcW w:w="426"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1</w:t>
            </w:r>
          </w:p>
        </w:tc>
        <w:tc>
          <w:tcPr>
            <w:tcW w:w="127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2</w:t>
            </w:r>
          </w:p>
        </w:tc>
        <w:tc>
          <w:tcPr>
            <w:tcW w:w="127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4</w:t>
            </w:r>
          </w:p>
        </w:tc>
        <w:tc>
          <w:tcPr>
            <w:tcW w:w="99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5</w:t>
            </w:r>
          </w:p>
        </w:tc>
        <w:tc>
          <w:tcPr>
            <w:tcW w:w="1273"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6</w:t>
            </w:r>
          </w:p>
        </w:tc>
        <w:tc>
          <w:tcPr>
            <w:tcW w:w="127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7</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8</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9</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11</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13</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14</w:t>
            </w:r>
          </w:p>
        </w:tc>
        <w:tc>
          <w:tcPr>
            <w:tcW w:w="198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jc w:val="center"/>
              <w:rPr>
                <w:sz w:val="24"/>
                <w:szCs w:val="24"/>
              </w:rPr>
            </w:pPr>
            <w:r w:rsidRPr="00E75098">
              <w:rPr>
                <w:sz w:val="24"/>
                <w:szCs w:val="24"/>
              </w:rPr>
              <w:t>13</w:t>
            </w:r>
          </w:p>
        </w:tc>
      </w:tr>
      <w:tr w:rsidR="00A40BB2" w:rsidRPr="00E75098" w:rsidTr="00E75098">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1.</w:t>
            </w:r>
          </w:p>
        </w:tc>
        <w:tc>
          <w:tcPr>
            <w:tcW w:w="1277"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Магазин</w:t>
            </w:r>
          </w:p>
          <w:p w:rsidR="00981352" w:rsidRPr="00E75098" w:rsidRDefault="00981352" w:rsidP="00E75098">
            <w:pPr>
              <w:pStyle w:val="ConsPlusNormal"/>
              <w:ind w:left="-57" w:right="-57"/>
              <w:rPr>
                <w:sz w:val="24"/>
                <w:szCs w:val="24"/>
              </w:rPr>
            </w:pPr>
            <w:proofErr w:type="spellStart"/>
            <w:r w:rsidRPr="00E75098">
              <w:rPr>
                <w:sz w:val="24"/>
                <w:szCs w:val="24"/>
              </w:rPr>
              <w:t>г.о</w:t>
            </w:r>
            <w:proofErr w:type="spellEnd"/>
            <w:r w:rsidRPr="00E75098">
              <w:rPr>
                <w:sz w:val="24"/>
                <w:szCs w:val="24"/>
              </w:rPr>
              <w:t xml:space="preserve">. </w:t>
            </w:r>
            <w:r w:rsidRPr="00E75098">
              <w:rPr>
                <w:sz w:val="24"/>
                <w:szCs w:val="24"/>
              </w:rPr>
              <w:lastRenderedPageBreak/>
              <w:t>Королёв,</w:t>
            </w:r>
          </w:p>
          <w:p w:rsidR="00981352" w:rsidRPr="00E75098" w:rsidRDefault="00981352" w:rsidP="00E75098">
            <w:pPr>
              <w:pStyle w:val="ConsPlusNormal"/>
              <w:ind w:left="-57" w:right="-57"/>
              <w:rPr>
                <w:sz w:val="24"/>
                <w:szCs w:val="24"/>
              </w:rPr>
            </w:pPr>
            <w:r w:rsidRPr="00E75098">
              <w:rPr>
                <w:sz w:val="24"/>
                <w:szCs w:val="24"/>
              </w:rPr>
              <w:t>ул. Комитетский лес</w:t>
            </w:r>
          </w:p>
        </w:tc>
        <w:tc>
          <w:tcPr>
            <w:tcW w:w="1274"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lastRenderedPageBreak/>
              <w:t>2017-2021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16 кв. м.</w:t>
            </w:r>
          </w:p>
        </w:tc>
        <w:tc>
          <w:tcPr>
            <w:tcW w:w="995"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15 000,0</w:t>
            </w:r>
          </w:p>
        </w:tc>
        <w:tc>
          <w:tcPr>
            <w:tcW w:w="1273"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10 000,0</w:t>
            </w:r>
          </w:p>
        </w:tc>
        <w:tc>
          <w:tcPr>
            <w:tcW w:w="127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Итого</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5 000,0</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5 000,0</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r>
      <w:tr w:rsidR="00A40BB2" w:rsidRPr="00E75098" w:rsidTr="00E75098">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 xml:space="preserve">Средства </w:t>
            </w:r>
            <w:r w:rsidRPr="00E75098">
              <w:rPr>
                <w:sz w:val="24"/>
                <w:szCs w:val="24"/>
              </w:rPr>
              <w:lastRenderedPageBreak/>
              <w:t>бюджета городского округа</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lastRenderedPageBreak/>
              <w:t>-</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r>
      <w:tr w:rsidR="00A40BB2" w:rsidRPr="00E75098" w:rsidTr="00E75098">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Средства бюджета Московской области</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r>
      <w:tr w:rsidR="00A40BB2" w:rsidRPr="00E75098" w:rsidTr="00E75098">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Средства федерального бюджета</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r>
      <w:tr w:rsidR="00A40BB2" w:rsidRPr="00E75098" w:rsidTr="00E75098">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eastAsia="Times New Roman" w:hAnsi="Arial" w:cs="Arial"/>
                <w:sz w:val="24"/>
                <w:szCs w:val="24"/>
                <w:lang w:eastAsia="ru-RU"/>
              </w:rPr>
            </w:pPr>
          </w:p>
        </w:tc>
        <w:tc>
          <w:tcPr>
            <w:tcW w:w="127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5 000,0</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5 000,0</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r>
      <w:tr w:rsidR="00A40BB2" w:rsidRPr="00E75098" w:rsidTr="00E75098">
        <w:trPr>
          <w:trHeight w:val="20"/>
        </w:trPr>
        <w:tc>
          <w:tcPr>
            <w:tcW w:w="42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Всего по мероприятию:</w:t>
            </w:r>
          </w:p>
        </w:tc>
        <w:tc>
          <w:tcPr>
            <w:tcW w:w="1274"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Всего:</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5 000,0</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5 000,0</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r>
      <w:tr w:rsidR="00A40BB2" w:rsidRPr="00E75098" w:rsidTr="00E75098">
        <w:trPr>
          <w:trHeight w:val="20"/>
        </w:trPr>
        <w:tc>
          <w:tcPr>
            <w:tcW w:w="42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7"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4"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Средства бюджета городского округа</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r>
      <w:tr w:rsidR="00A40BB2" w:rsidRPr="00E75098" w:rsidTr="00E75098">
        <w:trPr>
          <w:trHeight w:val="20"/>
        </w:trPr>
        <w:tc>
          <w:tcPr>
            <w:tcW w:w="42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7"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4"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Средства бюджета Московской области</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r>
      <w:tr w:rsidR="00A40BB2" w:rsidRPr="00E75098" w:rsidTr="00E75098">
        <w:trPr>
          <w:trHeight w:val="20"/>
        </w:trPr>
        <w:tc>
          <w:tcPr>
            <w:tcW w:w="42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7"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4"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 xml:space="preserve">Средства </w:t>
            </w:r>
            <w:r w:rsidRPr="00E75098">
              <w:rPr>
                <w:sz w:val="24"/>
                <w:szCs w:val="24"/>
              </w:rPr>
              <w:lastRenderedPageBreak/>
              <w:t>федерального бюджета</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lastRenderedPageBreak/>
              <w:t>-</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r>
      <w:tr w:rsidR="00A40BB2" w:rsidRPr="00E75098" w:rsidTr="00E75098">
        <w:trPr>
          <w:trHeight w:val="20"/>
        </w:trPr>
        <w:tc>
          <w:tcPr>
            <w:tcW w:w="42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7"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4"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pStyle w:val="ConsPlusNormal"/>
              <w:ind w:left="-57" w:right="-57"/>
              <w:rPr>
                <w:sz w:val="24"/>
                <w:szCs w:val="24"/>
              </w:rPr>
            </w:pPr>
          </w:p>
        </w:tc>
        <w:tc>
          <w:tcPr>
            <w:tcW w:w="127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pStyle w:val="ConsPlusNormal"/>
              <w:ind w:left="-57" w:right="-57"/>
              <w:rPr>
                <w:sz w:val="24"/>
                <w:szCs w:val="24"/>
              </w:rPr>
            </w:pPr>
            <w:r w:rsidRPr="00E75098">
              <w:rPr>
                <w:sz w:val="24"/>
                <w:szCs w:val="24"/>
              </w:rPr>
              <w:t>-</w:t>
            </w:r>
          </w:p>
        </w:tc>
      </w:tr>
    </w:tbl>
    <w:p w:rsidR="00E75098" w:rsidRPr="00E75098" w:rsidRDefault="00E75098" w:rsidP="00A40BB2">
      <w:pPr>
        <w:autoSpaceDE w:val="0"/>
        <w:autoSpaceDN w:val="0"/>
        <w:adjustRightInd w:val="0"/>
        <w:spacing w:after="0" w:line="240" w:lineRule="auto"/>
        <w:jc w:val="center"/>
        <w:rPr>
          <w:rFonts w:ascii="Arial" w:hAnsi="Arial" w:cs="Arial"/>
          <w:sz w:val="24"/>
          <w:szCs w:val="24"/>
        </w:rPr>
      </w:pPr>
    </w:p>
    <w:p w:rsidR="00E75098" w:rsidRPr="00E75098" w:rsidRDefault="00E75098" w:rsidP="00A40BB2">
      <w:pPr>
        <w:autoSpaceDE w:val="0"/>
        <w:autoSpaceDN w:val="0"/>
        <w:adjustRightInd w:val="0"/>
        <w:spacing w:after="0" w:line="240" w:lineRule="auto"/>
        <w:jc w:val="center"/>
        <w:rPr>
          <w:rFonts w:ascii="Arial" w:hAnsi="Arial" w:cs="Arial"/>
          <w:sz w:val="24"/>
          <w:szCs w:val="24"/>
        </w:rPr>
      </w:pPr>
    </w:p>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w:t>
      </w:r>
      <w:r w:rsidRPr="00E75098">
        <w:rPr>
          <w:rFonts w:ascii="Arial" w:hAnsi="Arial" w:cs="Arial"/>
          <w:bCs/>
          <w:sz w:val="24"/>
          <w:szCs w:val="24"/>
        </w:rPr>
        <w:t>Развитие конкуренции</w:t>
      </w:r>
      <w:r w:rsidRPr="00E75098">
        <w:rPr>
          <w:rFonts w:ascii="Arial" w:hAnsi="Arial" w:cs="Arial"/>
          <w:sz w:val="24"/>
          <w:szCs w:val="24"/>
        </w:rPr>
        <w:t>»</w:t>
      </w:r>
    </w:p>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муниципальной программы городского округа Королёв Московской области</w:t>
      </w:r>
    </w:p>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«Предпринимательство городского округа Королёв» на срок 2017-2021 годы</w:t>
      </w:r>
    </w:p>
    <w:p w:rsidR="00981352" w:rsidRPr="00E75098" w:rsidRDefault="00981352" w:rsidP="00A40BB2">
      <w:pPr>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3"/>
        <w:gridCol w:w="2127"/>
        <w:gridCol w:w="1524"/>
        <w:gridCol w:w="1276"/>
        <w:gridCol w:w="1418"/>
        <w:gridCol w:w="1275"/>
        <w:gridCol w:w="1276"/>
        <w:gridCol w:w="1276"/>
        <w:gridCol w:w="1843"/>
      </w:tblGrid>
      <w:tr w:rsidR="00A40BB2" w:rsidRPr="00E75098" w:rsidTr="00E75098">
        <w:trPr>
          <w:trHeight w:val="20"/>
        </w:trPr>
        <w:tc>
          <w:tcPr>
            <w:tcW w:w="3153"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Наименование программы</w:t>
            </w:r>
          </w:p>
        </w:tc>
        <w:tc>
          <w:tcPr>
            <w:tcW w:w="12015" w:type="dxa"/>
            <w:gridSpan w:val="8"/>
            <w:tcBorders>
              <w:top w:val="single" w:sz="4" w:space="0" w:color="auto"/>
              <w:left w:val="single" w:sz="4" w:space="0" w:color="auto"/>
              <w:bottom w:val="single" w:sz="4" w:space="0" w:color="auto"/>
              <w:right w:val="single" w:sz="4" w:space="0" w:color="auto"/>
            </w:tcBorders>
          </w:tcPr>
          <w:p w:rsidR="00981352" w:rsidRPr="00E75098" w:rsidRDefault="00981352" w:rsidP="00A40BB2">
            <w:pPr>
              <w:autoSpaceDE w:val="0"/>
              <w:autoSpaceDN w:val="0"/>
              <w:adjustRightInd w:val="0"/>
              <w:spacing w:after="0" w:line="240" w:lineRule="auto"/>
              <w:jc w:val="center"/>
              <w:rPr>
                <w:rFonts w:ascii="Arial" w:hAnsi="Arial" w:cs="Arial"/>
                <w:sz w:val="24"/>
                <w:szCs w:val="24"/>
              </w:rPr>
            </w:pPr>
            <w:r w:rsidRPr="00E75098">
              <w:rPr>
                <w:rFonts w:ascii="Arial" w:hAnsi="Arial" w:cs="Arial"/>
                <w:sz w:val="24"/>
                <w:szCs w:val="24"/>
              </w:rPr>
              <w:t>Развитие конкуренции</w:t>
            </w:r>
          </w:p>
        </w:tc>
      </w:tr>
      <w:tr w:rsidR="00A40BB2" w:rsidRPr="00E75098" w:rsidTr="00E75098">
        <w:trPr>
          <w:trHeight w:val="20"/>
        </w:trPr>
        <w:tc>
          <w:tcPr>
            <w:tcW w:w="3153"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Муниципальный заказчик программы</w:t>
            </w:r>
          </w:p>
        </w:tc>
        <w:tc>
          <w:tcPr>
            <w:tcW w:w="12015" w:type="dxa"/>
            <w:gridSpan w:val="8"/>
            <w:tcBorders>
              <w:top w:val="single" w:sz="4" w:space="0" w:color="auto"/>
              <w:left w:val="single" w:sz="4" w:space="0" w:color="auto"/>
              <w:bottom w:val="single" w:sz="4" w:space="0" w:color="auto"/>
              <w:right w:val="single" w:sz="4" w:space="0" w:color="auto"/>
            </w:tcBorders>
          </w:tcPr>
          <w:p w:rsidR="00981352" w:rsidRPr="00E75098" w:rsidRDefault="00981352" w:rsidP="00A40BB2">
            <w:pPr>
              <w:keepNext/>
              <w:spacing w:after="0" w:line="240" w:lineRule="auto"/>
              <w:jc w:val="center"/>
              <w:outlineLvl w:val="2"/>
              <w:rPr>
                <w:rFonts w:ascii="Arial" w:eastAsia="Times New Roman" w:hAnsi="Arial" w:cs="Arial"/>
                <w:sz w:val="24"/>
                <w:szCs w:val="24"/>
              </w:rPr>
            </w:pPr>
            <w:r w:rsidRPr="00E75098">
              <w:rPr>
                <w:rFonts w:ascii="Arial" w:hAnsi="Arial" w:cs="Arial"/>
                <w:sz w:val="24"/>
                <w:szCs w:val="24"/>
              </w:rPr>
              <w:t>МКУ «Муниципальный Заказ»</w:t>
            </w:r>
          </w:p>
        </w:tc>
      </w:tr>
      <w:tr w:rsidR="00A40BB2" w:rsidRPr="00E75098" w:rsidTr="00E75098">
        <w:trPr>
          <w:trHeight w:val="20"/>
        </w:trPr>
        <w:tc>
          <w:tcPr>
            <w:tcW w:w="3153" w:type="dxa"/>
            <w:vMerge w:val="restart"/>
            <w:tcBorders>
              <w:top w:val="single" w:sz="4" w:space="0" w:color="auto"/>
              <w:left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 xml:space="preserve">Источники финансирования программы по годам реализации и главным распорядителям бюджетных средств, в </w:t>
            </w:r>
            <w:proofErr w:type="spellStart"/>
            <w:r w:rsidRPr="00E75098">
              <w:rPr>
                <w:rFonts w:ascii="Arial" w:eastAsia="Times New Roman" w:hAnsi="Arial" w:cs="Arial"/>
                <w:sz w:val="24"/>
                <w:szCs w:val="24"/>
              </w:rPr>
              <w:t>т.ч</w:t>
            </w:r>
            <w:proofErr w:type="spellEnd"/>
            <w:r w:rsidRPr="00E75098">
              <w:rPr>
                <w:rFonts w:ascii="Arial" w:eastAsia="Times New Roman" w:hAnsi="Arial" w:cs="Arial"/>
                <w:sz w:val="24"/>
                <w:szCs w:val="24"/>
              </w:rPr>
              <w:t>. по годам:</w:t>
            </w:r>
          </w:p>
        </w:tc>
        <w:tc>
          <w:tcPr>
            <w:tcW w:w="2127" w:type="dxa"/>
            <w:vMerge w:val="restart"/>
            <w:tcBorders>
              <w:top w:val="single" w:sz="4" w:space="0" w:color="auto"/>
              <w:left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Главный распорядитель бюджетных средств</w:t>
            </w:r>
          </w:p>
        </w:tc>
        <w:tc>
          <w:tcPr>
            <w:tcW w:w="1524" w:type="dxa"/>
            <w:vMerge w:val="restart"/>
            <w:tcBorders>
              <w:top w:val="single" w:sz="4" w:space="0" w:color="auto"/>
              <w:left w:val="single" w:sz="4" w:space="0" w:color="auto"/>
              <w:right w:val="single" w:sz="4" w:space="0" w:color="auto"/>
            </w:tcBorders>
          </w:tcPr>
          <w:p w:rsidR="00981352" w:rsidRPr="00E75098" w:rsidRDefault="00981352" w:rsidP="00A40BB2">
            <w:pPr>
              <w:spacing w:after="0" w:line="240" w:lineRule="auto"/>
              <w:rPr>
                <w:rFonts w:ascii="Arial" w:eastAsia="Times New Roman" w:hAnsi="Arial" w:cs="Arial"/>
                <w:sz w:val="24"/>
                <w:szCs w:val="24"/>
              </w:rPr>
            </w:pPr>
            <w:r w:rsidRPr="00E75098">
              <w:rPr>
                <w:rFonts w:ascii="Arial" w:eastAsia="Times New Roman" w:hAnsi="Arial" w:cs="Arial"/>
                <w:sz w:val="24"/>
                <w:szCs w:val="24"/>
              </w:rPr>
              <w:t>Источник финансирования</w:t>
            </w:r>
          </w:p>
        </w:tc>
        <w:tc>
          <w:tcPr>
            <w:tcW w:w="8364" w:type="dxa"/>
            <w:gridSpan w:val="6"/>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Расходы (тыс. рублей)</w:t>
            </w:r>
          </w:p>
        </w:tc>
      </w:tr>
      <w:tr w:rsidR="00A40BB2" w:rsidRPr="00E75098" w:rsidTr="00E75098">
        <w:trPr>
          <w:trHeight w:val="20"/>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tcBorders>
              <w:left w:val="single" w:sz="4" w:space="0" w:color="auto"/>
              <w:right w:val="single" w:sz="4" w:space="0" w:color="auto"/>
            </w:tcBorders>
          </w:tcPr>
          <w:p w:rsidR="00981352" w:rsidRPr="00E75098" w:rsidRDefault="00981352" w:rsidP="00A40BB2">
            <w:pPr>
              <w:keepNext/>
              <w:spacing w:after="0" w:line="240" w:lineRule="auto"/>
              <w:outlineLvl w:val="2"/>
              <w:rPr>
                <w:rFonts w:ascii="Arial" w:eastAsia="Times New Roman" w:hAnsi="Arial" w:cs="Arial"/>
                <w:sz w:val="24"/>
                <w:szCs w:val="24"/>
              </w:rPr>
            </w:pPr>
          </w:p>
        </w:tc>
        <w:tc>
          <w:tcPr>
            <w:tcW w:w="1524" w:type="dxa"/>
            <w:vMerge/>
            <w:tcBorders>
              <w:left w:val="single" w:sz="4" w:space="0" w:color="auto"/>
              <w:right w:val="single" w:sz="4" w:space="0" w:color="auto"/>
            </w:tcBorders>
          </w:tcPr>
          <w:p w:rsidR="00981352" w:rsidRPr="00E75098" w:rsidRDefault="00981352" w:rsidP="00A40BB2">
            <w:pPr>
              <w:keepNext/>
              <w:spacing w:after="0" w:line="240" w:lineRule="auto"/>
              <w:outlineLvl w:val="2"/>
              <w:rPr>
                <w:rFonts w:ascii="Arial" w:eastAsia="Times New Roman"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2017 год</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2018 год</w:t>
            </w:r>
          </w:p>
        </w:tc>
        <w:tc>
          <w:tcPr>
            <w:tcW w:w="1275"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2019 год</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2020 год</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2021 год</w:t>
            </w:r>
          </w:p>
        </w:tc>
        <w:tc>
          <w:tcPr>
            <w:tcW w:w="1843" w:type="dxa"/>
            <w:tcBorders>
              <w:top w:val="single" w:sz="4" w:space="0" w:color="auto"/>
              <w:left w:val="single" w:sz="4" w:space="0" w:color="auto"/>
              <w:bottom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r w:rsidRPr="00E75098">
              <w:rPr>
                <w:rFonts w:ascii="Arial" w:eastAsia="Times New Roman" w:hAnsi="Arial" w:cs="Arial"/>
                <w:sz w:val="24"/>
                <w:szCs w:val="24"/>
              </w:rPr>
              <w:t>Итого</w:t>
            </w:r>
          </w:p>
        </w:tc>
      </w:tr>
      <w:tr w:rsidR="00A40BB2" w:rsidRPr="00E75098" w:rsidTr="00E75098">
        <w:trPr>
          <w:trHeight w:val="848"/>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val="restart"/>
            <w:tcBorders>
              <w:left w:val="single" w:sz="4" w:space="0" w:color="auto"/>
              <w:right w:val="single" w:sz="4" w:space="0" w:color="auto"/>
            </w:tcBorders>
          </w:tcPr>
          <w:p w:rsidR="00981352" w:rsidRPr="00E75098" w:rsidRDefault="00981352" w:rsidP="00A40BB2">
            <w:pPr>
              <w:tabs>
                <w:tab w:val="center" w:pos="4677"/>
                <w:tab w:val="right" w:pos="9355"/>
              </w:tabs>
              <w:autoSpaceDE w:val="0"/>
              <w:autoSpaceDN w:val="0"/>
              <w:adjustRightInd w:val="0"/>
              <w:spacing w:after="0" w:line="240" w:lineRule="auto"/>
              <w:rPr>
                <w:rFonts w:ascii="Arial" w:eastAsia="Times New Roman" w:hAnsi="Arial" w:cs="Arial"/>
                <w:sz w:val="24"/>
                <w:szCs w:val="24"/>
              </w:rPr>
            </w:pPr>
            <w:r w:rsidRPr="00E75098">
              <w:rPr>
                <w:rFonts w:ascii="Arial" w:hAnsi="Arial" w:cs="Arial"/>
                <w:sz w:val="24"/>
                <w:szCs w:val="24"/>
              </w:rPr>
              <w:t>Администрация городского округа Королёв Московской области</w:t>
            </w:r>
          </w:p>
        </w:tc>
        <w:tc>
          <w:tcPr>
            <w:tcW w:w="1524" w:type="dxa"/>
            <w:tcBorders>
              <w:left w:val="single" w:sz="4" w:space="0" w:color="auto"/>
              <w:right w:val="single" w:sz="4" w:space="0" w:color="auto"/>
            </w:tcBorders>
          </w:tcPr>
          <w:p w:rsidR="00981352" w:rsidRPr="00E75098" w:rsidRDefault="00981352" w:rsidP="00A40BB2">
            <w:pPr>
              <w:tabs>
                <w:tab w:val="center" w:pos="4677"/>
                <w:tab w:val="right" w:pos="9355"/>
              </w:tabs>
              <w:spacing w:after="0" w:line="240" w:lineRule="auto"/>
              <w:rPr>
                <w:rFonts w:ascii="Arial" w:hAnsi="Arial" w:cs="Arial"/>
                <w:sz w:val="24"/>
                <w:szCs w:val="24"/>
              </w:rPr>
            </w:pPr>
            <w:r w:rsidRPr="00E75098">
              <w:rPr>
                <w:rFonts w:ascii="Arial" w:hAnsi="Arial" w:cs="Arial"/>
                <w:sz w:val="24"/>
                <w:szCs w:val="24"/>
              </w:rPr>
              <w:t>Всего:</w:t>
            </w:r>
          </w:p>
          <w:p w:rsidR="00981352" w:rsidRPr="00E75098" w:rsidRDefault="00981352" w:rsidP="00A40BB2">
            <w:pPr>
              <w:tabs>
                <w:tab w:val="center" w:pos="4677"/>
                <w:tab w:val="right" w:pos="9355"/>
              </w:tabs>
              <w:autoSpaceDE w:val="0"/>
              <w:autoSpaceDN w:val="0"/>
              <w:adjustRightInd w:val="0"/>
              <w:spacing w:after="0" w:line="240" w:lineRule="auto"/>
              <w:rPr>
                <w:rFonts w:ascii="Arial" w:hAnsi="Arial" w:cs="Arial"/>
                <w:sz w:val="24"/>
                <w:szCs w:val="24"/>
              </w:rPr>
            </w:pPr>
            <w:r w:rsidRPr="00E75098">
              <w:rPr>
                <w:rFonts w:ascii="Arial" w:hAnsi="Arial" w:cs="Arial"/>
                <w:sz w:val="24"/>
                <w:szCs w:val="24"/>
              </w:rPr>
              <w:t>в том числе:</w:t>
            </w:r>
          </w:p>
        </w:tc>
        <w:tc>
          <w:tcPr>
            <w:tcW w:w="8364" w:type="dxa"/>
            <w:gridSpan w:val="6"/>
            <w:tcBorders>
              <w:top w:val="single" w:sz="4" w:space="0" w:color="auto"/>
              <w:left w:val="single" w:sz="4" w:space="0" w:color="auto"/>
              <w:right w:val="single" w:sz="4" w:space="0" w:color="auto"/>
            </w:tcBorders>
          </w:tcPr>
          <w:p w:rsidR="00981352" w:rsidRPr="00E75098" w:rsidRDefault="00981352" w:rsidP="00A40BB2">
            <w:pPr>
              <w:widowControl w:val="0"/>
              <w:tabs>
                <w:tab w:val="center" w:pos="4677"/>
                <w:tab w:val="right" w:pos="9355"/>
              </w:tabs>
              <w:autoSpaceDE w:val="0"/>
              <w:autoSpaceDN w:val="0"/>
              <w:adjustRightInd w:val="0"/>
              <w:spacing w:after="0" w:line="240" w:lineRule="auto"/>
              <w:jc w:val="center"/>
              <w:rPr>
                <w:rFonts w:ascii="Arial" w:hAnsi="Arial" w:cs="Arial"/>
                <w:sz w:val="24"/>
                <w:szCs w:val="24"/>
                <w:lang w:eastAsia="ru-RU"/>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r>
      <w:tr w:rsidR="00A40BB2" w:rsidRPr="00E75098" w:rsidTr="00E75098">
        <w:trPr>
          <w:trHeight w:val="1104"/>
        </w:trPr>
        <w:tc>
          <w:tcPr>
            <w:tcW w:w="3153" w:type="dxa"/>
            <w:vMerge/>
            <w:tcBorders>
              <w:left w:val="single" w:sz="4" w:space="0" w:color="auto"/>
              <w:right w:val="single" w:sz="4" w:space="0" w:color="auto"/>
            </w:tcBorders>
          </w:tcPr>
          <w:p w:rsidR="00981352" w:rsidRPr="00E75098" w:rsidRDefault="00981352" w:rsidP="00A40BB2">
            <w:pPr>
              <w:spacing w:after="0" w:line="240" w:lineRule="auto"/>
              <w:jc w:val="center"/>
              <w:rPr>
                <w:rFonts w:ascii="Arial" w:eastAsia="Times New Roman" w:hAnsi="Arial" w:cs="Arial"/>
                <w:sz w:val="24"/>
                <w:szCs w:val="24"/>
              </w:rPr>
            </w:pPr>
          </w:p>
        </w:tc>
        <w:tc>
          <w:tcPr>
            <w:tcW w:w="2127" w:type="dxa"/>
            <w:vMerge/>
            <w:tcBorders>
              <w:left w:val="single" w:sz="4" w:space="0" w:color="auto"/>
              <w:right w:val="single" w:sz="4" w:space="0" w:color="auto"/>
            </w:tcBorders>
          </w:tcPr>
          <w:p w:rsidR="00981352" w:rsidRPr="00E75098" w:rsidRDefault="00981352" w:rsidP="00A40BB2">
            <w:pPr>
              <w:keepNext/>
              <w:spacing w:after="0" w:line="240" w:lineRule="auto"/>
              <w:jc w:val="right"/>
              <w:outlineLvl w:val="2"/>
              <w:rPr>
                <w:rFonts w:ascii="Arial" w:eastAsia="Times New Roman" w:hAnsi="Arial" w:cs="Arial"/>
                <w:sz w:val="24"/>
                <w:szCs w:val="24"/>
              </w:rPr>
            </w:pPr>
          </w:p>
        </w:tc>
        <w:tc>
          <w:tcPr>
            <w:tcW w:w="1524" w:type="dxa"/>
            <w:tcBorders>
              <w:left w:val="single" w:sz="4" w:space="0" w:color="auto"/>
              <w:right w:val="single" w:sz="4" w:space="0" w:color="auto"/>
            </w:tcBorders>
          </w:tcPr>
          <w:p w:rsidR="00981352" w:rsidRPr="00E75098" w:rsidRDefault="00981352" w:rsidP="00A40BB2">
            <w:pPr>
              <w:pStyle w:val="a8"/>
              <w:spacing w:line="240" w:lineRule="auto"/>
              <w:rPr>
                <w:rFonts w:ascii="Arial" w:hAnsi="Arial" w:cs="Arial"/>
                <w:sz w:val="24"/>
                <w:szCs w:val="24"/>
              </w:rPr>
            </w:pPr>
            <w:r w:rsidRPr="00E75098">
              <w:rPr>
                <w:rFonts w:ascii="Arial" w:hAnsi="Arial" w:cs="Arial"/>
                <w:sz w:val="24"/>
                <w:szCs w:val="24"/>
              </w:rPr>
              <w:t>Средства бюджета городского округа*</w:t>
            </w:r>
          </w:p>
        </w:tc>
        <w:tc>
          <w:tcPr>
            <w:tcW w:w="8364" w:type="dxa"/>
            <w:gridSpan w:val="6"/>
            <w:tcBorders>
              <w:top w:val="single" w:sz="4" w:space="0" w:color="auto"/>
              <w:left w:val="single" w:sz="4" w:space="0" w:color="auto"/>
              <w:right w:val="single" w:sz="4" w:space="0" w:color="auto"/>
            </w:tcBorders>
          </w:tcPr>
          <w:p w:rsidR="00981352" w:rsidRPr="00E75098" w:rsidRDefault="00981352" w:rsidP="00A40BB2">
            <w:pPr>
              <w:widowControl w:val="0"/>
              <w:tabs>
                <w:tab w:val="center" w:pos="4677"/>
                <w:tab w:val="right" w:pos="9355"/>
              </w:tabs>
              <w:autoSpaceDE w:val="0"/>
              <w:autoSpaceDN w:val="0"/>
              <w:adjustRightInd w:val="0"/>
              <w:spacing w:after="0" w:line="240" w:lineRule="auto"/>
              <w:jc w:val="center"/>
              <w:rPr>
                <w:rFonts w:ascii="Arial" w:hAnsi="Arial" w:cs="Arial"/>
                <w:sz w:val="24"/>
                <w:szCs w:val="24"/>
                <w:lang w:eastAsia="ru-RU"/>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r>
    </w:tbl>
    <w:p w:rsidR="00981352" w:rsidRPr="00E75098" w:rsidRDefault="00981352" w:rsidP="00A40BB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 Объем финансирования подлежит уточнению в очередном финансовом году</w:t>
      </w:r>
    </w:p>
    <w:p w:rsidR="00981352" w:rsidRPr="00E75098" w:rsidRDefault="00981352" w:rsidP="00A40BB2">
      <w:pPr>
        <w:pStyle w:val="a4"/>
        <w:autoSpaceDE w:val="0"/>
        <w:autoSpaceDN w:val="0"/>
        <w:adjustRightInd w:val="0"/>
        <w:spacing w:after="0" w:line="240" w:lineRule="auto"/>
        <w:ind w:left="0"/>
        <w:jc w:val="center"/>
        <w:outlineLvl w:val="0"/>
        <w:rPr>
          <w:rFonts w:ascii="Arial" w:hAnsi="Arial" w:cs="Arial"/>
          <w:sz w:val="24"/>
          <w:szCs w:val="24"/>
        </w:rPr>
      </w:pP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sectPr w:rsidR="00981352" w:rsidRPr="00E75098" w:rsidSect="00A40BB2">
          <w:pgSz w:w="16838" w:h="11906" w:orient="landscape"/>
          <w:pgMar w:top="1134" w:right="567" w:bottom="1134" w:left="1134" w:header="1276" w:footer="709" w:gutter="0"/>
          <w:cols w:space="708"/>
          <w:docGrid w:linePitch="360"/>
        </w:sectPr>
      </w:pPr>
    </w:p>
    <w:p w:rsidR="00981352" w:rsidRPr="00E75098" w:rsidRDefault="00981352" w:rsidP="00A40BB2">
      <w:pPr>
        <w:pStyle w:val="a4"/>
        <w:numPr>
          <w:ilvl w:val="0"/>
          <w:numId w:val="3"/>
        </w:numPr>
        <w:spacing w:after="0" w:line="240" w:lineRule="auto"/>
        <w:ind w:left="0" w:firstLine="0"/>
        <w:jc w:val="center"/>
        <w:rPr>
          <w:rFonts w:ascii="Arial" w:hAnsi="Arial" w:cs="Arial"/>
          <w:sz w:val="24"/>
          <w:szCs w:val="24"/>
        </w:rPr>
      </w:pPr>
      <w:r w:rsidRPr="00E75098">
        <w:rPr>
          <w:rFonts w:ascii="Arial" w:hAnsi="Arial" w:cs="Arial"/>
          <w:sz w:val="24"/>
          <w:szCs w:val="24"/>
        </w:rPr>
        <w:lastRenderedPageBreak/>
        <w:t>Характеристика проблем, решаемых посредством мероприятий</w:t>
      </w:r>
    </w:p>
    <w:p w:rsidR="00981352" w:rsidRPr="00E75098" w:rsidRDefault="00981352" w:rsidP="00A40BB2">
      <w:pPr>
        <w:pStyle w:val="a4"/>
        <w:spacing w:after="0" w:line="240" w:lineRule="auto"/>
        <w:ind w:left="0"/>
        <w:rPr>
          <w:rFonts w:ascii="Arial" w:hAnsi="Arial" w:cs="Arial"/>
          <w:sz w:val="24"/>
          <w:szCs w:val="24"/>
        </w:rPr>
      </w:pPr>
    </w:p>
    <w:p w:rsidR="00981352" w:rsidRPr="00E75098" w:rsidRDefault="00981352" w:rsidP="00A40BB2">
      <w:pPr>
        <w:spacing w:after="0" w:line="240" w:lineRule="auto"/>
        <w:ind w:firstLine="709"/>
        <w:jc w:val="both"/>
        <w:rPr>
          <w:rFonts w:ascii="Arial" w:hAnsi="Arial" w:cs="Arial"/>
          <w:sz w:val="24"/>
          <w:szCs w:val="24"/>
        </w:rPr>
      </w:pPr>
      <w:proofErr w:type="gramStart"/>
      <w:r w:rsidRPr="00E75098">
        <w:rPr>
          <w:rFonts w:ascii="Arial" w:hAnsi="Arial" w:cs="Arial"/>
          <w:sz w:val="24"/>
          <w:szCs w:val="24"/>
        </w:rPr>
        <w:t>На территории городского округа Королёв Московской области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осуществляют свою деятельность 110 муниципальных заказчиков, а так же в рамках Федерального закона от 18.07.2011 № 223-ФЗ «О закупках товаров, работ, услуг отдельными видами юридических лиц» осуществляют свою</w:t>
      </w:r>
      <w:proofErr w:type="gramEnd"/>
      <w:r w:rsidRPr="00E75098">
        <w:rPr>
          <w:rFonts w:ascii="Arial" w:hAnsi="Arial" w:cs="Arial"/>
          <w:sz w:val="24"/>
          <w:szCs w:val="24"/>
        </w:rPr>
        <w:t xml:space="preserve"> деятельность 111 муниципальных предприятий и учреждений города.</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В целях централизации закупок для муниципальных нужд городского округа Королёв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городского округа Королёв Московской области.</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Функции уполномоченного органа осуществляет с декабря 2015 года по текущий финансовый год Муниципальное казенное учреждение «Муниципальный Заказ».</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В перечень заказчиков городского округа Королёв Московской области, определение поставщиков (подрядчиков, исполнителей) для которых осуществляет уполномоченный орган, вошли 110 организаций города.</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Таким образом, в связи с изменением административно-территориального устройства городского округа Королёв Московской области, основной из задач, которая стоит перед объединённым муниципальным образованием, это централизация закупок в соответствии с Федеральным законом № 44-ФЗ.</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Федеральный закон № 44-ФЗ разработан во исполнение Поручения Президента РФ по комплексному совершенствованию законодательства в сфере государственных и муниципальных закупок и формирование федеральной контрактной системы, а также утверждение организационной структуры управления федеральной контрактной системой.</w:t>
      </w:r>
    </w:p>
    <w:p w:rsidR="00981352" w:rsidRPr="00E75098" w:rsidRDefault="00981352" w:rsidP="00A40BB2">
      <w:pPr>
        <w:spacing w:after="0" w:line="240" w:lineRule="auto"/>
        <w:ind w:firstLine="709"/>
        <w:jc w:val="both"/>
        <w:rPr>
          <w:rFonts w:ascii="Arial" w:hAnsi="Arial" w:cs="Arial"/>
          <w:sz w:val="24"/>
          <w:szCs w:val="24"/>
        </w:rPr>
      </w:pPr>
      <w:proofErr w:type="gramStart"/>
      <w:r w:rsidRPr="00E75098">
        <w:rPr>
          <w:rFonts w:ascii="Arial" w:hAnsi="Arial" w:cs="Arial"/>
          <w:sz w:val="24"/>
          <w:szCs w:val="24"/>
        </w:rPr>
        <w:t>В целях реализации постановления Губернатора Московской области от 16.09.2013 № 221-ПГ «О структуре исполнительных органов государственной власти Московской области и составе Правительства Московской области» Правительством Московской области образован центральный исполнительный орган государственной власти Московской области - Комитет по конкурентной политике Московской области, которому переданы полномочия Министерства экономики Московской области в сфере закупок и поставок товаров, работ и услуг для государственных нужд Московской</w:t>
      </w:r>
      <w:proofErr w:type="gramEnd"/>
      <w:r w:rsidRPr="00E75098">
        <w:rPr>
          <w:rFonts w:ascii="Arial" w:hAnsi="Arial" w:cs="Arial"/>
          <w:sz w:val="24"/>
          <w:szCs w:val="24"/>
        </w:rPr>
        <w:t xml:space="preserve"> области.</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В 2013-2014 годах заказчики городского округа Королёв Московской области начали размещать закупки посредством Единой автоматизированной системы управления закупками Московской области (далее - ЕАСУЗ МО).</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Данная Система используется с целью размещения муниципального заказа и обеспечивает автоматизированное выполнение функций исполнительных органов муниципальной власти Московской области, казенных и бюджетных учреждений, в соответствии с требованиями Федерального закона № 44-ФЗ.</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Согласно постановлению Правительства МО от 03.10.2013 № 785/44 «О формировании Комитета по конкурентной политике Московской области», Комитет по конкурентной политике Московской области организует функционирование ЕАСУЗ.</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Перед управлением, заказчиками и участниками закупок стоит невероятно сложная задача, Федеральный закон № 44-ФЗ уделяет большое внимание вопросу профессионализма заказчика, который обеспечивается путем профессиональной подготовки специалистов заказчика, которые занимаются вопросами закупки, принятия мер для поддержания квалификации и привлечения специалистов.</w:t>
      </w:r>
    </w:p>
    <w:p w:rsidR="00981352" w:rsidRPr="00E75098" w:rsidRDefault="00981352" w:rsidP="00A40BB2">
      <w:pPr>
        <w:pStyle w:val="a4"/>
        <w:spacing w:after="0" w:line="240" w:lineRule="auto"/>
        <w:ind w:left="0" w:firstLine="709"/>
        <w:jc w:val="both"/>
        <w:rPr>
          <w:rFonts w:ascii="Arial" w:hAnsi="Arial" w:cs="Arial"/>
          <w:sz w:val="24"/>
          <w:szCs w:val="24"/>
        </w:rPr>
      </w:pPr>
      <w:r w:rsidRPr="00E75098">
        <w:rPr>
          <w:rFonts w:ascii="Arial" w:hAnsi="Arial" w:cs="Arial"/>
          <w:sz w:val="24"/>
          <w:szCs w:val="24"/>
        </w:rPr>
        <w:t>Выполнение основных мероприятий осуществляется посредством реализации мероприятий Подпрограммы. Перечень мероприятий приведен в Приложении №</w:t>
      </w:r>
      <w:r w:rsidR="00E75098" w:rsidRPr="00E75098">
        <w:rPr>
          <w:rFonts w:ascii="Arial" w:hAnsi="Arial" w:cs="Arial"/>
          <w:sz w:val="24"/>
          <w:szCs w:val="24"/>
        </w:rPr>
        <w:t xml:space="preserve"> </w:t>
      </w:r>
      <w:r w:rsidRPr="00E75098">
        <w:rPr>
          <w:rFonts w:ascii="Arial" w:hAnsi="Arial" w:cs="Arial"/>
          <w:sz w:val="24"/>
          <w:szCs w:val="24"/>
        </w:rPr>
        <w:t>1 к подпрограмме.</w:t>
      </w:r>
    </w:p>
    <w:p w:rsidR="00981352" w:rsidRPr="00E75098" w:rsidRDefault="00981352" w:rsidP="00A40BB2">
      <w:pPr>
        <w:pStyle w:val="a4"/>
        <w:numPr>
          <w:ilvl w:val="0"/>
          <w:numId w:val="3"/>
        </w:numPr>
        <w:spacing w:after="0" w:line="240" w:lineRule="auto"/>
        <w:ind w:left="0" w:firstLine="0"/>
        <w:jc w:val="center"/>
        <w:rPr>
          <w:rFonts w:ascii="Arial" w:hAnsi="Arial" w:cs="Arial"/>
          <w:sz w:val="24"/>
          <w:szCs w:val="24"/>
        </w:rPr>
      </w:pPr>
      <w:r w:rsidRPr="00E75098">
        <w:rPr>
          <w:rFonts w:ascii="Arial" w:hAnsi="Arial" w:cs="Arial"/>
          <w:sz w:val="24"/>
          <w:szCs w:val="24"/>
        </w:rPr>
        <w:lastRenderedPageBreak/>
        <w:t>Концептуальные направления реформирования, модернизации,</w:t>
      </w:r>
    </w:p>
    <w:p w:rsidR="00981352" w:rsidRPr="00E75098" w:rsidRDefault="00981352" w:rsidP="00A40BB2">
      <w:pPr>
        <w:pStyle w:val="a4"/>
        <w:spacing w:after="0" w:line="240" w:lineRule="auto"/>
        <w:ind w:left="0"/>
        <w:jc w:val="center"/>
        <w:rPr>
          <w:rFonts w:ascii="Arial" w:hAnsi="Arial" w:cs="Arial"/>
          <w:sz w:val="24"/>
          <w:szCs w:val="24"/>
        </w:rPr>
      </w:pPr>
      <w:r w:rsidRPr="00E75098">
        <w:rPr>
          <w:rFonts w:ascii="Arial" w:hAnsi="Arial" w:cs="Arial"/>
          <w:sz w:val="24"/>
          <w:szCs w:val="24"/>
        </w:rPr>
        <w:t>преобразования отдельных сфер социально-экономического развития</w:t>
      </w:r>
    </w:p>
    <w:p w:rsidR="00981352" w:rsidRPr="00E75098" w:rsidRDefault="00981352" w:rsidP="00A40BB2">
      <w:pPr>
        <w:pStyle w:val="a4"/>
        <w:spacing w:after="0" w:line="240" w:lineRule="auto"/>
        <w:ind w:left="0"/>
        <w:jc w:val="center"/>
        <w:rPr>
          <w:rFonts w:ascii="Arial" w:hAnsi="Arial" w:cs="Arial"/>
          <w:sz w:val="24"/>
          <w:szCs w:val="24"/>
        </w:rPr>
      </w:pPr>
      <w:r w:rsidRPr="00E75098">
        <w:rPr>
          <w:rFonts w:ascii="Arial" w:hAnsi="Arial" w:cs="Arial"/>
          <w:sz w:val="24"/>
          <w:szCs w:val="24"/>
        </w:rPr>
        <w:t>городского округа Королёв Московской области, реализуемых</w:t>
      </w:r>
    </w:p>
    <w:p w:rsidR="00981352" w:rsidRPr="00E75098" w:rsidRDefault="00981352" w:rsidP="00A40BB2">
      <w:pPr>
        <w:pStyle w:val="a4"/>
        <w:spacing w:after="0" w:line="240" w:lineRule="auto"/>
        <w:ind w:left="0"/>
        <w:jc w:val="center"/>
        <w:rPr>
          <w:rFonts w:ascii="Arial" w:hAnsi="Arial" w:cs="Arial"/>
          <w:sz w:val="24"/>
          <w:szCs w:val="24"/>
        </w:rPr>
      </w:pPr>
      <w:r w:rsidRPr="00E75098">
        <w:rPr>
          <w:rFonts w:ascii="Arial" w:hAnsi="Arial" w:cs="Arial"/>
          <w:sz w:val="24"/>
          <w:szCs w:val="24"/>
        </w:rPr>
        <w:t>в рамках муниципальной подпрограммы</w:t>
      </w:r>
    </w:p>
    <w:p w:rsidR="00981352" w:rsidRPr="00E75098" w:rsidRDefault="00981352" w:rsidP="00A40BB2">
      <w:pPr>
        <w:pStyle w:val="a4"/>
        <w:spacing w:after="0" w:line="240" w:lineRule="auto"/>
        <w:ind w:left="0"/>
        <w:rPr>
          <w:rFonts w:ascii="Arial" w:hAnsi="Arial" w:cs="Arial"/>
          <w:sz w:val="24"/>
          <w:szCs w:val="24"/>
        </w:rPr>
      </w:pPr>
    </w:p>
    <w:p w:rsidR="00981352" w:rsidRPr="00E75098" w:rsidRDefault="00981352" w:rsidP="00A40BB2">
      <w:pPr>
        <w:spacing w:after="0" w:line="240" w:lineRule="auto"/>
        <w:ind w:firstLine="709"/>
        <w:jc w:val="both"/>
        <w:rPr>
          <w:rFonts w:ascii="Arial" w:hAnsi="Arial" w:cs="Arial"/>
          <w:sz w:val="24"/>
          <w:szCs w:val="24"/>
        </w:rPr>
      </w:pPr>
      <w:proofErr w:type="gramStart"/>
      <w:r w:rsidRPr="00E75098">
        <w:rPr>
          <w:rFonts w:ascii="Arial" w:hAnsi="Arial" w:cs="Arial"/>
          <w:sz w:val="24"/>
          <w:szCs w:val="24"/>
        </w:rPr>
        <w:t>О</w:t>
      </w:r>
      <w:r w:rsidRPr="00E75098">
        <w:rPr>
          <w:rFonts w:ascii="Arial" w:hAnsi="Arial" w:cs="Arial"/>
          <w:bCs/>
          <w:sz w:val="24"/>
          <w:szCs w:val="24"/>
        </w:rPr>
        <w:t>сновные задачи,</w:t>
      </w:r>
      <w:r w:rsidRPr="00E75098">
        <w:rPr>
          <w:rFonts w:ascii="Arial" w:hAnsi="Arial" w:cs="Arial"/>
          <w:sz w:val="24"/>
          <w:szCs w:val="24"/>
        </w:rPr>
        <w:t xml:space="preserve"> которые стоят перед Муниципальным казенным учреждением «Муниципальный Заказ» не просто организовать и провести закупку, но и проследить, чтобы, впоследствии, условия контракта были исполнены в полной мере, а средства, вложенные в его, использовались эффективно; обеспечить своевременную подготовку специалистов заказчиков городском округе Королёв Московской области к выполнению новых требований к порядку осуществления закупок в рамках контрактной системы;</w:t>
      </w:r>
      <w:proofErr w:type="gramEnd"/>
      <w:r w:rsidRPr="00E75098">
        <w:rPr>
          <w:rFonts w:ascii="Arial" w:hAnsi="Arial" w:cs="Arial"/>
          <w:sz w:val="24"/>
          <w:szCs w:val="24"/>
        </w:rPr>
        <w:t xml:space="preserve"> проработать вопрос о централизации закупок товаров, работ, услуг с начальной (максимальной) ценой контракта, превышающей 100 миллионов рублей; обеспечить подготовку утверждение подлежащих обязательному применению заказчиками разъяснений, методических рекомендаций, регламентов по вопросам осуществления закупок, типовых форм, документов, составляемых при осуществлении закупок.</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Актуальность роли муниципального заказа в городском округе Королёв Московской области, выполняющего не только задачи по обеспечению муниципальных нужд, но и обеспечивающего социально-экономическое развитие муниципального образования. Вопрос сокращения издержек весьма актуален для системы муниципального управления города. Одним из эффективных способов снижения издержек является проведение конкурсных закупок товаров, работ, услуг. Конкурсный принцип поставок позволяет производить закупки по оптимальным рыночным ценам при условии наличия конкуренции на рынке данного товара или услуги.</w:t>
      </w:r>
    </w:p>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Проблема формирования эффективной системы муниципальных закупок стала особенно актуальной в связи с устойчивой тенденцией роста объема расходов на муниципальные закупки, увеличение их доли в муниципальном бюджете. Система муниципального заказа, закупок продукции, работ и услуг для муниципальных нужд является важным фактором влияния муниципального образования на муниципальную экономику.</w:t>
      </w:r>
    </w:p>
    <w:p w:rsidR="00981352" w:rsidRPr="00E75098" w:rsidRDefault="00981352" w:rsidP="00A40BB2">
      <w:pPr>
        <w:spacing w:after="0" w:line="240" w:lineRule="auto"/>
        <w:ind w:firstLine="709"/>
        <w:jc w:val="both"/>
        <w:rPr>
          <w:rFonts w:ascii="Arial" w:hAnsi="Arial" w:cs="Arial"/>
          <w:sz w:val="24"/>
          <w:szCs w:val="24"/>
        </w:rPr>
      </w:pPr>
    </w:p>
    <w:p w:rsidR="00981352" w:rsidRPr="00E75098" w:rsidRDefault="00981352" w:rsidP="00A40BB2">
      <w:pPr>
        <w:spacing w:after="0" w:line="240" w:lineRule="auto"/>
        <w:ind w:firstLine="709"/>
        <w:jc w:val="both"/>
        <w:rPr>
          <w:rFonts w:ascii="Arial" w:hAnsi="Arial" w:cs="Arial"/>
          <w:sz w:val="24"/>
          <w:szCs w:val="24"/>
        </w:rPr>
      </w:pP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sectPr w:rsidR="00981352" w:rsidRPr="00E75098" w:rsidSect="00A40BB2">
          <w:pgSz w:w="11906" w:h="16838"/>
          <w:pgMar w:top="1134" w:right="567" w:bottom="1134" w:left="1134" w:header="708" w:footer="708" w:gutter="0"/>
          <w:cols w:space="708"/>
          <w:docGrid w:linePitch="360"/>
        </w:sectPr>
      </w:pPr>
    </w:p>
    <w:p w:rsidR="00981352" w:rsidRPr="00E75098" w:rsidRDefault="00981352" w:rsidP="00E75098">
      <w:pPr>
        <w:spacing w:after="0" w:line="240" w:lineRule="auto"/>
        <w:ind w:left="11907"/>
        <w:rPr>
          <w:rFonts w:ascii="Arial" w:hAnsi="Arial" w:cs="Arial"/>
          <w:sz w:val="24"/>
          <w:szCs w:val="24"/>
        </w:rPr>
      </w:pPr>
      <w:r w:rsidRPr="00E75098">
        <w:rPr>
          <w:rFonts w:ascii="Arial" w:hAnsi="Arial" w:cs="Arial"/>
          <w:sz w:val="24"/>
          <w:szCs w:val="24"/>
        </w:rPr>
        <w:lastRenderedPageBreak/>
        <w:t>Приложение № 1</w:t>
      </w:r>
    </w:p>
    <w:p w:rsidR="00981352" w:rsidRPr="00E75098" w:rsidRDefault="00981352" w:rsidP="00E75098">
      <w:pPr>
        <w:spacing w:after="0" w:line="240" w:lineRule="auto"/>
        <w:ind w:left="11907"/>
        <w:rPr>
          <w:rFonts w:ascii="Arial" w:hAnsi="Arial" w:cs="Arial"/>
          <w:bCs/>
          <w:sz w:val="24"/>
          <w:szCs w:val="24"/>
        </w:rPr>
      </w:pPr>
      <w:r w:rsidRPr="00E75098">
        <w:rPr>
          <w:rFonts w:ascii="Arial" w:hAnsi="Arial" w:cs="Arial"/>
          <w:sz w:val="24"/>
          <w:szCs w:val="24"/>
        </w:rPr>
        <w:t>к подпрограмме «</w:t>
      </w:r>
      <w:r w:rsidRPr="00E75098">
        <w:rPr>
          <w:rFonts w:ascii="Arial" w:hAnsi="Arial" w:cs="Arial"/>
          <w:bCs/>
          <w:sz w:val="24"/>
          <w:szCs w:val="24"/>
        </w:rPr>
        <w:t>Развитие</w:t>
      </w:r>
    </w:p>
    <w:p w:rsidR="00981352" w:rsidRPr="00E75098" w:rsidRDefault="00981352" w:rsidP="00E75098">
      <w:pPr>
        <w:spacing w:after="0" w:line="240" w:lineRule="auto"/>
        <w:ind w:left="11907"/>
        <w:rPr>
          <w:rFonts w:ascii="Arial" w:hAnsi="Arial" w:cs="Arial"/>
          <w:sz w:val="24"/>
          <w:szCs w:val="24"/>
        </w:rPr>
      </w:pPr>
      <w:r w:rsidRPr="00E75098">
        <w:rPr>
          <w:rFonts w:ascii="Arial" w:hAnsi="Arial" w:cs="Arial"/>
          <w:bCs/>
          <w:sz w:val="24"/>
          <w:szCs w:val="24"/>
        </w:rPr>
        <w:t>конкуренции</w:t>
      </w:r>
      <w:r w:rsidRPr="00E75098">
        <w:rPr>
          <w:rFonts w:ascii="Arial" w:hAnsi="Arial" w:cs="Arial"/>
          <w:sz w:val="24"/>
          <w:szCs w:val="24"/>
        </w:rPr>
        <w:t>»</w:t>
      </w:r>
    </w:p>
    <w:p w:rsidR="00981352" w:rsidRPr="00E75098" w:rsidRDefault="00981352" w:rsidP="00A40BB2">
      <w:pPr>
        <w:widowControl w:val="0"/>
        <w:autoSpaceDE w:val="0"/>
        <w:autoSpaceDN w:val="0"/>
        <w:adjustRightInd w:val="0"/>
        <w:spacing w:after="0" w:line="240" w:lineRule="auto"/>
        <w:rPr>
          <w:rFonts w:ascii="Arial" w:hAnsi="Arial" w:cs="Arial"/>
          <w:sz w:val="24"/>
          <w:szCs w:val="24"/>
        </w:rPr>
      </w:pP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ПЕРЕЧЕНЬ</w:t>
      </w:r>
    </w:p>
    <w:p w:rsidR="00981352" w:rsidRPr="00E75098" w:rsidRDefault="00981352" w:rsidP="00A40BB2">
      <w:pPr>
        <w:spacing w:after="0" w:line="240" w:lineRule="auto"/>
        <w:jc w:val="center"/>
        <w:rPr>
          <w:rFonts w:ascii="Arial" w:hAnsi="Arial" w:cs="Arial"/>
          <w:sz w:val="24"/>
          <w:szCs w:val="24"/>
        </w:rPr>
      </w:pPr>
      <w:r w:rsidRPr="00E75098">
        <w:rPr>
          <w:rFonts w:ascii="Arial" w:hAnsi="Arial" w:cs="Arial"/>
          <w:sz w:val="24"/>
          <w:szCs w:val="24"/>
        </w:rPr>
        <w:t>мероприятий подпрограммы «Развитие конкуренции»</w:t>
      </w:r>
    </w:p>
    <w:p w:rsidR="00981352" w:rsidRPr="00E75098" w:rsidRDefault="00981352" w:rsidP="00A40BB2">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411"/>
        <w:gridCol w:w="709"/>
        <w:gridCol w:w="992"/>
        <w:gridCol w:w="1843"/>
        <w:gridCol w:w="1134"/>
        <w:gridCol w:w="850"/>
        <w:gridCol w:w="851"/>
        <w:gridCol w:w="850"/>
        <w:gridCol w:w="851"/>
        <w:gridCol w:w="847"/>
        <w:gridCol w:w="1134"/>
        <w:gridCol w:w="1988"/>
      </w:tblGrid>
      <w:tr w:rsidR="00A40BB2" w:rsidRPr="00E75098" w:rsidTr="00E75098">
        <w:trPr>
          <w:trHeight w:val="20"/>
        </w:trPr>
        <w:tc>
          <w:tcPr>
            <w:tcW w:w="708"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 </w:t>
            </w:r>
            <w:proofErr w:type="gramStart"/>
            <w:r w:rsidRPr="00E75098">
              <w:rPr>
                <w:rFonts w:ascii="Arial" w:hAnsi="Arial" w:cs="Arial"/>
                <w:sz w:val="24"/>
                <w:szCs w:val="24"/>
              </w:rPr>
              <w:t>п</w:t>
            </w:r>
            <w:proofErr w:type="gramEnd"/>
            <w:r w:rsidRPr="00E75098">
              <w:rPr>
                <w:rFonts w:ascii="Arial" w:hAnsi="Arial" w:cs="Arial"/>
                <w:sz w:val="24"/>
                <w:szCs w:val="24"/>
              </w:rPr>
              <w:t>/п</w:t>
            </w:r>
          </w:p>
        </w:tc>
        <w:tc>
          <w:tcPr>
            <w:tcW w:w="2411"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Мероприятие подпрограммы</w:t>
            </w:r>
          </w:p>
        </w:tc>
        <w:tc>
          <w:tcPr>
            <w:tcW w:w="709"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Срок исполнения мероприятия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Источники финансирования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Объем финансирования мероприятия в году, предшествующему году начала реализации </w:t>
            </w:r>
            <w:proofErr w:type="spellStart"/>
            <w:r w:rsidRPr="00E75098">
              <w:rPr>
                <w:rFonts w:ascii="Arial" w:hAnsi="Arial" w:cs="Arial"/>
                <w:sz w:val="24"/>
                <w:szCs w:val="24"/>
              </w:rPr>
              <w:t>мунпрограммы</w:t>
            </w:r>
            <w:proofErr w:type="spellEnd"/>
            <w:r w:rsidRPr="00E75098">
              <w:rPr>
                <w:rFonts w:ascii="Arial" w:hAnsi="Arial" w:cs="Arial"/>
                <w:sz w:val="24"/>
                <w:szCs w:val="24"/>
              </w:rPr>
              <w:t xml:space="preserve"> (тыс. руб.)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Всего, (тыс. руб.)</w:t>
            </w:r>
          </w:p>
        </w:tc>
        <w:tc>
          <w:tcPr>
            <w:tcW w:w="4249" w:type="dxa"/>
            <w:gridSpan w:val="5"/>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Объем финансирования по годам</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(тыс. руб.)</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proofErr w:type="gramStart"/>
            <w:r w:rsidRPr="00E75098">
              <w:rPr>
                <w:rFonts w:ascii="Arial" w:hAnsi="Arial" w:cs="Arial"/>
                <w:sz w:val="24"/>
                <w:szCs w:val="24"/>
              </w:rPr>
              <w:t>Ответственный</w:t>
            </w:r>
            <w:proofErr w:type="gramEnd"/>
            <w:r w:rsidRPr="00E75098">
              <w:rPr>
                <w:rFonts w:ascii="Arial" w:hAnsi="Arial" w:cs="Arial"/>
                <w:sz w:val="24"/>
                <w:szCs w:val="24"/>
              </w:rPr>
              <w:t xml:space="preserve"> за выполнение мероприятия подпрограммы</w:t>
            </w:r>
          </w:p>
        </w:tc>
        <w:tc>
          <w:tcPr>
            <w:tcW w:w="1988" w:type="dxa"/>
            <w:vMerge w:val="restart"/>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Результаты выполнения подпрограммы</w:t>
            </w:r>
          </w:p>
        </w:tc>
      </w:tr>
      <w:tr w:rsidR="00981352" w:rsidRPr="00E75098" w:rsidTr="00E75098">
        <w:trPr>
          <w:trHeight w:val="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hAnsi="Arial" w:cs="Arial"/>
                <w:sz w:val="24"/>
                <w:szCs w:val="24"/>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hAnsi="Arial" w:cs="Arial"/>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hAnsi="Arial" w:cs="Arial"/>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2017</w:t>
            </w:r>
          </w:p>
        </w:tc>
        <w:tc>
          <w:tcPr>
            <w:tcW w:w="851"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2018</w:t>
            </w:r>
          </w:p>
        </w:tc>
        <w:tc>
          <w:tcPr>
            <w:tcW w:w="850"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2019</w:t>
            </w:r>
          </w:p>
        </w:tc>
        <w:tc>
          <w:tcPr>
            <w:tcW w:w="851"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2020</w:t>
            </w:r>
          </w:p>
        </w:tc>
        <w:tc>
          <w:tcPr>
            <w:tcW w:w="847"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lang w:eastAsia="ru-RU"/>
              </w:rPr>
            </w:pPr>
            <w:r w:rsidRPr="00E75098">
              <w:rPr>
                <w:rFonts w:ascii="Arial" w:hAnsi="Arial" w:cs="Arial"/>
                <w:sz w:val="24"/>
                <w:szCs w:val="24"/>
                <w:lang w:eastAsia="ru-RU"/>
              </w:rPr>
              <w:t>2021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hAnsi="Arial" w:cs="Arial"/>
                <w:sz w:val="24"/>
                <w:szCs w:val="24"/>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rsidR="00981352" w:rsidRPr="00E75098" w:rsidRDefault="00981352" w:rsidP="00E75098">
            <w:pPr>
              <w:spacing w:after="0" w:line="240" w:lineRule="auto"/>
              <w:ind w:left="-57" w:right="-57"/>
              <w:rPr>
                <w:rFonts w:ascii="Arial" w:hAnsi="Arial" w:cs="Arial"/>
                <w:sz w:val="24"/>
                <w:szCs w:val="24"/>
              </w:rPr>
            </w:pPr>
          </w:p>
        </w:tc>
      </w:tr>
    </w:tbl>
    <w:p w:rsidR="00981352" w:rsidRPr="00E75098" w:rsidRDefault="00981352" w:rsidP="00A40BB2">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411"/>
        <w:gridCol w:w="709"/>
        <w:gridCol w:w="992"/>
        <w:gridCol w:w="1843"/>
        <w:gridCol w:w="1134"/>
        <w:gridCol w:w="850"/>
        <w:gridCol w:w="851"/>
        <w:gridCol w:w="850"/>
        <w:gridCol w:w="851"/>
        <w:gridCol w:w="847"/>
        <w:gridCol w:w="1134"/>
        <w:gridCol w:w="1988"/>
      </w:tblGrid>
      <w:tr w:rsidR="00A40BB2" w:rsidRPr="00E75098" w:rsidTr="00E75098">
        <w:trPr>
          <w:trHeight w:val="20"/>
          <w:tblHeader/>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4</w:t>
            </w:r>
          </w:p>
        </w:tc>
        <w:tc>
          <w:tcPr>
            <w:tcW w:w="1843"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7</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9</w:t>
            </w:r>
          </w:p>
        </w:tc>
        <w:tc>
          <w:tcPr>
            <w:tcW w:w="85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10</w:t>
            </w:r>
          </w:p>
        </w:tc>
        <w:tc>
          <w:tcPr>
            <w:tcW w:w="847"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11</w:t>
            </w:r>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12</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13</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1.1</w:t>
            </w:r>
          </w:p>
        </w:tc>
        <w:tc>
          <w:tcPr>
            <w:tcW w:w="2411"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Основное мероприятие 1</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Реализация комплекса мер по развитию сферы закупок</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Привлечение потенциальных участников торгов, обеспечение экономии денежных сре</w:t>
            </w:r>
            <w:proofErr w:type="gramStart"/>
            <w:r w:rsidRPr="00E75098">
              <w:rPr>
                <w:rFonts w:ascii="Arial" w:hAnsi="Arial" w:cs="Arial"/>
                <w:sz w:val="24"/>
                <w:szCs w:val="24"/>
              </w:rPr>
              <w:t>дств в р</w:t>
            </w:r>
            <w:proofErr w:type="gramEnd"/>
            <w:r w:rsidRPr="00E75098">
              <w:rPr>
                <w:rFonts w:ascii="Arial" w:hAnsi="Arial" w:cs="Arial"/>
                <w:sz w:val="24"/>
                <w:szCs w:val="24"/>
              </w:rPr>
              <w:t xml:space="preserve">езультате проведения торгов, уменьшение количества несостоявшихся торгов и доли </w:t>
            </w:r>
            <w:r w:rsidRPr="00E75098">
              <w:rPr>
                <w:rFonts w:ascii="Arial" w:hAnsi="Arial" w:cs="Arial"/>
                <w:sz w:val="24"/>
                <w:szCs w:val="24"/>
              </w:rPr>
              <w:lastRenderedPageBreak/>
              <w:t>обоснованных, частично обоснованных жалоб в ФАС</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lastRenderedPageBreak/>
              <w:t>1.1.1.</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1.1</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Внедрение механизма общественного обсуждения осуществления закупок</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Внесение изменений в планы закупок, планы-графики, документацию о закупках или отмена закупки по результатам обсуждений</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1.1.2</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1.2</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Внедрение механизма распространения допустимых закупочных практик</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Формирование свода допустимых закупочных практик.</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Создание доступной заказчикам базы примерных форм типовых документов, применяемых при осуществлении закупок</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1.1.3</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1.3</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Уменьшение доли размещения заказа у единственного источника</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lang w:eastAsia="ru-RU"/>
              </w:rPr>
              <w:t>Средства бюджета городск</w:t>
            </w:r>
            <w:r w:rsidRPr="00E75098">
              <w:rPr>
                <w:rFonts w:ascii="Arial" w:hAnsi="Arial" w:cs="Arial"/>
                <w:sz w:val="24"/>
                <w:szCs w:val="24"/>
                <w:lang w:eastAsia="ru-RU"/>
              </w:rPr>
              <w:lastRenderedPageBreak/>
              <w:t>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lastRenderedPageBreak/>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Снижение доли контрактов, заключенных без объявления торгов</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lastRenderedPageBreak/>
              <w:t>1.1.4</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1.4</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Противодействие недобросовестной конкуренции (демпингу, сговору) на торгах</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Снижение доли неисполненных поставщиками (исполнителями, подрядчиками) обязательств по контрактам</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1.1.5</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1.5</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Участие в профессиональных выставках</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Обмен опытом и привлечение потенциальных участников торгов</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1.1.6</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1.6</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Информирование общественности о предполагаемых потребностях в товарах (работах, услугах)</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Информированность общественности о предполагаемых закупках с целью привлечения дополнительных участников закупок</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lastRenderedPageBreak/>
              <w:t>1.1.7</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1.7</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Реализация плана первоочередных мероприятий по переходу на контрактную систему в части централизации закупок</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eastAsia="Arial CYR" w:hAnsi="Arial" w:cs="Arial"/>
                <w:sz w:val="24"/>
                <w:szCs w:val="24"/>
              </w:rPr>
              <w:t>Осуществляется в рамках своей компетенции координация, организационно-методическое обеспечение и информационная поддержка деятельности Заказчиков.</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1.1.8</w:t>
            </w:r>
          </w:p>
        </w:tc>
        <w:tc>
          <w:tcPr>
            <w:tcW w:w="2411"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1.8</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Реализация плана первоочередных мероприятий по переходу на контрактную систему в части информационного обеспечения</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eastAsia="Arial CYR" w:hAnsi="Arial" w:cs="Arial"/>
                <w:sz w:val="24"/>
                <w:szCs w:val="24"/>
              </w:rPr>
              <w:t>Осуществляется в рамках своей компетенции координация, организационно-методическое обеспечение и информационная поддержка деятельности Заказчиков.</w:t>
            </w:r>
            <w:r w:rsidRPr="00E75098">
              <w:rPr>
                <w:rFonts w:ascii="Arial" w:hAnsi="Arial" w:cs="Arial"/>
                <w:sz w:val="24"/>
                <w:szCs w:val="24"/>
              </w:rPr>
              <w:t xml:space="preserve"> </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2.1</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Основное мероприятие 2</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Реализация комплекса мер по содействию развития конкуренции на территории городского округа Королёв Московской области</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left" w:leader="underscore" w:pos="14969"/>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Эффективная реализация требований стандарта развития конкуренции</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lastRenderedPageBreak/>
              <w:t xml:space="preserve">2.2.1. </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2.1.</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Определение Уполномоченного органа по развитию конкуренции в городском округе Королёв Московской области</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left" w:leader="underscore" w:pos="14969"/>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Утвержденные нормативные правовые акты городского округа Королёв Московской области</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2.2.2</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2.2</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Создание Рабочей группы по развитию конкуренции в городском округе Королёв Московской области</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left" w:leader="underscore" w:pos="14969"/>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Утвержденные нормативные правовые акты городского округа Королёв Московской области</w:t>
            </w:r>
            <w:r w:rsidRPr="00E75098">
              <w:rPr>
                <w:rFonts w:ascii="Arial" w:eastAsia="Arial CYR" w:hAnsi="Arial" w:cs="Arial"/>
                <w:sz w:val="24"/>
                <w:szCs w:val="24"/>
              </w:rPr>
              <w:t>.</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2.2.3</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2.3</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Утверждение перечня приоритетных и социально значимых рынков для развития конкуренции в городском округе Королёв Московской области</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left" w:leader="underscore" w:pos="14969"/>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Утвержденный Перечень</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2.2.4</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2.4</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 xml:space="preserve">Разработка плана мероприятий «дорожной карты» </w:t>
            </w:r>
            <w:r w:rsidRPr="00E75098">
              <w:rPr>
                <w:rFonts w:ascii="Arial" w:hAnsi="Arial" w:cs="Arial"/>
                <w:sz w:val="24"/>
                <w:szCs w:val="24"/>
              </w:rPr>
              <w:lastRenderedPageBreak/>
              <w:t>по развитию конкуренции в городском округе Королёв Московской области</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lastRenderedPageBreak/>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lang w:eastAsia="ru-RU"/>
              </w:rPr>
              <w:t xml:space="preserve">Средства бюджета </w:t>
            </w:r>
            <w:r w:rsidRPr="00E75098">
              <w:rPr>
                <w:rFonts w:ascii="Arial" w:hAnsi="Arial" w:cs="Arial"/>
                <w:sz w:val="24"/>
                <w:szCs w:val="24"/>
                <w:lang w:eastAsia="ru-RU"/>
              </w:rPr>
              <w:lastRenderedPageBreak/>
              <w:t>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lastRenderedPageBreak/>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left" w:leader="underscore" w:pos="14969"/>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План мероприятий («дорожная карта»)</w:t>
            </w:r>
          </w:p>
        </w:tc>
      </w:tr>
      <w:tr w:rsidR="00A40BB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lastRenderedPageBreak/>
              <w:t>2.2.5</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2.5</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Проведение мониторинга состояния и развития конкурентной среды на рынках товаров и услуг в городском округе Королёв Московской области</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left" w:leader="underscore" w:pos="14969"/>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eastAsia="Arial CYR" w:hAnsi="Arial" w:cs="Arial"/>
                <w:sz w:val="24"/>
                <w:szCs w:val="24"/>
              </w:rPr>
              <w:t>Увеличение количества участников закупок.</w:t>
            </w:r>
          </w:p>
        </w:tc>
      </w:tr>
      <w:tr w:rsidR="00981352" w:rsidRPr="00E75098" w:rsidTr="00E75098">
        <w:trPr>
          <w:trHeight w:val="20"/>
        </w:trPr>
        <w:tc>
          <w:tcPr>
            <w:tcW w:w="70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2.2.6</w:t>
            </w:r>
          </w:p>
        </w:tc>
        <w:tc>
          <w:tcPr>
            <w:tcW w:w="2411"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Мероприятие 2.6</w:t>
            </w:r>
          </w:p>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eastAsia="Times New Roman" w:hAnsi="Arial" w:cs="Arial"/>
                <w:sz w:val="24"/>
                <w:szCs w:val="24"/>
                <w:lang w:eastAsia="ru-RU"/>
              </w:rPr>
            </w:pPr>
            <w:r w:rsidRPr="00E75098">
              <w:rPr>
                <w:rFonts w:ascii="Arial" w:hAnsi="Arial" w:cs="Arial"/>
                <w:sz w:val="24"/>
                <w:szCs w:val="24"/>
              </w:rPr>
              <w:t>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городском округе Королёв Московской области</w:t>
            </w:r>
          </w:p>
        </w:tc>
        <w:tc>
          <w:tcPr>
            <w:tcW w:w="709"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2017-2021г</w:t>
            </w:r>
          </w:p>
        </w:tc>
        <w:tc>
          <w:tcPr>
            <w:tcW w:w="992"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rPr>
                <w:rFonts w:ascii="Arial" w:hAnsi="Arial" w:cs="Arial"/>
                <w:sz w:val="24"/>
                <w:szCs w:val="24"/>
                <w:lang w:eastAsia="ru-RU"/>
              </w:rPr>
            </w:pPr>
            <w:r w:rsidRPr="00E75098">
              <w:rPr>
                <w:rFonts w:ascii="Arial" w:hAnsi="Arial" w:cs="Arial"/>
                <w:sz w:val="24"/>
                <w:szCs w:val="24"/>
                <w:lang w:eastAsia="ru-RU"/>
              </w:rPr>
              <w:t>Средства бюджета городского округа Королёв</w:t>
            </w:r>
          </w:p>
        </w:tc>
        <w:tc>
          <w:tcPr>
            <w:tcW w:w="7226" w:type="dxa"/>
            <w:gridSpan w:val="7"/>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r w:rsidRPr="00E75098">
              <w:rPr>
                <w:rFonts w:ascii="Arial" w:hAnsi="Arial" w:cs="Arial"/>
                <w:sz w:val="24"/>
                <w:szCs w:val="24"/>
              </w:rPr>
              <w:t xml:space="preserve">В пределах средств, предусматриваемых на обеспечение основной </w:t>
            </w:r>
            <w:proofErr w:type="gramStart"/>
            <w:r w:rsidRPr="00E75098">
              <w:rPr>
                <w:rFonts w:ascii="Arial" w:hAnsi="Arial" w:cs="Arial"/>
                <w:sz w:val="24"/>
                <w:szCs w:val="24"/>
              </w:rPr>
              <w:t>деятельности Администрации городского округа Королёв Московской области</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left" w:leader="underscore" w:pos="14969"/>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МКУ «Муниципальный Заказ»</w:t>
            </w:r>
          </w:p>
        </w:tc>
        <w:tc>
          <w:tcPr>
            <w:tcW w:w="1988" w:type="dxa"/>
            <w:tcBorders>
              <w:top w:val="single" w:sz="4" w:space="0" w:color="auto"/>
              <w:left w:val="single" w:sz="4" w:space="0" w:color="auto"/>
              <w:bottom w:val="single" w:sz="4" w:space="0" w:color="auto"/>
              <w:right w:val="single" w:sz="4" w:space="0" w:color="auto"/>
            </w:tcBorders>
            <w:hideMark/>
          </w:tcPr>
          <w:p w:rsidR="00981352" w:rsidRPr="00E75098" w:rsidRDefault="00981352" w:rsidP="00E75098">
            <w:pPr>
              <w:widowControl w:val="0"/>
              <w:tabs>
                <w:tab w:val="center" w:pos="4677"/>
                <w:tab w:val="right" w:pos="9355"/>
              </w:tabs>
              <w:autoSpaceDE w:val="0"/>
              <w:autoSpaceDN w:val="0"/>
              <w:adjustRightInd w:val="0"/>
              <w:spacing w:after="0" w:line="240" w:lineRule="auto"/>
              <w:ind w:left="-57" w:right="-57"/>
              <w:jc w:val="center"/>
              <w:rPr>
                <w:rFonts w:ascii="Arial" w:eastAsia="Arial CYR" w:hAnsi="Arial" w:cs="Arial"/>
                <w:sz w:val="24"/>
                <w:szCs w:val="24"/>
              </w:rPr>
            </w:pPr>
            <w:r w:rsidRPr="00E75098">
              <w:rPr>
                <w:rFonts w:ascii="Arial" w:eastAsia="Arial CYR" w:hAnsi="Arial" w:cs="Arial"/>
                <w:sz w:val="24"/>
                <w:szCs w:val="24"/>
              </w:rPr>
              <w:t>Увеличение количества участников закупок</w:t>
            </w:r>
          </w:p>
        </w:tc>
      </w:tr>
    </w:tbl>
    <w:p w:rsidR="00981352" w:rsidRPr="00E75098" w:rsidRDefault="00981352" w:rsidP="00A40BB2">
      <w:pPr>
        <w:spacing w:after="0" w:line="240" w:lineRule="auto"/>
        <w:rPr>
          <w:rFonts w:ascii="Arial" w:hAnsi="Arial" w:cs="Arial"/>
          <w:sz w:val="24"/>
          <w:szCs w:val="24"/>
        </w:rPr>
      </w:pP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pPr>
    </w:p>
    <w:p w:rsidR="00981352" w:rsidRPr="00E75098" w:rsidRDefault="00981352" w:rsidP="00A40BB2">
      <w:pPr>
        <w:autoSpaceDE w:val="0"/>
        <w:autoSpaceDN w:val="0"/>
        <w:adjustRightInd w:val="0"/>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ПАСПОРТ ПОДПРОГРАММЫ</w:t>
      </w:r>
    </w:p>
    <w:p w:rsidR="00981352" w:rsidRPr="00E75098" w:rsidRDefault="00981352" w:rsidP="00A40BB2">
      <w:pPr>
        <w:autoSpaceDE w:val="0"/>
        <w:autoSpaceDN w:val="0"/>
        <w:adjustRightInd w:val="0"/>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rPr>
        <w:t>«Развитие инвестиционной и инновационной политики»</w:t>
      </w:r>
    </w:p>
    <w:p w:rsidR="00981352" w:rsidRPr="00E75098" w:rsidRDefault="00981352" w:rsidP="00A40BB2">
      <w:pPr>
        <w:autoSpaceDE w:val="0"/>
        <w:autoSpaceDN w:val="0"/>
        <w:adjustRightInd w:val="0"/>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муниципальной программы городского округа Королёв Московской области</w:t>
      </w:r>
    </w:p>
    <w:p w:rsidR="00981352" w:rsidRPr="00E75098" w:rsidRDefault="00981352" w:rsidP="00A40BB2">
      <w:pPr>
        <w:autoSpaceDE w:val="0"/>
        <w:autoSpaceDN w:val="0"/>
        <w:adjustRightInd w:val="0"/>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«Предпринимательство города Королёва» на срок 2017-2021 годы</w:t>
      </w:r>
    </w:p>
    <w:p w:rsidR="00981352" w:rsidRPr="00E75098" w:rsidRDefault="00981352" w:rsidP="00A40BB2">
      <w:pPr>
        <w:spacing w:after="0"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3"/>
        <w:gridCol w:w="1809"/>
        <w:gridCol w:w="1701"/>
        <w:gridCol w:w="1275"/>
        <w:gridCol w:w="1276"/>
        <w:gridCol w:w="1276"/>
        <w:gridCol w:w="1417"/>
        <w:gridCol w:w="1418"/>
        <w:gridCol w:w="1843"/>
      </w:tblGrid>
      <w:tr w:rsidR="00A40BB2" w:rsidRPr="00E75098" w:rsidTr="00E75098">
        <w:trPr>
          <w:trHeight w:val="20"/>
        </w:trPr>
        <w:tc>
          <w:tcPr>
            <w:tcW w:w="315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rPr>
                <w:rFonts w:ascii="Arial" w:eastAsia="Times New Roman" w:hAnsi="Arial" w:cs="Arial"/>
                <w:sz w:val="24"/>
                <w:szCs w:val="24"/>
              </w:rPr>
            </w:pPr>
            <w:r w:rsidRPr="00E75098">
              <w:rPr>
                <w:rFonts w:ascii="Arial" w:eastAsia="Times New Roman" w:hAnsi="Arial" w:cs="Arial"/>
                <w:sz w:val="24"/>
                <w:szCs w:val="24"/>
              </w:rPr>
              <w:t>Наименование программы</w:t>
            </w:r>
          </w:p>
        </w:tc>
        <w:tc>
          <w:tcPr>
            <w:tcW w:w="12015" w:type="dxa"/>
            <w:gridSpan w:val="8"/>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hAnsi="Arial" w:cs="Arial"/>
                <w:sz w:val="24"/>
                <w:szCs w:val="24"/>
              </w:rPr>
            </w:pPr>
            <w:r w:rsidRPr="00E75098">
              <w:rPr>
                <w:rFonts w:ascii="Arial" w:eastAsia="Times New Roman" w:hAnsi="Arial" w:cs="Arial"/>
                <w:sz w:val="24"/>
                <w:szCs w:val="24"/>
              </w:rPr>
              <w:t>Развитие инвестиционной и инновационной политики</w:t>
            </w:r>
          </w:p>
        </w:tc>
      </w:tr>
      <w:tr w:rsidR="00A40BB2" w:rsidRPr="00E75098" w:rsidTr="00E75098">
        <w:trPr>
          <w:trHeight w:val="20"/>
        </w:trPr>
        <w:tc>
          <w:tcPr>
            <w:tcW w:w="315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rPr>
                <w:rFonts w:ascii="Arial" w:eastAsia="Times New Roman" w:hAnsi="Arial" w:cs="Arial"/>
                <w:sz w:val="24"/>
                <w:szCs w:val="24"/>
              </w:rPr>
            </w:pPr>
            <w:r w:rsidRPr="00E75098">
              <w:rPr>
                <w:rFonts w:ascii="Arial" w:eastAsia="Times New Roman" w:hAnsi="Arial" w:cs="Arial"/>
                <w:sz w:val="24"/>
                <w:szCs w:val="24"/>
              </w:rPr>
              <w:t>Муниципальный заказчик программы</w:t>
            </w:r>
          </w:p>
        </w:tc>
        <w:tc>
          <w:tcPr>
            <w:tcW w:w="12015" w:type="dxa"/>
            <w:gridSpan w:val="8"/>
            <w:tcBorders>
              <w:top w:val="single" w:sz="4" w:space="0" w:color="auto"/>
              <w:left w:val="single" w:sz="4" w:space="0" w:color="auto"/>
              <w:bottom w:val="single" w:sz="4" w:space="0" w:color="auto"/>
              <w:right w:val="single" w:sz="4" w:space="0" w:color="auto"/>
            </w:tcBorders>
          </w:tcPr>
          <w:p w:rsidR="00981352" w:rsidRPr="00E75098" w:rsidRDefault="00981352" w:rsidP="00E75098">
            <w:pPr>
              <w:keepNext/>
              <w:spacing w:after="0" w:line="240" w:lineRule="auto"/>
              <w:ind w:left="-57" w:right="-57"/>
              <w:outlineLvl w:val="2"/>
              <w:rPr>
                <w:rFonts w:ascii="Arial" w:eastAsia="Times New Roman" w:hAnsi="Arial" w:cs="Arial"/>
                <w:sz w:val="24"/>
                <w:szCs w:val="24"/>
              </w:rPr>
            </w:pPr>
            <w:r w:rsidRPr="00E75098">
              <w:rPr>
                <w:rFonts w:ascii="Arial" w:eastAsia="Times New Roman" w:hAnsi="Arial" w:cs="Arial"/>
                <w:sz w:val="24"/>
                <w:szCs w:val="24"/>
              </w:rPr>
              <w:t xml:space="preserve">Отдел </w:t>
            </w:r>
            <w:proofErr w:type="spellStart"/>
            <w:r w:rsidRPr="00E75098">
              <w:rPr>
                <w:rFonts w:ascii="Arial" w:eastAsia="Times New Roman" w:hAnsi="Arial" w:cs="Arial"/>
                <w:sz w:val="24"/>
                <w:szCs w:val="24"/>
              </w:rPr>
              <w:t>наукограда</w:t>
            </w:r>
            <w:proofErr w:type="spellEnd"/>
            <w:r w:rsidRPr="00E75098">
              <w:rPr>
                <w:rFonts w:ascii="Arial" w:eastAsia="Times New Roman" w:hAnsi="Arial" w:cs="Arial"/>
                <w:sz w:val="24"/>
                <w:szCs w:val="24"/>
              </w:rPr>
              <w:t xml:space="preserve"> и промышленности Администрации городского округа Королёв Московской области</w:t>
            </w:r>
          </w:p>
        </w:tc>
      </w:tr>
      <w:tr w:rsidR="00A40BB2" w:rsidRPr="00E75098" w:rsidTr="00E75098">
        <w:trPr>
          <w:trHeight w:val="20"/>
        </w:trPr>
        <w:tc>
          <w:tcPr>
            <w:tcW w:w="3153" w:type="dxa"/>
            <w:vMerge w:val="restart"/>
            <w:tcBorders>
              <w:top w:val="single" w:sz="4" w:space="0" w:color="auto"/>
              <w:left w:val="single" w:sz="4" w:space="0" w:color="auto"/>
              <w:right w:val="single" w:sz="4" w:space="0" w:color="auto"/>
            </w:tcBorders>
          </w:tcPr>
          <w:p w:rsidR="00981352" w:rsidRPr="00E75098" w:rsidRDefault="00981352" w:rsidP="00E75098">
            <w:pPr>
              <w:spacing w:after="0" w:line="240" w:lineRule="auto"/>
              <w:ind w:left="-57" w:right="-57"/>
              <w:rPr>
                <w:rFonts w:ascii="Arial" w:eastAsia="Times New Roman" w:hAnsi="Arial" w:cs="Arial"/>
                <w:sz w:val="24"/>
                <w:szCs w:val="24"/>
              </w:rPr>
            </w:pPr>
            <w:r w:rsidRPr="00E75098">
              <w:rPr>
                <w:rFonts w:ascii="Arial" w:eastAsia="Times New Roman" w:hAnsi="Arial" w:cs="Arial"/>
                <w:sz w:val="24"/>
                <w:szCs w:val="24"/>
              </w:rPr>
              <w:t>Источники финансирования программы по годам реализации и главным распорядителям бюджетных средств, в том числе</w:t>
            </w:r>
            <w:proofErr w:type="gramStart"/>
            <w:r w:rsidRPr="00E75098">
              <w:rPr>
                <w:rFonts w:ascii="Arial" w:eastAsia="Times New Roman" w:hAnsi="Arial" w:cs="Arial"/>
                <w:sz w:val="24"/>
                <w:szCs w:val="24"/>
              </w:rPr>
              <w:t>.</w:t>
            </w:r>
            <w:proofErr w:type="gramEnd"/>
            <w:r w:rsidRPr="00E75098">
              <w:rPr>
                <w:rFonts w:ascii="Arial" w:eastAsia="Times New Roman" w:hAnsi="Arial" w:cs="Arial"/>
                <w:sz w:val="24"/>
                <w:szCs w:val="24"/>
              </w:rPr>
              <w:t xml:space="preserve"> </w:t>
            </w:r>
            <w:proofErr w:type="gramStart"/>
            <w:r w:rsidRPr="00E75098">
              <w:rPr>
                <w:rFonts w:ascii="Arial" w:eastAsia="Times New Roman" w:hAnsi="Arial" w:cs="Arial"/>
                <w:sz w:val="24"/>
                <w:szCs w:val="24"/>
              </w:rPr>
              <w:t>п</w:t>
            </w:r>
            <w:proofErr w:type="gramEnd"/>
            <w:r w:rsidRPr="00E75098">
              <w:rPr>
                <w:rFonts w:ascii="Arial" w:eastAsia="Times New Roman" w:hAnsi="Arial" w:cs="Arial"/>
                <w:sz w:val="24"/>
                <w:szCs w:val="24"/>
              </w:rPr>
              <w:t>о годам:</w:t>
            </w:r>
          </w:p>
        </w:tc>
        <w:tc>
          <w:tcPr>
            <w:tcW w:w="1809" w:type="dxa"/>
            <w:vMerge w:val="restart"/>
            <w:tcBorders>
              <w:top w:val="single" w:sz="4" w:space="0" w:color="auto"/>
              <w:left w:val="single" w:sz="4" w:space="0" w:color="auto"/>
              <w:right w:val="single" w:sz="4" w:space="0" w:color="auto"/>
            </w:tcBorders>
          </w:tcPr>
          <w:p w:rsidR="00981352" w:rsidRPr="00E75098" w:rsidRDefault="00981352" w:rsidP="00E75098">
            <w:pPr>
              <w:spacing w:after="0" w:line="240" w:lineRule="auto"/>
              <w:ind w:left="-57" w:right="-57"/>
              <w:rPr>
                <w:rFonts w:ascii="Arial" w:eastAsia="Times New Roman" w:hAnsi="Arial" w:cs="Arial"/>
                <w:sz w:val="24"/>
                <w:szCs w:val="24"/>
              </w:rPr>
            </w:pPr>
            <w:r w:rsidRPr="00E75098">
              <w:rPr>
                <w:rFonts w:ascii="Arial" w:eastAsia="Times New Roman" w:hAnsi="Arial" w:cs="Arial"/>
                <w:sz w:val="24"/>
                <w:szCs w:val="24"/>
              </w:rPr>
              <w:t>Главный распорядитель бюджетных средств</w:t>
            </w:r>
          </w:p>
        </w:tc>
        <w:tc>
          <w:tcPr>
            <w:tcW w:w="1701" w:type="dxa"/>
            <w:vMerge w:val="restart"/>
            <w:tcBorders>
              <w:top w:val="single" w:sz="4" w:space="0" w:color="auto"/>
              <w:left w:val="single" w:sz="4" w:space="0" w:color="auto"/>
              <w:right w:val="single" w:sz="4" w:space="0" w:color="auto"/>
            </w:tcBorders>
          </w:tcPr>
          <w:p w:rsidR="00981352" w:rsidRPr="00E75098" w:rsidRDefault="00981352" w:rsidP="00E75098">
            <w:pPr>
              <w:spacing w:after="0" w:line="240" w:lineRule="auto"/>
              <w:ind w:left="-57" w:right="-57"/>
              <w:rPr>
                <w:rFonts w:ascii="Arial" w:eastAsia="Times New Roman" w:hAnsi="Arial" w:cs="Arial"/>
                <w:sz w:val="24"/>
                <w:szCs w:val="24"/>
              </w:rPr>
            </w:pPr>
            <w:r w:rsidRPr="00E75098">
              <w:rPr>
                <w:rFonts w:ascii="Arial" w:eastAsia="Times New Roman" w:hAnsi="Arial" w:cs="Arial"/>
                <w:sz w:val="24"/>
                <w:szCs w:val="24"/>
              </w:rPr>
              <w:t>Источник финансирования</w:t>
            </w:r>
          </w:p>
        </w:tc>
        <w:tc>
          <w:tcPr>
            <w:tcW w:w="8505" w:type="dxa"/>
            <w:gridSpan w:val="6"/>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Расходы (тыс. рублей)</w:t>
            </w:r>
          </w:p>
        </w:tc>
      </w:tr>
      <w:tr w:rsidR="00A40BB2" w:rsidRPr="00E75098" w:rsidTr="00E75098">
        <w:trPr>
          <w:trHeight w:val="20"/>
        </w:trPr>
        <w:tc>
          <w:tcPr>
            <w:tcW w:w="3153" w:type="dxa"/>
            <w:vMerge/>
            <w:tcBorders>
              <w:left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p>
        </w:tc>
        <w:tc>
          <w:tcPr>
            <w:tcW w:w="1809" w:type="dxa"/>
            <w:vMerge/>
            <w:tcBorders>
              <w:left w:val="single" w:sz="4" w:space="0" w:color="auto"/>
              <w:right w:val="single" w:sz="4" w:space="0" w:color="auto"/>
            </w:tcBorders>
          </w:tcPr>
          <w:p w:rsidR="00981352" w:rsidRPr="00E75098" w:rsidRDefault="00981352" w:rsidP="00E75098">
            <w:pPr>
              <w:keepNext/>
              <w:spacing w:after="0" w:line="240" w:lineRule="auto"/>
              <w:ind w:left="-57" w:right="-57"/>
              <w:jc w:val="center"/>
              <w:outlineLvl w:val="2"/>
              <w:rPr>
                <w:rFonts w:ascii="Arial" w:eastAsia="Times New Roman" w:hAnsi="Arial" w:cs="Arial"/>
                <w:sz w:val="24"/>
                <w:szCs w:val="24"/>
              </w:rPr>
            </w:pPr>
          </w:p>
        </w:tc>
        <w:tc>
          <w:tcPr>
            <w:tcW w:w="1701" w:type="dxa"/>
            <w:vMerge/>
            <w:tcBorders>
              <w:left w:val="single" w:sz="4" w:space="0" w:color="auto"/>
              <w:right w:val="single" w:sz="4" w:space="0" w:color="auto"/>
            </w:tcBorders>
          </w:tcPr>
          <w:p w:rsidR="00981352" w:rsidRPr="00E75098" w:rsidRDefault="00981352" w:rsidP="00E75098">
            <w:pPr>
              <w:keepNext/>
              <w:spacing w:after="0" w:line="240" w:lineRule="auto"/>
              <w:ind w:left="-57" w:right="-57"/>
              <w:outlineLvl w:val="2"/>
              <w:rPr>
                <w:rFonts w:ascii="Arial" w:eastAsia="Times New Roman"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2017 год</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2018 год</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2019 год</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2020 год</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2021 год</w:t>
            </w:r>
          </w:p>
        </w:tc>
        <w:tc>
          <w:tcPr>
            <w:tcW w:w="184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Итого</w:t>
            </w:r>
          </w:p>
        </w:tc>
      </w:tr>
      <w:tr w:rsidR="00A40BB2" w:rsidRPr="00E75098" w:rsidTr="00E75098">
        <w:trPr>
          <w:trHeight w:val="20"/>
        </w:trPr>
        <w:tc>
          <w:tcPr>
            <w:tcW w:w="3153" w:type="dxa"/>
            <w:vMerge/>
            <w:tcBorders>
              <w:left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p>
        </w:tc>
        <w:tc>
          <w:tcPr>
            <w:tcW w:w="1809" w:type="dxa"/>
            <w:vMerge w:val="restart"/>
            <w:tcBorders>
              <w:left w:val="single" w:sz="4" w:space="0" w:color="auto"/>
              <w:right w:val="single" w:sz="4" w:space="0" w:color="auto"/>
            </w:tcBorders>
          </w:tcPr>
          <w:p w:rsidR="00981352" w:rsidRPr="00E75098" w:rsidRDefault="00981352" w:rsidP="00E75098">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Администрация городского округа Королёв Московской области</w:t>
            </w:r>
          </w:p>
          <w:p w:rsidR="00981352" w:rsidRPr="00E75098" w:rsidRDefault="00981352" w:rsidP="00E75098">
            <w:pPr>
              <w:tabs>
                <w:tab w:val="center" w:pos="4677"/>
                <w:tab w:val="right" w:pos="9355"/>
              </w:tabs>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Министерство инвестиций и инноваций Московской области</w:t>
            </w:r>
          </w:p>
        </w:tc>
        <w:tc>
          <w:tcPr>
            <w:tcW w:w="1701" w:type="dxa"/>
            <w:tcBorders>
              <w:left w:val="single" w:sz="4" w:space="0" w:color="auto"/>
              <w:right w:val="single" w:sz="4" w:space="0" w:color="auto"/>
            </w:tcBorders>
          </w:tcPr>
          <w:p w:rsidR="00981352" w:rsidRPr="00E75098" w:rsidRDefault="00981352" w:rsidP="00E75098">
            <w:pPr>
              <w:tabs>
                <w:tab w:val="center" w:pos="4677"/>
                <w:tab w:val="right" w:pos="9355"/>
              </w:tabs>
              <w:spacing w:after="0" w:line="240" w:lineRule="auto"/>
              <w:ind w:left="-57" w:right="-57"/>
              <w:rPr>
                <w:rFonts w:ascii="Arial" w:hAnsi="Arial" w:cs="Arial"/>
                <w:sz w:val="24"/>
                <w:szCs w:val="24"/>
              </w:rPr>
            </w:pPr>
            <w:r w:rsidRPr="00E75098">
              <w:rPr>
                <w:rFonts w:ascii="Arial" w:hAnsi="Arial" w:cs="Arial"/>
                <w:sz w:val="24"/>
                <w:szCs w:val="24"/>
              </w:rPr>
              <w:t>Всего:</w:t>
            </w:r>
          </w:p>
          <w:p w:rsidR="00981352" w:rsidRPr="00E75098" w:rsidRDefault="00981352" w:rsidP="00E75098">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в том числе:</w:t>
            </w:r>
          </w:p>
        </w:tc>
        <w:tc>
          <w:tcPr>
            <w:tcW w:w="1275"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69 985,11</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64 585,00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52 297,20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52 297,20</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52 297,20</w:t>
            </w:r>
          </w:p>
        </w:tc>
        <w:tc>
          <w:tcPr>
            <w:tcW w:w="184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widowControl w:val="0"/>
              <w:autoSpaceDE w:val="0"/>
              <w:autoSpaceDN w:val="0"/>
              <w:adjustRightInd w:val="0"/>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291 461,71</w:t>
            </w:r>
          </w:p>
        </w:tc>
      </w:tr>
      <w:tr w:rsidR="00A40BB2" w:rsidRPr="00E75098" w:rsidTr="00E75098">
        <w:trPr>
          <w:trHeight w:val="20"/>
        </w:trPr>
        <w:tc>
          <w:tcPr>
            <w:tcW w:w="3153" w:type="dxa"/>
            <w:vMerge/>
            <w:tcBorders>
              <w:left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p>
        </w:tc>
        <w:tc>
          <w:tcPr>
            <w:tcW w:w="1809" w:type="dxa"/>
            <w:vMerge/>
            <w:tcBorders>
              <w:left w:val="single" w:sz="4" w:space="0" w:color="auto"/>
              <w:right w:val="single" w:sz="4" w:space="0" w:color="auto"/>
            </w:tcBorders>
          </w:tcPr>
          <w:p w:rsidR="00981352" w:rsidRPr="00E75098" w:rsidRDefault="00981352" w:rsidP="00E75098">
            <w:pPr>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p>
        </w:tc>
        <w:tc>
          <w:tcPr>
            <w:tcW w:w="1701" w:type="dxa"/>
            <w:tcBorders>
              <w:left w:val="single" w:sz="4" w:space="0" w:color="auto"/>
              <w:right w:val="single" w:sz="4" w:space="0" w:color="auto"/>
            </w:tcBorders>
          </w:tcPr>
          <w:p w:rsidR="00981352" w:rsidRPr="00E75098" w:rsidRDefault="00981352" w:rsidP="00E75098">
            <w:pPr>
              <w:spacing w:after="0" w:line="240" w:lineRule="auto"/>
              <w:ind w:left="-57" w:right="-57"/>
              <w:rPr>
                <w:rFonts w:ascii="Arial" w:hAnsi="Arial" w:cs="Arial"/>
                <w:sz w:val="24"/>
                <w:szCs w:val="24"/>
                <w:lang w:eastAsia="ru-RU"/>
              </w:rPr>
            </w:pPr>
            <w:r w:rsidRPr="00E75098">
              <w:rPr>
                <w:rFonts w:ascii="Arial" w:hAnsi="Arial" w:cs="Arial"/>
                <w:sz w:val="24"/>
                <w:szCs w:val="24"/>
                <w:lang w:eastAsia="ru-RU"/>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35,41</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12 182,00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12 217,41</w:t>
            </w:r>
          </w:p>
        </w:tc>
      </w:tr>
      <w:tr w:rsidR="00A40BB2" w:rsidRPr="00E75098" w:rsidTr="00E75098">
        <w:trPr>
          <w:trHeight w:val="20"/>
        </w:trPr>
        <w:tc>
          <w:tcPr>
            <w:tcW w:w="3153" w:type="dxa"/>
            <w:vMerge/>
            <w:tcBorders>
              <w:left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p>
        </w:tc>
        <w:tc>
          <w:tcPr>
            <w:tcW w:w="1809" w:type="dxa"/>
            <w:vMerge/>
            <w:tcBorders>
              <w:left w:val="single" w:sz="4" w:space="0" w:color="auto"/>
              <w:right w:val="single" w:sz="4" w:space="0" w:color="auto"/>
            </w:tcBorders>
          </w:tcPr>
          <w:p w:rsidR="00981352" w:rsidRPr="00E75098" w:rsidRDefault="00981352" w:rsidP="00E75098">
            <w:pPr>
              <w:tabs>
                <w:tab w:val="center" w:pos="4677"/>
                <w:tab w:val="right" w:pos="9355"/>
              </w:tabs>
              <w:autoSpaceDE w:val="0"/>
              <w:autoSpaceDN w:val="0"/>
              <w:adjustRightInd w:val="0"/>
              <w:spacing w:after="0" w:line="240" w:lineRule="auto"/>
              <w:ind w:left="-57" w:right="-57"/>
              <w:jc w:val="center"/>
              <w:rPr>
                <w:rFonts w:ascii="Arial" w:hAnsi="Arial" w:cs="Arial"/>
                <w:sz w:val="24"/>
                <w:szCs w:val="24"/>
              </w:rPr>
            </w:pPr>
          </w:p>
        </w:tc>
        <w:tc>
          <w:tcPr>
            <w:tcW w:w="1701" w:type="dxa"/>
            <w:tcBorders>
              <w:left w:val="single" w:sz="4" w:space="0" w:color="auto"/>
              <w:right w:val="single" w:sz="4" w:space="0" w:color="auto"/>
            </w:tcBorders>
          </w:tcPr>
          <w:p w:rsidR="00981352" w:rsidRPr="00E75098" w:rsidRDefault="00981352" w:rsidP="00E75098">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Средства бюджета Московской области*</w:t>
            </w:r>
          </w:p>
        </w:tc>
        <w:tc>
          <w:tcPr>
            <w:tcW w:w="1275"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3 498,00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0,0</w:t>
            </w:r>
          </w:p>
        </w:tc>
        <w:tc>
          <w:tcPr>
            <w:tcW w:w="184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3 498,00</w:t>
            </w:r>
          </w:p>
        </w:tc>
      </w:tr>
      <w:tr w:rsidR="00A40BB2" w:rsidRPr="00E75098" w:rsidTr="00E75098">
        <w:trPr>
          <w:trHeight w:val="839"/>
        </w:trPr>
        <w:tc>
          <w:tcPr>
            <w:tcW w:w="3153" w:type="dxa"/>
            <w:vMerge/>
            <w:tcBorders>
              <w:left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p>
        </w:tc>
        <w:tc>
          <w:tcPr>
            <w:tcW w:w="1809" w:type="dxa"/>
            <w:vMerge/>
            <w:tcBorders>
              <w:left w:val="single" w:sz="4" w:space="0" w:color="auto"/>
              <w:right w:val="single" w:sz="4" w:space="0" w:color="auto"/>
            </w:tcBorders>
          </w:tcPr>
          <w:p w:rsidR="00981352" w:rsidRPr="00E75098" w:rsidRDefault="00981352" w:rsidP="00E75098">
            <w:pPr>
              <w:keepNext/>
              <w:spacing w:after="0" w:line="240" w:lineRule="auto"/>
              <w:ind w:left="-57" w:right="-57"/>
              <w:jc w:val="right"/>
              <w:outlineLvl w:val="2"/>
              <w:rPr>
                <w:rFonts w:ascii="Arial" w:eastAsia="Times New Roman" w:hAnsi="Arial" w:cs="Arial"/>
                <w:sz w:val="24"/>
                <w:szCs w:val="24"/>
              </w:rPr>
            </w:pPr>
          </w:p>
        </w:tc>
        <w:tc>
          <w:tcPr>
            <w:tcW w:w="1701" w:type="dxa"/>
            <w:tcBorders>
              <w:left w:val="single" w:sz="4" w:space="0" w:color="auto"/>
              <w:right w:val="single" w:sz="4" w:space="0" w:color="auto"/>
            </w:tcBorders>
          </w:tcPr>
          <w:p w:rsidR="00981352" w:rsidRPr="00E75098" w:rsidRDefault="00981352" w:rsidP="00E75098">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Средства федерального бюджета*</w:t>
            </w:r>
          </w:p>
        </w:tc>
        <w:tc>
          <w:tcPr>
            <w:tcW w:w="1275" w:type="dxa"/>
            <w:tcBorders>
              <w:top w:val="single" w:sz="4" w:space="0" w:color="auto"/>
              <w:left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66 451,70</w:t>
            </w:r>
          </w:p>
        </w:tc>
        <w:tc>
          <w:tcPr>
            <w:tcW w:w="1276" w:type="dxa"/>
            <w:tcBorders>
              <w:top w:val="single" w:sz="4" w:space="0" w:color="auto"/>
              <w:left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rPr>
              <w:t>52 403,00</w:t>
            </w:r>
          </w:p>
        </w:tc>
        <w:tc>
          <w:tcPr>
            <w:tcW w:w="1276" w:type="dxa"/>
            <w:tcBorders>
              <w:top w:val="single" w:sz="4" w:space="0" w:color="auto"/>
              <w:left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rPr>
              <w:t>52 297,20</w:t>
            </w:r>
          </w:p>
        </w:tc>
        <w:tc>
          <w:tcPr>
            <w:tcW w:w="1417" w:type="dxa"/>
            <w:tcBorders>
              <w:top w:val="single" w:sz="4" w:space="0" w:color="auto"/>
              <w:left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rPr>
              <w:t>52 297,20</w:t>
            </w:r>
          </w:p>
        </w:tc>
        <w:tc>
          <w:tcPr>
            <w:tcW w:w="1418" w:type="dxa"/>
            <w:tcBorders>
              <w:top w:val="single" w:sz="4" w:space="0" w:color="auto"/>
              <w:left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lang w:eastAsia="ru-RU"/>
              </w:rPr>
            </w:pPr>
            <w:r w:rsidRPr="00E75098">
              <w:rPr>
                <w:rFonts w:ascii="Arial" w:eastAsia="Times New Roman" w:hAnsi="Arial" w:cs="Arial"/>
                <w:sz w:val="24"/>
                <w:szCs w:val="24"/>
              </w:rPr>
              <w:t>52 297,20</w:t>
            </w:r>
          </w:p>
        </w:tc>
        <w:tc>
          <w:tcPr>
            <w:tcW w:w="1843" w:type="dxa"/>
            <w:tcBorders>
              <w:top w:val="single" w:sz="4" w:space="0" w:color="auto"/>
              <w:left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275 746,30</w:t>
            </w:r>
          </w:p>
        </w:tc>
      </w:tr>
      <w:tr w:rsidR="00A40BB2" w:rsidRPr="00E75098" w:rsidTr="00E75098">
        <w:trPr>
          <w:trHeight w:val="20"/>
        </w:trPr>
        <w:tc>
          <w:tcPr>
            <w:tcW w:w="3153" w:type="dxa"/>
            <w:vMerge/>
            <w:tcBorders>
              <w:left w:val="single" w:sz="4" w:space="0" w:color="auto"/>
              <w:bottom w:val="single" w:sz="4" w:space="0" w:color="auto"/>
              <w:right w:val="single" w:sz="4" w:space="0" w:color="auto"/>
            </w:tcBorders>
          </w:tcPr>
          <w:p w:rsidR="00981352" w:rsidRPr="00E75098" w:rsidRDefault="00981352" w:rsidP="00E75098">
            <w:pPr>
              <w:spacing w:after="0" w:line="240" w:lineRule="auto"/>
              <w:ind w:left="-57" w:right="-57"/>
              <w:jc w:val="center"/>
              <w:rPr>
                <w:rFonts w:ascii="Arial" w:eastAsia="Times New Roman" w:hAnsi="Arial" w:cs="Arial"/>
                <w:sz w:val="24"/>
                <w:szCs w:val="24"/>
              </w:rPr>
            </w:pPr>
          </w:p>
        </w:tc>
        <w:tc>
          <w:tcPr>
            <w:tcW w:w="1809" w:type="dxa"/>
            <w:vMerge/>
            <w:tcBorders>
              <w:left w:val="single" w:sz="4" w:space="0" w:color="auto"/>
              <w:bottom w:val="single" w:sz="4" w:space="0" w:color="auto"/>
              <w:right w:val="single" w:sz="4" w:space="0" w:color="auto"/>
            </w:tcBorders>
          </w:tcPr>
          <w:p w:rsidR="00981352" w:rsidRPr="00E75098" w:rsidRDefault="00981352" w:rsidP="00E75098">
            <w:pPr>
              <w:keepNext/>
              <w:spacing w:after="0" w:line="240" w:lineRule="auto"/>
              <w:ind w:left="-57" w:right="-57"/>
              <w:jc w:val="right"/>
              <w:outlineLvl w:val="2"/>
              <w:rPr>
                <w:rFonts w:ascii="Arial" w:eastAsia="Times New Roman" w:hAnsi="Arial" w:cs="Arial"/>
                <w:sz w:val="24"/>
                <w:szCs w:val="24"/>
              </w:rPr>
            </w:pPr>
          </w:p>
        </w:tc>
        <w:tc>
          <w:tcPr>
            <w:tcW w:w="1701" w:type="dxa"/>
            <w:tcBorders>
              <w:left w:val="single" w:sz="4" w:space="0" w:color="auto"/>
              <w:bottom w:val="single" w:sz="4" w:space="0" w:color="auto"/>
              <w:right w:val="single" w:sz="4" w:space="0" w:color="auto"/>
            </w:tcBorders>
          </w:tcPr>
          <w:p w:rsidR="00981352" w:rsidRPr="00E75098" w:rsidRDefault="00981352" w:rsidP="00E75098">
            <w:pPr>
              <w:tabs>
                <w:tab w:val="center" w:pos="4677"/>
                <w:tab w:val="right" w:pos="9355"/>
              </w:tabs>
              <w:autoSpaceDE w:val="0"/>
              <w:autoSpaceDN w:val="0"/>
              <w:adjustRightInd w:val="0"/>
              <w:spacing w:after="0" w:line="240" w:lineRule="auto"/>
              <w:ind w:left="-57" w:right="-57"/>
              <w:rPr>
                <w:rFonts w:ascii="Arial" w:hAnsi="Arial" w:cs="Arial"/>
                <w:sz w:val="24"/>
                <w:szCs w:val="24"/>
              </w:rPr>
            </w:pPr>
            <w:r w:rsidRPr="00E75098">
              <w:rPr>
                <w:rFonts w:ascii="Arial" w:hAnsi="Arial" w:cs="Arial"/>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sz w:val="24"/>
                <w:szCs w:val="24"/>
              </w:rPr>
            </w:pPr>
            <w:r w:rsidRPr="00E75098">
              <w:rPr>
                <w:rFonts w:ascii="Arial" w:eastAsia="Times New Roman" w:hAnsi="Arial" w:cs="Arial"/>
                <w:sz w:val="24"/>
                <w:szCs w:val="24"/>
              </w:rPr>
              <w:t>0,0</w:t>
            </w:r>
          </w:p>
        </w:tc>
      </w:tr>
    </w:tbl>
    <w:p w:rsidR="00981352" w:rsidRPr="00E75098" w:rsidRDefault="00981352" w:rsidP="00A40BB2">
      <w:pPr>
        <w:spacing w:after="0" w:line="240" w:lineRule="auto"/>
        <w:ind w:firstLine="709"/>
        <w:jc w:val="both"/>
        <w:rPr>
          <w:rFonts w:ascii="Arial" w:hAnsi="Arial" w:cs="Arial"/>
          <w:sz w:val="24"/>
          <w:szCs w:val="24"/>
        </w:rPr>
      </w:pPr>
      <w:r w:rsidRPr="00E75098">
        <w:rPr>
          <w:rFonts w:ascii="Arial" w:hAnsi="Arial" w:cs="Arial"/>
          <w:sz w:val="24"/>
          <w:szCs w:val="24"/>
        </w:rPr>
        <w:t>*-объем финансирования подлежит уточнению в очередном финансовом году</w:t>
      </w:r>
    </w:p>
    <w:p w:rsidR="00981352" w:rsidRPr="00E75098" w:rsidRDefault="00981352" w:rsidP="00A40BB2">
      <w:pPr>
        <w:pStyle w:val="a4"/>
        <w:autoSpaceDE w:val="0"/>
        <w:autoSpaceDN w:val="0"/>
        <w:adjustRightInd w:val="0"/>
        <w:spacing w:after="0" w:line="240" w:lineRule="auto"/>
        <w:ind w:left="0"/>
        <w:jc w:val="center"/>
        <w:outlineLvl w:val="0"/>
        <w:rPr>
          <w:rFonts w:ascii="Arial" w:hAnsi="Arial" w:cs="Arial"/>
          <w:sz w:val="24"/>
          <w:szCs w:val="24"/>
        </w:rPr>
      </w:pP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sectPr w:rsidR="00981352" w:rsidRPr="00E75098" w:rsidSect="00A40BB2">
          <w:pgSz w:w="16838" w:h="11906" w:orient="landscape"/>
          <w:pgMar w:top="1134" w:right="567" w:bottom="1134" w:left="1134" w:header="1276" w:footer="709" w:gutter="0"/>
          <w:cols w:space="708"/>
          <w:docGrid w:linePitch="360"/>
        </w:sectPr>
      </w:pPr>
    </w:p>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1. Характеристика проблем, решаемых посредством мероприятий.</w:t>
      </w:r>
    </w:p>
    <w:p w:rsidR="00981352" w:rsidRPr="00E75098" w:rsidRDefault="00981352" w:rsidP="00A40BB2">
      <w:pPr>
        <w:spacing w:after="0" w:line="240" w:lineRule="auto"/>
        <w:jc w:val="center"/>
        <w:rPr>
          <w:rFonts w:ascii="Arial" w:eastAsia="Times New Roman" w:hAnsi="Arial" w:cs="Arial"/>
          <w:sz w:val="24"/>
          <w:szCs w:val="24"/>
          <w:lang w:eastAsia="ru-RU"/>
        </w:rPr>
      </w:pP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Инвестиционная политика. На современном этапе развития российской экономики многие ставят вопросы о продуманной экономической политике государства. Правильная экономическая политика государства является залогом успешного развития страны в целом, немаловажной ее составляющей является и инвестиционная политика. Государство здесь выступает во многих ролях: кредитора, гаранта, законодателя, регулятора и многих других.</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В настоящее время бюджетная самостоятельность местного самоуправления федеральным центром практически не гарантируется. В сложившихся условиях активизация инвестиционной деятельности - одна из первостепенных задач органов местного самоуправления, от решения которой зависит не только решение широкого круга проблем отдельных муниципальных образований, но, в определенной мере, судьба местного самоуправления в целом.</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Вследствие несовершенства межбюджетных отношений муниципальные образования, имеющие «бюджеты выживания», вынуждены осуществлять поиск необходимых для реализации принятых концепций своего комплексного социально-экономического развития в рамках проведения местной инвестиционной политики.</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proofErr w:type="gramStart"/>
      <w:r w:rsidRPr="00E75098">
        <w:rPr>
          <w:rFonts w:ascii="Arial" w:eastAsia="Times New Roman" w:hAnsi="Arial" w:cs="Arial"/>
          <w:sz w:val="24"/>
          <w:szCs w:val="24"/>
          <w:lang w:eastAsia="ru-RU"/>
        </w:rPr>
        <w:t>В настоящее время нормативно-правовыми актами, регулирующими инвестиционную деятельность в Российской Федерации, является Федеральный закон от 25.02.1999 № 39-ФЗ «Об инвестиционной деятельности в Российской Федерации, осуществляемой в форме капитальных вложений», который определяет правовые и экономические основы инвестиционной деятельности, осуществляемой в форме капитальных вложений, на территории Российской Федерации, а также устанавливает гарантии равной защиты прав, интересов и имущества субъектов инвестиционной деятельности, осуществляемой в</w:t>
      </w:r>
      <w:proofErr w:type="gramEnd"/>
      <w:r w:rsidRPr="00E75098">
        <w:rPr>
          <w:rFonts w:ascii="Arial" w:eastAsia="Times New Roman" w:hAnsi="Arial" w:cs="Arial"/>
          <w:sz w:val="24"/>
          <w:szCs w:val="24"/>
          <w:lang w:eastAsia="ru-RU"/>
        </w:rPr>
        <w:t xml:space="preserve"> форме капитальных вложений, независимо от форм собственности.</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Сущность муниципальной инвестиционной политики можно определить как целенаправленную, научно обоснованную деятельность местных органов власти по привлечению и оптимальному использованию инвестиционных ресурсов в целях устойчивого социально-экономического развития и повышения качества жизни населения муниципального образования.</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Активность инвестиционной деятельности в городе (на определенной территории) зависит как от его инвестиционного климата, так и от инвестиционной привлекательности объектов инвестирования.</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Факторы, влияющие на инвестиционную привлекательность ресурсов города (территории), можно сгруппировать следующим образом:</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Территориальные факторы: экономические, политические, законодательные, природоохранные, инфраструктурные, природно-климатические, ресурсные, демографические.</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Точечные факторы (связанные с состоянием объекта инвестирования): финансовые показатели, производственно-технологические, инфраструктурные, входящие ресурсы, состояние менеджмента и маркетинга.</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Для привлечения инвестиций в городскую экономику также очень важны мероприятия, повышающие уровень предсказуемости, открытости, определенности ситуации, что снижает уровень риска для инвесторов.</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С этой точки зрения задача инвестиционного менеджмента: активизация инвестиционного процесса в городе и повышение его эффективности.</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Разработка и реализация муниципальной инвестиционной политики осуществляются на основе концепции социально-экономического развития города и включают:</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lastRenderedPageBreak/>
        <w:t>- определение приоритетов, целей и задач инвестиционной политики, т.е. формирование инвестиционной стратегии;</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разработку комплекса мероприятий по инвестированию;</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определение потребности в инвестиционных ресурсах;</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поиск и выбор источников инвестиций;</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формирование инвестиционных возможностей и мер по их расширению.</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Одним из важнейших вопросов осуществления муниципальной инвестиционной политики является ее ресурсное, в частности финансовое обеспечение, что особенно актуально в условиях дефицита бюджетных инвестиций.</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Направления создания благоприятных условий для инвесторов:</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создание современных систем коммуникаций, информационного обеспечения инвестиционной деятельности (например, организация единого информационно-аналитического пространства города на основе геоинформационных систем);</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обеспечение деловой оперативности в принятии управленческих решений, связанных с инвестиционной деятельностью в городе;</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осуществление городского маркетинга, создающего благоприятный имидж города в целом для внешних инвесторов.</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Городской округ Королёв Московской области - город областного подчинения, основан Указом Президиума Верховного Совета РСФСР от 26.12.1938 № 1458/7.</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В 2014 году в соответствии с законом Московской области от 21.05.2014 </w:t>
      </w:r>
      <w:r w:rsidR="00E75098" w:rsidRPr="00E75098">
        <w:rPr>
          <w:rFonts w:ascii="Arial" w:eastAsia="Times New Roman" w:hAnsi="Arial" w:cs="Arial"/>
          <w:sz w:val="24"/>
          <w:szCs w:val="24"/>
          <w:lang w:eastAsia="ru-RU"/>
        </w:rPr>
        <w:br/>
      </w:r>
      <w:r w:rsidRPr="00E75098">
        <w:rPr>
          <w:rFonts w:ascii="Arial" w:eastAsia="Times New Roman" w:hAnsi="Arial" w:cs="Arial"/>
          <w:sz w:val="24"/>
          <w:szCs w:val="24"/>
          <w:lang w:eastAsia="ru-RU"/>
        </w:rPr>
        <w:t>№ 53/2014-ОЗ «О преобразовании городского округа Королёв и городского округа Юбилейный, о статусе и установлении границы вновь образованного муниципального образования» осуществлено объединение городов Королёв и Юбилейный. В настоящее время общая площадь городской территории составляет 5 547 га.</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К числу конкурентных преимуществ городского округа Королёв Московской области можно отнести:</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выгодное географическое положение;</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высокоразвитое высокотехнологичное промышленное производство;</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наличие мощного инновационного потенциала развития;</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близость к железнодорожному и автомобильному узлам;</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наличие высококвалифицированной рабочей силы;</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наличие свободных рынков для организации и ведения бизнеса (финансовый рынок, включая рынок потребительских кредитов, фондовый рынок);</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 наличие возможностей для реализации </w:t>
      </w:r>
      <w:proofErr w:type="spellStart"/>
      <w:r w:rsidRPr="00E75098">
        <w:rPr>
          <w:rFonts w:ascii="Arial" w:eastAsia="Times New Roman" w:hAnsi="Arial" w:cs="Arial"/>
          <w:sz w:val="24"/>
          <w:szCs w:val="24"/>
          <w:lang w:eastAsia="ru-RU"/>
        </w:rPr>
        <w:t>частно</w:t>
      </w:r>
      <w:proofErr w:type="spellEnd"/>
      <w:r w:rsidRPr="00E75098">
        <w:rPr>
          <w:rFonts w:ascii="Arial" w:eastAsia="Times New Roman" w:hAnsi="Arial" w:cs="Arial"/>
          <w:sz w:val="24"/>
          <w:szCs w:val="24"/>
          <w:lang w:eastAsia="ru-RU"/>
        </w:rPr>
        <w:t>-государственного партнёрства.</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Среди конкурентных недостатков города можно отметить следующие:</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рост социальной нагрузки на городской бюджет и, как следствие, снижение инвестиционных возможностей бюджета;</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высокий уровень демографической нагрузки на трудоспособное население;</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повышение допустимой демографической ёмкости территории муниципального образования и обусловленные этим жесткие ограничения для нового строительства в связи с невозможностью обеспечения его инженерной и социальной инфраструктурой;</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износ производственного потенциала;</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несоответствие темпов развития структуры производства и поддерживающей инфраструктуры;</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отсутствие свободных земельных участков, пригодных для жилищного строительства.</w:t>
      </w:r>
    </w:p>
    <w:p w:rsidR="00981352" w:rsidRPr="00E75098" w:rsidRDefault="00981352" w:rsidP="00A40BB2">
      <w:pPr>
        <w:autoSpaceDE w:val="0"/>
        <w:autoSpaceDN w:val="0"/>
        <w:adjustRightInd w:val="0"/>
        <w:spacing w:after="0" w:line="240" w:lineRule="auto"/>
        <w:ind w:firstLine="709"/>
        <w:jc w:val="both"/>
        <w:rPr>
          <w:rFonts w:ascii="Arial" w:hAnsi="Arial" w:cs="Arial"/>
          <w:bCs/>
          <w:sz w:val="24"/>
          <w:szCs w:val="24"/>
        </w:rPr>
      </w:pPr>
      <w:r w:rsidRPr="00E75098">
        <w:rPr>
          <w:rFonts w:ascii="Arial" w:hAnsi="Arial" w:cs="Arial"/>
          <w:bCs/>
          <w:sz w:val="24"/>
          <w:szCs w:val="24"/>
        </w:rPr>
        <w:t>В 2015 году на развитие экономики города направлено 8 416,7 млн. рублей инвестиций в основной капитал за счёт всех источников финансирования.</w:t>
      </w:r>
    </w:p>
    <w:p w:rsidR="00981352" w:rsidRPr="00E75098" w:rsidRDefault="00981352" w:rsidP="00A40BB2">
      <w:pPr>
        <w:autoSpaceDE w:val="0"/>
        <w:autoSpaceDN w:val="0"/>
        <w:adjustRightInd w:val="0"/>
        <w:spacing w:after="0" w:line="240" w:lineRule="auto"/>
        <w:ind w:firstLine="709"/>
        <w:jc w:val="both"/>
        <w:rPr>
          <w:rFonts w:ascii="Arial" w:hAnsi="Arial" w:cs="Arial"/>
          <w:bCs/>
          <w:sz w:val="24"/>
          <w:szCs w:val="24"/>
        </w:rPr>
      </w:pPr>
      <w:r w:rsidRPr="00E75098">
        <w:rPr>
          <w:rFonts w:ascii="Arial" w:hAnsi="Arial" w:cs="Arial"/>
          <w:bCs/>
          <w:sz w:val="24"/>
          <w:szCs w:val="24"/>
        </w:rPr>
        <w:t>В видовой структуре инвестиций в основной капитал доля инвестиций</w:t>
      </w:r>
      <w:r w:rsidR="00E75098" w:rsidRPr="00E75098">
        <w:rPr>
          <w:rFonts w:ascii="Arial" w:hAnsi="Arial" w:cs="Arial"/>
          <w:bCs/>
          <w:sz w:val="24"/>
          <w:szCs w:val="24"/>
        </w:rPr>
        <w:t xml:space="preserve"> </w:t>
      </w:r>
      <w:r w:rsidRPr="00E75098">
        <w:rPr>
          <w:rFonts w:ascii="Arial" w:hAnsi="Arial" w:cs="Arial"/>
          <w:bCs/>
          <w:sz w:val="24"/>
          <w:szCs w:val="24"/>
        </w:rPr>
        <w:t xml:space="preserve">в строительство зданий (кроме жилых) и сооружений составила 26 процентов, доля инвестиций, направленных на приобретение машин, оборудования и транспортных средств - 43 процента, доля инвестиций в жилищное строительство - 23 процента. </w:t>
      </w:r>
      <w:r w:rsidRPr="00E75098">
        <w:rPr>
          <w:rFonts w:ascii="Arial" w:hAnsi="Arial" w:cs="Arial"/>
          <w:bCs/>
          <w:sz w:val="24"/>
          <w:szCs w:val="24"/>
        </w:rPr>
        <w:lastRenderedPageBreak/>
        <w:t>Основной поток инвестиций (90 процентов) направлялся на такие виды экономической деятельности, как обрабатывающие производства, операции с недвижимым имуществом, транспорт и связь, оптовая и розничная торговля, производство и распределение электроэнергии, газа и воды. Причём доминирующее положение занимают операции с недвижимым имуществом (51 процент) и обрабатывающие производства (28,8 процента).</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К 2021 году планируется увеличение инвестиций в основной капитал за счёт всех источников финансирования почти в 2 раза по отношению к 2015 году.</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Государственная инновационная политика формируется и реализуется, исходя из приоритетности инновационной деятельности в целях развития производства, обеспечения экономического развития страны, повышения уровня и качества жизни населения, обеспечения обороны, технологической, экономической и экологической безопасности Российской Федерации. Государственная инновационная политика формируется с учётом предложений субъектов Российской Федерации и муниципальных образований.</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Правительство Российской Федерации осуществляет государственную поддержку инновационной политики субъектов Российской Федерации, а также инновационной политики муниципальных образований с учетом приоритетов государственной инновационной политики.</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Городскому округу Королёв Московской области – крупнейшему в России центру ракетно-космической промышленности, Указом Президента Российской Федерации от 12.04.2001 № 416 присвоен статус </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 xml:space="preserve"> Российской Федерации.</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Основу экономики города составляют крупные научно-исследовательские организации, конструкторские бюро и научно-производственные объединения, занимающие ключевые позиции в структуре предприятий и организаций Федерального космического агентства и оборонного комплекса страны, представляющие наукоёмкое производство и формирующие муниципальное образование как </w:t>
      </w:r>
      <w:proofErr w:type="spellStart"/>
      <w:r w:rsidRPr="00E75098">
        <w:rPr>
          <w:rFonts w:ascii="Arial" w:eastAsia="Times New Roman" w:hAnsi="Arial" w:cs="Arial"/>
          <w:sz w:val="24"/>
          <w:szCs w:val="24"/>
          <w:lang w:eastAsia="ru-RU"/>
        </w:rPr>
        <w:t>наукоград</w:t>
      </w:r>
      <w:proofErr w:type="spellEnd"/>
      <w:r w:rsidRPr="00E75098">
        <w:rPr>
          <w:rFonts w:ascii="Arial" w:eastAsia="Times New Roman" w:hAnsi="Arial" w:cs="Arial"/>
          <w:sz w:val="24"/>
          <w:szCs w:val="24"/>
          <w:lang w:eastAsia="ru-RU"/>
        </w:rPr>
        <w:t xml:space="preserve"> российской Федерации ракетно-космического профиля.</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Градообразующий научно-производственный комплекс города включает следующие предприятия и организации, различных организационно-правовых форм:</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ПАО «Ракетно-космическая корпорация «Энергия» им. С.П. Королёва»;</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ЗАО «ЗЭМ РКК «Энергия» им. С.П. Королёва»;</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ФГУП «ЦНИИМАШ»;</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«КБ ХИММАШ им. А.М. Исаева» - филиал ФГУП «ГКНПЦ им. М.В. Хруничева»;</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АО «Корпорация «Тактическое военное вооружение»;</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 АО «НПО </w:t>
      </w:r>
      <w:proofErr w:type="gramStart"/>
      <w:r w:rsidRPr="00E75098">
        <w:rPr>
          <w:rFonts w:ascii="Arial" w:eastAsia="Times New Roman" w:hAnsi="Arial" w:cs="Arial"/>
          <w:sz w:val="24"/>
          <w:szCs w:val="24"/>
          <w:lang w:eastAsia="ru-RU"/>
        </w:rPr>
        <w:t>ИТ</w:t>
      </w:r>
      <w:proofErr w:type="gramEnd"/>
      <w:r w:rsidRPr="00E75098">
        <w:rPr>
          <w:rFonts w:ascii="Arial" w:eastAsia="Times New Roman" w:hAnsi="Arial" w:cs="Arial"/>
          <w:sz w:val="24"/>
          <w:szCs w:val="24"/>
          <w:lang w:eastAsia="ru-RU"/>
        </w:rPr>
        <w:t>»;</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ОАО «Композит»;</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- 4«ЦНИИ Министерства обороны Российской Федерации»;</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ЗАО «</w:t>
      </w:r>
      <w:proofErr w:type="spellStart"/>
      <w:r w:rsidRPr="00E75098">
        <w:rPr>
          <w:rFonts w:ascii="Arial" w:eastAsia="Times New Roman" w:hAnsi="Arial" w:cs="Arial"/>
          <w:sz w:val="24"/>
          <w:szCs w:val="24"/>
          <w:lang w:eastAsia="ru-RU"/>
        </w:rPr>
        <w:t>Королёвская</w:t>
      </w:r>
      <w:proofErr w:type="spellEnd"/>
      <w:r w:rsidRPr="00E75098">
        <w:rPr>
          <w:rFonts w:ascii="Arial" w:eastAsia="Times New Roman" w:hAnsi="Arial" w:cs="Arial"/>
          <w:sz w:val="24"/>
          <w:szCs w:val="24"/>
          <w:lang w:eastAsia="ru-RU"/>
        </w:rPr>
        <w:t xml:space="preserve"> шёлковая фабрика «Передовая текстильщица».</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Деятельность научно-производственного комплекса (НПК) городского округа Королёв МО осуществляется в соответствии </w:t>
      </w:r>
      <w:proofErr w:type="gramStart"/>
      <w:r w:rsidRPr="00E75098">
        <w:rPr>
          <w:rFonts w:ascii="Arial" w:eastAsia="Times New Roman" w:hAnsi="Arial" w:cs="Arial"/>
          <w:sz w:val="24"/>
          <w:szCs w:val="24"/>
          <w:lang w:eastAsia="ru-RU"/>
        </w:rPr>
        <w:t>с</w:t>
      </w:r>
      <w:proofErr w:type="gramEnd"/>
      <w:r w:rsidRPr="00E75098">
        <w:rPr>
          <w:rFonts w:ascii="Arial" w:eastAsia="Times New Roman" w:hAnsi="Arial" w:cs="Arial"/>
          <w:sz w:val="24"/>
          <w:szCs w:val="24"/>
          <w:lang w:eastAsia="ru-RU"/>
        </w:rPr>
        <w:t>:</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приоритетными направлениями развития науки, технологий и техники в российской Федерации, утвержденными Указом Президента РФ от 07.07.2011 № 899 «Об утверждении приоритетных направлений развития науки, технологий и техники в Российской Федерации и перечня критических технологий Российской Федерации»;</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 направлениями научной, научно-технической и инновационной деятельности, экспериментальных разработок, испытаний и подготовки кадров, являющимися приоритетными для городского округа Королёв МО как </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 xml:space="preserve"> РФ, утверждёнными Указом Президента РФ от 16.09.2002 № 987.</w:t>
      </w: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На экспериментальной и производственной базе предприятий НПК города развиваются наукоёмкие опытные и уникальные производства в широком спектре высоких технологий мирового уровня. В научно-технической и инновационной </w:t>
      </w:r>
      <w:proofErr w:type="gramStart"/>
      <w:r w:rsidRPr="00E75098">
        <w:rPr>
          <w:rFonts w:ascii="Arial" w:eastAsia="Times New Roman" w:hAnsi="Arial" w:cs="Arial"/>
          <w:sz w:val="24"/>
          <w:szCs w:val="24"/>
          <w:lang w:eastAsia="ru-RU"/>
        </w:rPr>
        <w:t>сферах</w:t>
      </w:r>
      <w:proofErr w:type="gramEnd"/>
      <w:r w:rsidRPr="00E75098">
        <w:rPr>
          <w:rFonts w:ascii="Arial" w:eastAsia="Times New Roman" w:hAnsi="Arial" w:cs="Arial"/>
          <w:sz w:val="24"/>
          <w:szCs w:val="24"/>
          <w:lang w:eastAsia="ru-RU"/>
        </w:rPr>
        <w:t xml:space="preserve"> </w:t>
      </w:r>
      <w:r w:rsidRPr="00E75098">
        <w:rPr>
          <w:rFonts w:ascii="Arial" w:eastAsia="Times New Roman" w:hAnsi="Arial" w:cs="Arial"/>
          <w:sz w:val="24"/>
          <w:szCs w:val="24"/>
          <w:lang w:eastAsia="ru-RU"/>
        </w:rPr>
        <w:lastRenderedPageBreak/>
        <w:t>специализируются более 230 малых и средних организаций различных форм собственности.</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Основным целевым ориентиром развития инновационной сферы является увеличение к 2021 году доли научно-технической продукции (выполнения работ, оказания услуг), соответствующей приоритетным направлениям развития науки, технологий и техники в Российской Федерации, до 55 %.</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В числе приоритетов социально-экономического развития города – переход к новой модели развития экономики, рост инновационной составляющей экономики города-</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 увеличение объемов наукоёмкой и высокотехнологичной продукции, стимулирование развития малого инновационного предпринимательства, новых технологий, видов продукции и услуг.</w:t>
      </w:r>
    </w:p>
    <w:p w:rsidR="00981352" w:rsidRPr="00E75098" w:rsidRDefault="00981352" w:rsidP="00A40BB2">
      <w:pPr>
        <w:pStyle w:val="a4"/>
        <w:spacing w:after="0" w:line="240" w:lineRule="auto"/>
        <w:ind w:left="0" w:firstLine="709"/>
        <w:jc w:val="both"/>
        <w:rPr>
          <w:rFonts w:ascii="Arial" w:hAnsi="Arial" w:cs="Arial"/>
          <w:sz w:val="24"/>
          <w:szCs w:val="24"/>
        </w:rPr>
      </w:pPr>
      <w:r w:rsidRPr="00E75098">
        <w:rPr>
          <w:rFonts w:ascii="Arial" w:hAnsi="Arial" w:cs="Arial"/>
          <w:sz w:val="24"/>
          <w:szCs w:val="24"/>
        </w:rPr>
        <w:t>Выполнение основных мероприятий осуществляется посредством реализации мероприятий Подпрограммы. Перечень мероприятий приведен в Приложении № 1 к подпрограмме.</w:t>
      </w:r>
    </w:p>
    <w:p w:rsidR="00981352" w:rsidRPr="00E75098" w:rsidRDefault="00981352" w:rsidP="00A40BB2">
      <w:pPr>
        <w:spacing w:after="0" w:line="240" w:lineRule="auto"/>
        <w:jc w:val="both"/>
        <w:rPr>
          <w:rFonts w:ascii="Arial" w:eastAsia="Times New Roman" w:hAnsi="Arial" w:cs="Arial"/>
          <w:sz w:val="24"/>
          <w:szCs w:val="24"/>
          <w:lang w:eastAsia="ru-RU"/>
        </w:rPr>
      </w:pPr>
    </w:p>
    <w:p w:rsidR="00981352" w:rsidRPr="00E75098" w:rsidRDefault="00981352" w:rsidP="00A40BB2">
      <w:pPr>
        <w:suppressAutoHyphens/>
        <w:spacing w:after="0" w:line="240" w:lineRule="auto"/>
        <w:contextualSpacing/>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2. </w:t>
      </w:r>
      <w:r w:rsidRPr="00E75098">
        <w:rPr>
          <w:rFonts w:ascii="Arial" w:eastAsia="Times New Roman" w:hAnsi="Arial" w:cs="Arial"/>
          <w:sz w:val="24"/>
          <w:szCs w:val="24"/>
          <w:lang w:eastAsia="ru-RU"/>
        </w:rPr>
        <w:tab/>
        <w:t>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подпрограммы</w:t>
      </w:r>
    </w:p>
    <w:p w:rsidR="00981352" w:rsidRPr="00E75098" w:rsidRDefault="00981352" w:rsidP="00A40BB2">
      <w:pPr>
        <w:suppressAutoHyphens/>
        <w:spacing w:after="0" w:line="240" w:lineRule="auto"/>
        <w:contextualSpacing/>
        <w:jc w:val="center"/>
        <w:rPr>
          <w:rFonts w:ascii="Arial" w:eastAsia="Times New Roman" w:hAnsi="Arial" w:cs="Arial"/>
          <w:sz w:val="24"/>
          <w:szCs w:val="24"/>
          <w:lang w:eastAsia="ru-RU"/>
        </w:rPr>
      </w:pPr>
    </w:p>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Местное самоуправление как один из уровней публичной власти является базисом и отправной точкой всех социально-экономических преобразований, происходящих в России.</w:t>
      </w:r>
    </w:p>
    <w:p w:rsidR="00981352" w:rsidRPr="00E75098" w:rsidRDefault="00981352" w:rsidP="00A40BB2">
      <w:pPr>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К числу приоритетов социально-экономического развития городского округа Королёв относится:</w:t>
      </w:r>
    </w:p>
    <w:p w:rsidR="00981352" w:rsidRPr="00E75098" w:rsidRDefault="00981352" w:rsidP="00A40BB2">
      <w:pPr>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переход к новой модели развития экономики;</w:t>
      </w:r>
    </w:p>
    <w:p w:rsidR="00981352" w:rsidRPr="00E75098" w:rsidRDefault="00981352" w:rsidP="00A40BB2">
      <w:pPr>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xml:space="preserve">- рост инновационной составляющей экономики </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w:t>
      </w:r>
    </w:p>
    <w:p w:rsidR="00981352" w:rsidRPr="00E75098" w:rsidRDefault="00981352" w:rsidP="00A40BB2">
      <w:pPr>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увеличение объемов наукоёмкой и высокотехнологичной продукции;</w:t>
      </w:r>
    </w:p>
    <w:p w:rsidR="00981352" w:rsidRPr="00E75098" w:rsidRDefault="00981352" w:rsidP="00A40BB2">
      <w:pPr>
        <w:autoSpaceDE w:val="0"/>
        <w:autoSpaceDN w:val="0"/>
        <w:adjustRightInd w:val="0"/>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стимулирование развития малого инновационного предпринимательства, новых технологий, видов продукции и услуг.</w:t>
      </w:r>
    </w:p>
    <w:p w:rsidR="00981352" w:rsidRPr="00E75098" w:rsidRDefault="00981352" w:rsidP="00A40BB2">
      <w:pPr>
        <w:widowControl w:val="0"/>
        <w:spacing w:after="0" w:line="240" w:lineRule="auto"/>
        <w:ind w:firstLine="709"/>
        <w:jc w:val="both"/>
        <w:rPr>
          <w:rFonts w:ascii="Arial" w:hAnsi="Arial" w:cs="Arial"/>
          <w:sz w:val="24"/>
          <w:szCs w:val="24"/>
        </w:rPr>
      </w:pPr>
      <w:r w:rsidRPr="00E75098">
        <w:rPr>
          <w:rFonts w:ascii="Arial" w:eastAsia="Times New Roman" w:hAnsi="Arial" w:cs="Arial"/>
          <w:sz w:val="24"/>
          <w:szCs w:val="24"/>
          <w:lang w:eastAsia="ru-RU"/>
        </w:rPr>
        <w:t>Для достижения этого необходимо</w:t>
      </w:r>
      <w:r w:rsidRPr="00E75098">
        <w:rPr>
          <w:rFonts w:ascii="Arial" w:hAnsi="Arial" w:cs="Arial"/>
          <w:sz w:val="24"/>
          <w:szCs w:val="24"/>
        </w:rPr>
        <w:t xml:space="preserve"> последовательное решение задач, направленных на создание условий для формирования эффективной </w:t>
      </w:r>
      <w:proofErr w:type="gramStart"/>
      <w:r w:rsidRPr="00E75098">
        <w:rPr>
          <w:rFonts w:ascii="Arial" w:hAnsi="Arial" w:cs="Arial"/>
          <w:sz w:val="24"/>
          <w:szCs w:val="24"/>
        </w:rPr>
        <w:t>экономики муниципального образования социально-экономического развития городского округа Королёв Московской области</w:t>
      </w:r>
      <w:proofErr w:type="gramEnd"/>
      <w:r w:rsidRPr="00E75098">
        <w:rPr>
          <w:rFonts w:ascii="Arial" w:hAnsi="Arial" w:cs="Arial"/>
          <w:sz w:val="24"/>
          <w:szCs w:val="24"/>
        </w:rPr>
        <w:t xml:space="preserve"> как целостной территориальной и социально-экономической системы и улучшение качества жизни населения за счет развития научно-технического, производственного и инновационного потенциала </w:t>
      </w:r>
      <w:proofErr w:type="spellStart"/>
      <w:r w:rsidRPr="00E75098">
        <w:rPr>
          <w:rFonts w:ascii="Arial" w:hAnsi="Arial" w:cs="Arial"/>
          <w:sz w:val="24"/>
          <w:szCs w:val="24"/>
        </w:rPr>
        <w:t>наукограда</w:t>
      </w:r>
      <w:proofErr w:type="spellEnd"/>
      <w:r w:rsidRPr="00E75098">
        <w:rPr>
          <w:rFonts w:ascii="Arial" w:hAnsi="Arial" w:cs="Arial"/>
          <w:sz w:val="24"/>
          <w:szCs w:val="24"/>
        </w:rPr>
        <w:t>.</w:t>
      </w:r>
    </w:p>
    <w:p w:rsidR="00981352" w:rsidRPr="00E75098" w:rsidRDefault="00981352" w:rsidP="00A40BB2">
      <w:pPr>
        <w:widowControl w:val="0"/>
        <w:spacing w:after="0" w:line="240" w:lineRule="auto"/>
        <w:ind w:firstLine="709"/>
        <w:jc w:val="both"/>
        <w:rPr>
          <w:rFonts w:ascii="Arial" w:eastAsia="Times New Roman" w:hAnsi="Arial" w:cs="Arial"/>
          <w:sz w:val="24"/>
          <w:szCs w:val="24"/>
          <w:lang w:eastAsia="ru-RU"/>
        </w:rPr>
      </w:pPr>
      <w:r w:rsidRPr="00E75098">
        <w:rPr>
          <w:rFonts w:ascii="Arial" w:hAnsi="Arial" w:cs="Arial"/>
          <w:sz w:val="24"/>
          <w:szCs w:val="24"/>
        </w:rPr>
        <w:t xml:space="preserve">В этой связи, </w:t>
      </w:r>
      <w:r w:rsidRPr="00E75098">
        <w:rPr>
          <w:rFonts w:ascii="Arial" w:eastAsia="Times New Roman" w:hAnsi="Arial" w:cs="Arial"/>
          <w:sz w:val="24"/>
          <w:szCs w:val="24"/>
          <w:lang w:eastAsia="ru-RU"/>
        </w:rPr>
        <w:t xml:space="preserve">разработана стратегия-социально-экономического развития городского округа Королёв Московской области как </w:t>
      </w:r>
      <w:proofErr w:type="spellStart"/>
      <w:r w:rsidRPr="00E75098">
        <w:rPr>
          <w:rFonts w:ascii="Arial" w:eastAsia="Times New Roman" w:hAnsi="Arial" w:cs="Arial"/>
          <w:sz w:val="24"/>
          <w:szCs w:val="24"/>
          <w:lang w:eastAsia="ru-RU"/>
        </w:rPr>
        <w:t>наукограда</w:t>
      </w:r>
      <w:proofErr w:type="spellEnd"/>
      <w:r w:rsidRPr="00E75098">
        <w:rPr>
          <w:rFonts w:ascii="Arial" w:eastAsia="Times New Roman" w:hAnsi="Arial" w:cs="Arial"/>
          <w:sz w:val="24"/>
          <w:szCs w:val="24"/>
          <w:lang w:eastAsia="ru-RU"/>
        </w:rPr>
        <w:t xml:space="preserve"> Российской Федерации на период до 2026 года, в которой разработан целый комплекс мероприятий на долгосрочный период для повышения инвестиционной и инновационной привлекательности городского округа.</w:t>
      </w:r>
    </w:p>
    <w:p w:rsidR="00981352" w:rsidRPr="00E75098" w:rsidRDefault="00981352" w:rsidP="00A40BB2">
      <w:pPr>
        <w:spacing w:after="0" w:line="240" w:lineRule="auto"/>
        <w:ind w:firstLine="709"/>
        <w:jc w:val="both"/>
        <w:rPr>
          <w:rFonts w:ascii="Arial" w:hAnsi="Arial" w:cs="Arial"/>
          <w:sz w:val="24"/>
          <w:szCs w:val="24"/>
        </w:rPr>
      </w:pPr>
    </w:p>
    <w:p w:rsidR="00981352" w:rsidRPr="00E75098" w:rsidRDefault="00981352" w:rsidP="00A40BB2">
      <w:pPr>
        <w:pStyle w:val="a4"/>
        <w:autoSpaceDE w:val="0"/>
        <w:autoSpaceDN w:val="0"/>
        <w:adjustRightInd w:val="0"/>
        <w:spacing w:after="0" w:line="240" w:lineRule="auto"/>
        <w:ind w:left="0"/>
        <w:jc w:val="right"/>
        <w:outlineLvl w:val="0"/>
        <w:rPr>
          <w:rFonts w:ascii="Arial" w:hAnsi="Arial" w:cs="Arial"/>
          <w:sz w:val="24"/>
          <w:szCs w:val="24"/>
        </w:rPr>
        <w:sectPr w:rsidR="00981352" w:rsidRPr="00E75098" w:rsidSect="00A40BB2">
          <w:pgSz w:w="11906" w:h="16838"/>
          <w:pgMar w:top="1134" w:right="567" w:bottom="1134" w:left="1134" w:header="708" w:footer="708" w:gutter="0"/>
          <w:cols w:space="708"/>
          <w:docGrid w:linePitch="360"/>
        </w:sectPr>
      </w:pPr>
    </w:p>
    <w:p w:rsidR="00981352" w:rsidRPr="00E75098" w:rsidRDefault="00981352" w:rsidP="00E75098">
      <w:pPr>
        <w:suppressAutoHyphens/>
        <w:spacing w:after="0" w:line="240" w:lineRule="auto"/>
        <w:ind w:left="11199"/>
        <w:rPr>
          <w:rFonts w:ascii="Arial" w:hAnsi="Arial" w:cs="Arial"/>
          <w:sz w:val="24"/>
          <w:szCs w:val="24"/>
        </w:rPr>
      </w:pPr>
      <w:r w:rsidRPr="00E75098">
        <w:rPr>
          <w:rFonts w:ascii="Arial" w:hAnsi="Arial" w:cs="Arial"/>
          <w:sz w:val="24"/>
          <w:szCs w:val="24"/>
        </w:rPr>
        <w:lastRenderedPageBreak/>
        <w:t>Приложение № 1</w:t>
      </w:r>
    </w:p>
    <w:p w:rsidR="00981352" w:rsidRPr="00E75098" w:rsidRDefault="00981352" w:rsidP="00E75098">
      <w:pPr>
        <w:suppressAutoHyphens/>
        <w:spacing w:after="0" w:line="240" w:lineRule="auto"/>
        <w:ind w:left="11199"/>
        <w:rPr>
          <w:rFonts w:ascii="Arial" w:hAnsi="Arial" w:cs="Arial"/>
          <w:sz w:val="24"/>
          <w:szCs w:val="24"/>
        </w:rPr>
      </w:pPr>
      <w:r w:rsidRPr="00E75098">
        <w:rPr>
          <w:rFonts w:ascii="Arial" w:hAnsi="Arial" w:cs="Arial"/>
          <w:sz w:val="24"/>
          <w:szCs w:val="24"/>
        </w:rPr>
        <w:t>к подпрограмме «Развитие</w:t>
      </w:r>
    </w:p>
    <w:p w:rsidR="00981352" w:rsidRPr="00E75098" w:rsidRDefault="00981352" w:rsidP="00E75098">
      <w:pPr>
        <w:suppressAutoHyphens/>
        <w:spacing w:after="0" w:line="240" w:lineRule="auto"/>
        <w:ind w:left="11199"/>
        <w:rPr>
          <w:rFonts w:ascii="Arial" w:hAnsi="Arial" w:cs="Arial"/>
          <w:sz w:val="24"/>
          <w:szCs w:val="24"/>
        </w:rPr>
      </w:pPr>
      <w:r w:rsidRPr="00E75098">
        <w:rPr>
          <w:rFonts w:ascii="Arial" w:hAnsi="Arial" w:cs="Arial"/>
          <w:sz w:val="24"/>
          <w:szCs w:val="24"/>
        </w:rPr>
        <w:t>инвестиционной и инновационной</w:t>
      </w:r>
    </w:p>
    <w:p w:rsidR="00981352" w:rsidRPr="00E75098" w:rsidRDefault="00981352" w:rsidP="00E75098">
      <w:pPr>
        <w:suppressAutoHyphens/>
        <w:spacing w:after="0" w:line="240" w:lineRule="auto"/>
        <w:ind w:left="11199"/>
        <w:rPr>
          <w:rFonts w:ascii="Arial" w:hAnsi="Arial" w:cs="Arial"/>
          <w:sz w:val="24"/>
          <w:szCs w:val="24"/>
        </w:rPr>
      </w:pPr>
      <w:r w:rsidRPr="00E75098">
        <w:rPr>
          <w:rFonts w:ascii="Arial" w:hAnsi="Arial" w:cs="Arial"/>
          <w:sz w:val="24"/>
          <w:szCs w:val="24"/>
        </w:rPr>
        <w:t>политики»</w:t>
      </w:r>
    </w:p>
    <w:p w:rsidR="00981352" w:rsidRPr="00E75098" w:rsidRDefault="00981352" w:rsidP="00A40BB2">
      <w:pPr>
        <w:suppressAutoHyphens/>
        <w:spacing w:after="0" w:line="240" w:lineRule="auto"/>
        <w:jc w:val="center"/>
        <w:rPr>
          <w:rFonts w:ascii="Arial" w:hAnsi="Arial" w:cs="Arial"/>
          <w:sz w:val="24"/>
          <w:szCs w:val="24"/>
        </w:rPr>
      </w:pPr>
    </w:p>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ПЕРЕЧЕНЬ</w:t>
      </w:r>
    </w:p>
    <w:p w:rsidR="00981352" w:rsidRPr="00E75098" w:rsidRDefault="00981352" w:rsidP="00A40BB2">
      <w:pPr>
        <w:spacing w:after="0" w:line="240" w:lineRule="auto"/>
        <w:jc w:val="center"/>
        <w:rPr>
          <w:rFonts w:ascii="Arial" w:eastAsia="Times New Roman" w:hAnsi="Arial" w:cs="Arial"/>
          <w:sz w:val="24"/>
          <w:szCs w:val="24"/>
          <w:lang w:eastAsia="ru-RU"/>
        </w:rPr>
      </w:pPr>
      <w:r w:rsidRPr="00E75098">
        <w:rPr>
          <w:rFonts w:ascii="Arial" w:eastAsia="Times New Roman" w:hAnsi="Arial" w:cs="Arial"/>
          <w:sz w:val="24"/>
          <w:szCs w:val="24"/>
          <w:lang w:eastAsia="ru-RU"/>
        </w:rPr>
        <w:t>мероприятий подпрограммы «Развитие инвестиционной и инновационной политики»</w:t>
      </w:r>
    </w:p>
    <w:p w:rsidR="00981352" w:rsidRPr="00E75098" w:rsidRDefault="00981352" w:rsidP="00A40BB2">
      <w:pPr>
        <w:spacing w:after="0"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1833"/>
        <w:gridCol w:w="704"/>
        <w:gridCol w:w="992"/>
        <w:gridCol w:w="1134"/>
        <w:gridCol w:w="1421"/>
        <w:gridCol w:w="1134"/>
        <w:gridCol w:w="1139"/>
        <w:gridCol w:w="1134"/>
        <w:gridCol w:w="1134"/>
        <w:gridCol w:w="1149"/>
        <w:gridCol w:w="1557"/>
        <w:gridCol w:w="1134"/>
      </w:tblGrid>
      <w:tr w:rsidR="00A40BB2" w:rsidRPr="00E75098" w:rsidTr="00E75098">
        <w:trPr>
          <w:trHeight w:val="20"/>
        </w:trPr>
        <w:tc>
          <w:tcPr>
            <w:tcW w:w="703" w:type="dxa"/>
            <w:vMerge w:val="restart"/>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 xml:space="preserve">№ </w:t>
            </w:r>
            <w:proofErr w:type="gramStart"/>
            <w:r w:rsidRPr="00E75098">
              <w:rPr>
                <w:rFonts w:ascii="Arial" w:eastAsia="Times New Roman" w:hAnsi="Arial" w:cs="Arial"/>
                <w:lang w:eastAsia="ru-RU"/>
              </w:rPr>
              <w:t>п</w:t>
            </w:r>
            <w:proofErr w:type="gramEnd"/>
            <w:r w:rsidRPr="00E75098">
              <w:rPr>
                <w:rFonts w:ascii="Arial" w:eastAsia="Times New Roman" w:hAnsi="Arial" w:cs="Arial"/>
                <w:lang w:eastAsia="ru-RU"/>
              </w:rPr>
              <w:t>/п</w:t>
            </w:r>
          </w:p>
        </w:tc>
        <w:tc>
          <w:tcPr>
            <w:tcW w:w="1833" w:type="dxa"/>
            <w:vMerge w:val="restart"/>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Мероприятие подпрограммы</w:t>
            </w:r>
          </w:p>
        </w:tc>
        <w:tc>
          <w:tcPr>
            <w:tcW w:w="704" w:type="dxa"/>
            <w:vMerge w:val="restart"/>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Срок исполнения мероприятия</w:t>
            </w:r>
          </w:p>
        </w:tc>
        <w:tc>
          <w:tcPr>
            <w:tcW w:w="992" w:type="dxa"/>
            <w:vMerge w:val="restart"/>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Источники финансирования</w:t>
            </w:r>
          </w:p>
        </w:tc>
        <w:tc>
          <w:tcPr>
            <w:tcW w:w="1134" w:type="dxa"/>
            <w:vMerge w:val="restart"/>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 xml:space="preserve">Объем финансирования мероприятия в году, предшествующему году начала реализации </w:t>
            </w:r>
            <w:proofErr w:type="spellStart"/>
            <w:r w:rsidRPr="00E75098">
              <w:rPr>
                <w:rFonts w:ascii="Arial" w:eastAsia="Times New Roman" w:hAnsi="Arial" w:cs="Arial"/>
                <w:lang w:eastAsia="ru-RU"/>
              </w:rPr>
              <w:t>мунпрограммы</w:t>
            </w:r>
            <w:proofErr w:type="spellEnd"/>
            <w:r w:rsidRPr="00E75098">
              <w:rPr>
                <w:rFonts w:ascii="Arial" w:eastAsia="Times New Roman" w:hAnsi="Arial" w:cs="Arial"/>
                <w:lang w:eastAsia="ru-RU"/>
              </w:rPr>
              <w:t xml:space="preserve"> (тыс. руб.)</w:t>
            </w:r>
          </w:p>
        </w:tc>
        <w:tc>
          <w:tcPr>
            <w:tcW w:w="1421" w:type="dxa"/>
            <w:vMerge w:val="restart"/>
            <w:hideMark/>
          </w:tcPr>
          <w:p w:rsidR="00981352" w:rsidRPr="00E75098" w:rsidRDefault="00981352" w:rsidP="00E75098">
            <w:pPr>
              <w:autoSpaceDE w:val="0"/>
              <w:autoSpaceDN w:val="0"/>
              <w:adjustRightInd w:val="0"/>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Всего, (тыс. руб.)</w:t>
            </w:r>
          </w:p>
        </w:tc>
        <w:tc>
          <w:tcPr>
            <w:tcW w:w="5690" w:type="dxa"/>
            <w:gridSpan w:val="5"/>
            <w:vAlign w:val="center"/>
            <w:hideMark/>
          </w:tcPr>
          <w:p w:rsidR="00981352" w:rsidRPr="00E75098" w:rsidRDefault="00981352" w:rsidP="00E75098">
            <w:pPr>
              <w:spacing w:after="0" w:line="240" w:lineRule="auto"/>
              <w:ind w:left="-57" w:right="-57"/>
              <w:jc w:val="center"/>
              <w:rPr>
                <w:rFonts w:ascii="Arial" w:eastAsia="Times New Roman" w:hAnsi="Arial" w:cs="Arial"/>
                <w:bCs/>
              </w:rPr>
            </w:pPr>
            <w:r w:rsidRPr="00E75098">
              <w:rPr>
                <w:rFonts w:ascii="Arial" w:eastAsia="Times New Roman" w:hAnsi="Arial" w:cs="Arial"/>
                <w:bCs/>
              </w:rPr>
              <w:t>Объем финансирования по годам (тыс. руб.)</w:t>
            </w:r>
          </w:p>
        </w:tc>
        <w:tc>
          <w:tcPr>
            <w:tcW w:w="1557" w:type="dxa"/>
            <w:vMerge w:val="restart"/>
            <w:hideMark/>
          </w:tcPr>
          <w:p w:rsidR="00981352" w:rsidRPr="00E75098" w:rsidRDefault="00981352" w:rsidP="00E75098">
            <w:pPr>
              <w:spacing w:after="0" w:line="240" w:lineRule="auto"/>
              <w:ind w:left="-57" w:right="-57"/>
              <w:jc w:val="center"/>
              <w:rPr>
                <w:rFonts w:ascii="Arial" w:eastAsia="Times New Roman" w:hAnsi="Arial" w:cs="Arial"/>
                <w:bCs/>
              </w:rPr>
            </w:pPr>
            <w:proofErr w:type="gramStart"/>
            <w:r w:rsidRPr="00E75098">
              <w:rPr>
                <w:rFonts w:ascii="Arial" w:eastAsia="Times New Roman" w:hAnsi="Arial" w:cs="Arial"/>
                <w:bCs/>
              </w:rPr>
              <w:t>Ответственный</w:t>
            </w:r>
            <w:proofErr w:type="gramEnd"/>
            <w:r w:rsidRPr="00E75098">
              <w:rPr>
                <w:rFonts w:ascii="Arial" w:eastAsia="Times New Roman" w:hAnsi="Arial" w:cs="Arial"/>
                <w:bCs/>
              </w:rPr>
              <w:t xml:space="preserve"> за выполнение мероприятий подпрограммы</w:t>
            </w:r>
          </w:p>
        </w:tc>
        <w:tc>
          <w:tcPr>
            <w:tcW w:w="1134" w:type="dxa"/>
            <w:vMerge w:val="restart"/>
            <w:hideMark/>
          </w:tcPr>
          <w:p w:rsidR="00981352" w:rsidRPr="00E75098" w:rsidRDefault="00981352" w:rsidP="00E75098">
            <w:pPr>
              <w:spacing w:after="0" w:line="240" w:lineRule="auto"/>
              <w:ind w:left="-57" w:right="-57"/>
              <w:jc w:val="center"/>
              <w:rPr>
                <w:rFonts w:ascii="Arial" w:eastAsia="Times New Roman" w:hAnsi="Arial" w:cs="Arial"/>
                <w:bCs/>
              </w:rPr>
            </w:pPr>
            <w:r w:rsidRPr="00E75098">
              <w:rPr>
                <w:rFonts w:ascii="Arial" w:eastAsia="Times New Roman" w:hAnsi="Arial" w:cs="Arial"/>
                <w:bCs/>
              </w:rPr>
              <w:t>Результаты выполнения мероприятий подпрограммы</w:t>
            </w:r>
          </w:p>
        </w:tc>
      </w:tr>
      <w:tr w:rsidR="00981352" w:rsidRPr="00E75098" w:rsidTr="00E75098">
        <w:trPr>
          <w:trHeight w:val="20"/>
        </w:trPr>
        <w:tc>
          <w:tcPr>
            <w:tcW w:w="703" w:type="dxa"/>
            <w:vMerge/>
            <w:vAlign w:val="center"/>
            <w:hideMark/>
          </w:tcPr>
          <w:p w:rsidR="00981352" w:rsidRPr="00E75098" w:rsidRDefault="00981352" w:rsidP="00E75098">
            <w:pPr>
              <w:spacing w:after="0" w:line="240" w:lineRule="auto"/>
              <w:ind w:left="-57" w:right="-57"/>
              <w:rPr>
                <w:rFonts w:ascii="Arial" w:eastAsia="Times New Roman" w:hAnsi="Arial" w:cs="Arial"/>
                <w:bCs/>
              </w:rPr>
            </w:pPr>
          </w:p>
        </w:tc>
        <w:tc>
          <w:tcPr>
            <w:tcW w:w="1833" w:type="dxa"/>
            <w:vMerge/>
            <w:vAlign w:val="center"/>
            <w:hideMark/>
          </w:tcPr>
          <w:p w:rsidR="00981352" w:rsidRPr="00E75098" w:rsidRDefault="00981352" w:rsidP="00E75098">
            <w:pPr>
              <w:spacing w:after="0" w:line="240" w:lineRule="auto"/>
              <w:ind w:left="-57" w:right="-57"/>
              <w:rPr>
                <w:rFonts w:ascii="Arial" w:eastAsia="Times New Roman" w:hAnsi="Arial" w:cs="Arial"/>
                <w:bCs/>
              </w:rPr>
            </w:pPr>
          </w:p>
        </w:tc>
        <w:tc>
          <w:tcPr>
            <w:tcW w:w="704" w:type="dxa"/>
            <w:vMerge/>
          </w:tcPr>
          <w:p w:rsidR="00981352" w:rsidRPr="00E75098" w:rsidRDefault="00981352" w:rsidP="00E75098">
            <w:pPr>
              <w:spacing w:after="0" w:line="240" w:lineRule="auto"/>
              <w:ind w:left="-57" w:right="-57"/>
              <w:rPr>
                <w:rFonts w:ascii="Arial" w:eastAsia="Times New Roman" w:hAnsi="Arial" w:cs="Arial"/>
                <w:bCs/>
              </w:rPr>
            </w:pPr>
          </w:p>
        </w:tc>
        <w:tc>
          <w:tcPr>
            <w:tcW w:w="992" w:type="dxa"/>
            <w:vMerge/>
            <w:vAlign w:val="center"/>
            <w:hideMark/>
          </w:tcPr>
          <w:p w:rsidR="00981352" w:rsidRPr="00E75098" w:rsidRDefault="00981352" w:rsidP="00E75098">
            <w:pPr>
              <w:spacing w:after="0" w:line="240" w:lineRule="auto"/>
              <w:ind w:left="-57" w:right="-57"/>
              <w:rPr>
                <w:rFonts w:ascii="Arial" w:eastAsia="Times New Roman" w:hAnsi="Arial" w:cs="Arial"/>
                <w:bCs/>
              </w:rPr>
            </w:pPr>
          </w:p>
        </w:tc>
        <w:tc>
          <w:tcPr>
            <w:tcW w:w="1134" w:type="dxa"/>
            <w:vMerge/>
          </w:tcPr>
          <w:p w:rsidR="00981352" w:rsidRPr="00E75098" w:rsidRDefault="00981352" w:rsidP="00E75098">
            <w:pPr>
              <w:spacing w:after="0" w:line="240" w:lineRule="auto"/>
              <w:ind w:left="-57" w:right="-57"/>
              <w:rPr>
                <w:rFonts w:ascii="Arial" w:eastAsia="Times New Roman" w:hAnsi="Arial" w:cs="Arial"/>
                <w:bCs/>
              </w:rPr>
            </w:pPr>
          </w:p>
        </w:tc>
        <w:tc>
          <w:tcPr>
            <w:tcW w:w="1421" w:type="dxa"/>
            <w:vMerge/>
            <w:vAlign w:val="center"/>
            <w:hideMark/>
          </w:tcPr>
          <w:p w:rsidR="00981352" w:rsidRPr="00E75098" w:rsidRDefault="00981352" w:rsidP="00E75098">
            <w:pPr>
              <w:spacing w:after="0" w:line="240" w:lineRule="auto"/>
              <w:ind w:left="-57" w:right="-57"/>
              <w:rPr>
                <w:rFonts w:ascii="Arial" w:eastAsia="Times New Roman" w:hAnsi="Arial" w:cs="Arial"/>
                <w:bCs/>
              </w:rPr>
            </w:pPr>
          </w:p>
        </w:tc>
        <w:tc>
          <w:tcPr>
            <w:tcW w:w="1134" w:type="dxa"/>
            <w:hideMark/>
          </w:tcPr>
          <w:p w:rsidR="00981352" w:rsidRPr="00E75098" w:rsidRDefault="00981352" w:rsidP="00E75098">
            <w:pPr>
              <w:spacing w:after="0" w:line="240" w:lineRule="auto"/>
              <w:ind w:left="-57" w:right="-57"/>
              <w:jc w:val="center"/>
              <w:rPr>
                <w:rFonts w:ascii="Arial" w:eastAsia="Times New Roman" w:hAnsi="Arial" w:cs="Arial"/>
                <w:bCs/>
              </w:rPr>
            </w:pPr>
            <w:r w:rsidRPr="00E75098">
              <w:rPr>
                <w:rFonts w:ascii="Arial" w:eastAsia="Times New Roman" w:hAnsi="Arial" w:cs="Arial"/>
                <w:bCs/>
              </w:rPr>
              <w:t>2017</w:t>
            </w:r>
          </w:p>
        </w:tc>
        <w:tc>
          <w:tcPr>
            <w:tcW w:w="1139" w:type="dxa"/>
            <w:hideMark/>
          </w:tcPr>
          <w:p w:rsidR="00981352" w:rsidRPr="00E75098" w:rsidRDefault="00981352" w:rsidP="00E75098">
            <w:pPr>
              <w:spacing w:after="0" w:line="240" w:lineRule="auto"/>
              <w:ind w:left="-57" w:right="-57"/>
              <w:jc w:val="center"/>
              <w:rPr>
                <w:rFonts w:ascii="Arial" w:eastAsia="Times New Roman" w:hAnsi="Arial" w:cs="Arial"/>
                <w:bCs/>
              </w:rPr>
            </w:pPr>
            <w:r w:rsidRPr="00E75098">
              <w:rPr>
                <w:rFonts w:ascii="Arial" w:eastAsia="Times New Roman" w:hAnsi="Arial" w:cs="Arial"/>
                <w:bCs/>
              </w:rPr>
              <w:t>2018</w:t>
            </w:r>
          </w:p>
        </w:tc>
        <w:tc>
          <w:tcPr>
            <w:tcW w:w="1134" w:type="dxa"/>
            <w:hideMark/>
          </w:tcPr>
          <w:p w:rsidR="00981352" w:rsidRPr="00E75098" w:rsidRDefault="00981352" w:rsidP="00E75098">
            <w:pPr>
              <w:spacing w:after="0" w:line="240" w:lineRule="auto"/>
              <w:ind w:left="-57" w:right="-57"/>
              <w:jc w:val="center"/>
              <w:rPr>
                <w:rFonts w:ascii="Arial" w:eastAsia="Times New Roman" w:hAnsi="Arial" w:cs="Arial"/>
                <w:bCs/>
              </w:rPr>
            </w:pPr>
            <w:r w:rsidRPr="00E75098">
              <w:rPr>
                <w:rFonts w:ascii="Arial" w:eastAsia="Times New Roman" w:hAnsi="Arial" w:cs="Arial"/>
                <w:bCs/>
              </w:rPr>
              <w:t>2019</w:t>
            </w:r>
          </w:p>
        </w:tc>
        <w:tc>
          <w:tcPr>
            <w:tcW w:w="1134" w:type="dxa"/>
            <w:hideMark/>
          </w:tcPr>
          <w:p w:rsidR="00981352" w:rsidRPr="00E75098" w:rsidRDefault="00981352" w:rsidP="00E75098">
            <w:pPr>
              <w:spacing w:after="0" w:line="240" w:lineRule="auto"/>
              <w:ind w:left="-57" w:right="-57"/>
              <w:jc w:val="center"/>
              <w:rPr>
                <w:rFonts w:ascii="Arial" w:eastAsia="Times New Roman" w:hAnsi="Arial" w:cs="Arial"/>
                <w:bCs/>
              </w:rPr>
            </w:pPr>
            <w:r w:rsidRPr="00E75098">
              <w:rPr>
                <w:rFonts w:ascii="Arial" w:eastAsia="Times New Roman" w:hAnsi="Arial" w:cs="Arial"/>
                <w:bCs/>
              </w:rPr>
              <w:t>2020</w:t>
            </w:r>
          </w:p>
        </w:tc>
        <w:tc>
          <w:tcPr>
            <w:tcW w:w="1149" w:type="dxa"/>
            <w:hideMark/>
          </w:tcPr>
          <w:p w:rsidR="00981352" w:rsidRPr="00E75098" w:rsidRDefault="00981352" w:rsidP="00E75098">
            <w:pPr>
              <w:spacing w:after="0" w:line="240" w:lineRule="auto"/>
              <w:ind w:left="-57" w:right="-57"/>
              <w:jc w:val="center"/>
              <w:rPr>
                <w:rFonts w:ascii="Arial" w:eastAsia="Times New Roman" w:hAnsi="Arial" w:cs="Arial"/>
                <w:bCs/>
              </w:rPr>
            </w:pPr>
            <w:r w:rsidRPr="00E75098">
              <w:rPr>
                <w:rFonts w:ascii="Arial" w:eastAsia="Times New Roman" w:hAnsi="Arial" w:cs="Arial"/>
                <w:bCs/>
              </w:rPr>
              <w:t>2021</w:t>
            </w:r>
          </w:p>
        </w:tc>
        <w:tc>
          <w:tcPr>
            <w:tcW w:w="1557" w:type="dxa"/>
            <w:vMerge/>
          </w:tcPr>
          <w:p w:rsidR="00981352" w:rsidRPr="00E75098" w:rsidRDefault="00981352" w:rsidP="00E75098">
            <w:pPr>
              <w:spacing w:after="0" w:line="240" w:lineRule="auto"/>
              <w:ind w:left="-57" w:right="-57"/>
              <w:rPr>
                <w:rFonts w:ascii="Arial" w:eastAsia="Times New Roman" w:hAnsi="Arial" w:cs="Arial"/>
                <w:bCs/>
              </w:rPr>
            </w:pPr>
          </w:p>
        </w:tc>
        <w:tc>
          <w:tcPr>
            <w:tcW w:w="1134" w:type="dxa"/>
            <w:vMerge/>
          </w:tcPr>
          <w:p w:rsidR="00981352" w:rsidRPr="00E75098" w:rsidRDefault="00981352" w:rsidP="00E75098">
            <w:pPr>
              <w:spacing w:after="0" w:line="240" w:lineRule="auto"/>
              <w:ind w:left="-57" w:right="-57"/>
              <w:rPr>
                <w:rFonts w:ascii="Arial" w:eastAsia="Times New Roman" w:hAnsi="Arial" w:cs="Arial"/>
                <w:bCs/>
              </w:rPr>
            </w:pPr>
          </w:p>
        </w:tc>
      </w:tr>
    </w:tbl>
    <w:p w:rsidR="00981352" w:rsidRPr="00E75098" w:rsidRDefault="00981352" w:rsidP="00A40BB2">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1833"/>
        <w:gridCol w:w="704"/>
        <w:gridCol w:w="992"/>
        <w:gridCol w:w="1134"/>
        <w:gridCol w:w="1421"/>
        <w:gridCol w:w="17"/>
        <w:gridCol w:w="1117"/>
        <w:gridCol w:w="17"/>
        <w:gridCol w:w="1122"/>
        <w:gridCol w:w="1134"/>
        <w:gridCol w:w="8"/>
        <w:gridCol w:w="1126"/>
        <w:gridCol w:w="1149"/>
        <w:gridCol w:w="1557"/>
        <w:gridCol w:w="1134"/>
      </w:tblGrid>
      <w:tr w:rsidR="00A40BB2" w:rsidRPr="00E75098" w:rsidTr="00E75098">
        <w:trPr>
          <w:trHeight w:val="20"/>
          <w:tblHeader/>
        </w:trPr>
        <w:tc>
          <w:tcPr>
            <w:tcW w:w="703" w:type="dxa"/>
            <w:vAlign w:val="center"/>
            <w:hideMark/>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1</w:t>
            </w:r>
          </w:p>
        </w:tc>
        <w:tc>
          <w:tcPr>
            <w:tcW w:w="1833" w:type="dxa"/>
            <w:vAlign w:val="center"/>
            <w:hideMark/>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2</w:t>
            </w:r>
          </w:p>
        </w:tc>
        <w:tc>
          <w:tcPr>
            <w:tcW w:w="704" w:type="dxa"/>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3</w:t>
            </w:r>
          </w:p>
        </w:tc>
        <w:tc>
          <w:tcPr>
            <w:tcW w:w="992" w:type="dxa"/>
            <w:vAlign w:val="center"/>
            <w:hideMark/>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4</w:t>
            </w:r>
          </w:p>
        </w:tc>
        <w:tc>
          <w:tcPr>
            <w:tcW w:w="1134" w:type="dxa"/>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5</w:t>
            </w:r>
          </w:p>
        </w:tc>
        <w:tc>
          <w:tcPr>
            <w:tcW w:w="1421" w:type="dxa"/>
            <w:vAlign w:val="center"/>
            <w:hideMark/>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6</w:t>
            </w:r>
          </w:p>
        </w:tc>
        <w:tc>
          <w:tcPr>
            <w:tcW w:w="1134" w:type="dxa"/>
            <w:gridSpan w:val="2"/>
            <w:vAlign w:val="center"/>
            <w:hideMark/>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7</w:t>
            </w:r>
          </w:p>
        </w:tc>
        <w:tc>
          <w:tcPr>
            <w:tcW w:w="1139" w:type="dxa"/>
            <w:gridSpan w:val="2"/>
            <w:vAlign w:val="center"/>
            <w:hideMark/>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8</w:t>
            </w:r>
          </w:p>
        </w:tc>
        <w:tc>
          <w:tcPr>
            <w:tcW w:w="1134" w:type="dxa"/>
            <w:vAlign w:val="center"/>
            <w:hideMark/>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9</w:t>
            </w:r>
          </w:p>
        </w:tc>
        <w:tc>
          <w:tcPr>
            <w:tcW w:w="1134" w:type="dxa"/>
            <w:gridSpan w:val="2"/>
            <w:vAlign w:val="center"/>
            <w:hideMark/>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10</w:t>
            </w:r>
          </w:p>
        </w:tc>
        <w:tc>
          <w:tcPr>
            <w:tcW w:w="1149" w:type="dxa"/>
            <w:vAlign w:val="center"/>
            <w:hideMark/>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11</w:t>
            </w:r>
          </w:p>
        </w:tc>
        <w:tc>
          <w:tcPr>
            <w:tcW w:w="1557" w:type="dxa"/>
            <w:vAlign w:val="center"/>
            <w:hideMark/>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12</w:t>
            </w:r>
          </w:p>
        </w:tc>
        <w:tc>
          <w:tcPr>
            <w:tcW w:w="1134" w:type="dxa"/>
            <w:vAlign w:val="center"/>
            <w:hideMark/>
          </w:tcPr>
          <w:p w:rsidR="00981352" w:rsidRPr="00E75098" w:rsidRDefault="00981352" w:rsidP="00E75098">
            <w:pPr>
              <w:spacing w:after="0" w:line="240" w:lineRule="auto"/>
              <w:ind w:left="-57" w:right="-57"/>
              <w:jc w:val="center"/>
              <w:rPr>
                <w:rFonts w:ascii="Arial" w:eastAsia="Times New Roman" w:hAnsi="Arial" w:cs="Arial"/>
                <w:bCs/>
                <w:iCs/>
              </w:rPr>
            </w:pPr>
            <w:r w:rsidRPr="00E75098">
              <w:rPr>
                <w:rFonts w:ascii="Arial" w:eastAsia="Times New Roman" w:hAnsi="Arial" w:cs="Arial"/>
                <w:bCs/>
                <w:iCs/>
              </w:rPr>
              <w:t>13</w:t>
            </w:r>
          </w:p>
        </w:tc>
      </w:tr>
      <w:tr w:rsidR="00A40BB2" w:rsidRPr="00E75098" w:rsidTr="00E75098">
        <w:trPr>
          <w:trHeight w:val="20"/>
        </w:trPr>
        <w:tc>
          <w:tcPr>
            <w:tcW w:w="703" w:type="dxa"/>
          </w:tcPr>
          <w:p w:rsidR="00981352" w:rsidRPr="00E75098" w:rsidRDefault="00981352" w:rsidP="00E75098">
            <w:pPr>
              <w:spacing w:after="0" w:line="240" w:lineRule="auto"/>
              <w:ind w:left="-57" w:right="-57"/>
              <w:jc w:val="center"/>
              <w:rPr>
                <w:rFonts w:ascii="Arial" w:eastAsia="Times New Roman" w:hAnsi="Arial" w:cs="Arial"/>
                <w:bCs/>
              </w:rPr>
            </w:pPr>
            <w:r w:rsidRPr="00E75098">
              <w:rPr>
                <w:rFonts w:ascii="Arial" w:eastAsia="Times New Roman" w:hAnsi="Arial" w:cs="Arial"/>
                <w:bCs/>
              </w:rPr>
              <w:t>1.</w:t>
            </w:r>
          </w:p>
        </w:tc>
        <w:tc>
          <w:tcPr>
            <w:tcW w:w="1833" w:type="dxa"/>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Основное мероприятие 1 Продвижение инвестиционного потенциала муниципального образования</w:t>
            </w:r>
          </w:p>
        </w:tc>
        <w:tc>
          <w:tcPr>
            <w:tcW w:w="704" w:type="dxa"/>
          </w:tcPr>
          <w:p w:rsidR="00981352" w:rsidRPr="00E75098" w:rsidRDefault="00981352" w:rsidP="00E75098">
            <w:pPr>
              <w:spacing w:after="0" w:line="240" w:lineRule="auto"/>
              <w:ind w:left="-57" w:right="-57"/>
              <w:rPr>
                <w:rFonts w:ascii="Arial" w:eastAsia="Times New Roman" w:hAnsi="Arial" w:cs="Arial"/>
                <w:bCs/>
                <w:iCs/>
              </w:rPr>
            </w:pPr>
            <w:r w:rsidRPr="00E75098">
              <w:rPr>
                <w:rFonts w:ascii="Arial" w:eastAsia="Times New Roman" w:hAnsi="Arial" w:cs="Arial"/>
                <w:bCs/>
                <w:iCs/>
              </w:rPr>
              <w:t>2017-2021</w:t>
            </w:r>
          </w:p>
        </w:tc>
        <w:tc>
          <w:tcPr>
            <w:tcW w:w="992" w:type="dxa"/>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Внебюджетные средства</w:t>
            </w:r>
          </w:p>
        </w:tc>
        <w:tc>
          <w:tcPr>
            <w:tcW w:w="1134" w:type="dxa"/>
          </w:tcPr>
          <w:p w:rsidR="00981352" w:rsidRPr="00E75098" w:rsidRDefault="00981352" w:rsidP="00E75098">
            <w:pPr>
              <w:spacing w:after="0" w:line="240" w:lineRule="auto"/>
              <w:ind w:left="-57" w:right="-57"/>
              <w:jc w:val="center"/>
              <w:rPr>
                <w:rFonts w:ascii="Arial" w:hAnsi="Arial" w:cs="Arial"/>
                <w:bCs/>
              </w:rPr>
            </w:pPr>
            <w:r w:rsidRPr="00E75098">
              <w:rPr>
                <w:rFonts w:ascii="Arial" w:hAnsi="Arial" w:cs="Arial"/>
                <w:bCs/>
              </w:rPr>
              <w:t>0,0</w:t>
            </w:r>
          </w:p>
        </w:tc>
        <w:tc>
          <w:tcPr>
            <w:tcW w:w="1421" w:type="dxa"/>
            <w:shd w:val="clear" w:color="auto" w:fill="auto"/>
          </w:tcPr>
          <w:p w:rsidR="00981352" w:rsidRPr="00E75098" w:rsidRDefault="00981352" w:rsidP="00E75098">
            <w:pPr>
              <w:spacing w:after="0" w:line="240" w:lineRule="auto"/>
              <w:ind w:left="-57" w:right="-57"/>
              <w:jc w:val="center"/>
              <w:rPr>
                <w:rFonts w:ascii="Arial" w:hAnsi="Arial" w:cs="Arial"/>
                <w:bCs/>
              </w:rPr>
            </w:pPr>
            <w:r w:rsidRPr="00E75098">
              <w:rPr>
                <w:rFonts w:ascii="Arial" w:hAnsi="Arial" w:cs="Arial"/>
                <w:bCs/>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hAnsi="Arial" w:cs="Arial"/>
              </w:rPr>
            </w:pPr>
            <w:r w:rsidRPr="00E75098">
              <w:rPr>
                <w:rFonts w:ascii="Arial" w:hAnsi="Arial" w:cs="Arial"/>
              </w:rPr>
              <w:t>0,0</w:t>
            </w:r>
          </w:p>
        </w:tc>
        <w:tc>
          <w:tcPr>
            <w:tcW w:w="1139" w:type="dxa"/>
            <w:gridSpan w:val="2"/>
            <w:shd w:val="clear" w:color="auto" w:fill="auto"/>
          </w:tcPr>
          <w:p w:rsidR="00981352" w:rsidRPr="00E75098" w:rsidRDefault="00981352" w:rsidP="00E75098">
            <w:pPr>
              <w:spacing w:after="0" w:line="240" w:lineRule="auto"/>
              <w:ind w:left="-57" w:right="-57"/>
              <w:jc w:val="center"/>
              <w:rPr>
                <w:rFonts w:ascii="Arial" w:hAnsi="Arial" w:cs="Arial"/>
              </w:rPr>
            </w:pPr>
            <w:r w:rsidRPr="00E75098">
              <w:rPr>
                <w:rFonts w:ascii="Arial" w:hAnsi="Arial" w:cs="Arial"/>
              </w:rPr>
              <w:t>0,0</w:t>
            </w:r>
          </w:p>
        </w:tc>
        <w:tc>
          <w:tcPr>
            <w:tcW w:w="1134" w:type="dxa"/>
            <w:shd w:val="clear" w:color="auto" w:fill="auto"/>
          </w:tcPr>
          <w:p w:rsidR="00981352" w:rsidRPr="00E75098" w:rsidRDefault="00981352" w:rsidP="00E75098">
            <w:pPr>
              <w:spacing w:after="0" w:line="240" w:lineRule="auto"/>
              <w:ind w:left="-57" w:right="-57"/>
              <w:jc w:val="center"/>
              <w:rPr>
                <w:rFonts w:ascii="Arial" w:hAnsi="Arial" w:cs="Arial"/>
              </w:rPr>
            </w:pPr>
            <w:r w:rsidRPr="00E75098">
              <w:rPr>
                <w:rFonts w:ascii="Arial" w:hAnsi="Arial" w:cs="Arial"/>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hAnsi="Arial" w:cs="Arial"/>
              </w:rPr>
            </w:pPr>
            <w:r w:rsidRPr="00E75098">
              <w:rPr>
                <w:rFonts w:ascii="Arial" w:hAnsi="Arial" w:cs="Arial"/>
              </w:rPr>
              <w:t>0,0</w:t>
            </w:r>
          </w:p>
        </w:tc>
        <w:tc>
          <w:tcPr>
            <w:tcW w:w="1149" w:type="dxa"/>
            <w:shd w:val="clear" w:color="auto" w:fill="auto"/>
          </w:tcPr>
          <w:p w:rsidR="00981352" w:rsidRPr="00E75098" w:rsidRDefault="00981352" w:rsidP="00E75098">
            <w:pPr>
              <w:spacing w:after="0" w:line="240" w:lineRule="auto"/>
              <w:ind w:left="-57" w:right="-57"/>
              <w:jc w:val="center"/>
              <w:rPr>
                <w:rFonts w:ascii="Arial" w:hAnsi="Arial" w:cs="Arial"/>
              </w:rPr>
            </w:pPr>
            <w:r w:rsidRPr="00E75098">
              <w:rPr>
                <w:rFonts w:ascii="Arial" w:hAnsi="Arial" w:cs="Arial"/>
              </w:rPr>
              <w:t>0,0</w:t>
            </w:r>
          </w:p>
        </w:tc>
        <w:tc>
          <w:tcPr>
            <w:tcW w:w="1557"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Управление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Администрации городского округа Королёв Московской области</w:t>
            </w:r>
          </w:p>
          <w:p w:rsidR="00E75098" w:rsidRPr="00E75098" w:rsidRDefault="00E75098" w:rsidP="00E75098">
            <w:pPr>
              <w:spacing w:after="0" w:line="240" w:lineRule="auto"/>
              <w:ind w:left="-57" w:right="-57"/>
              <w:jc w:val="center"/>
              <w:rPr>
                <w:rFonts w:ascii="Arial" w:eastAsia="Times New Roman" w:hAnsi="Arial" w:cs="Arial"/>
              </w:rPr>
            </w:pP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Увеличение объема инвестиций в экономику города</w:t>
            </w:r>
          </w:p>
        </w:tc>
      </w:tr>
      <w:tr w:rsidR="00A40BB2" w:rsidRPr="00E75098" w:rsidTr="00E75098">
        <w:trPr>
          <w:trHeight w:val="20"/>
        </w:trPr>
        <w:tc>
          <w:tcPr>
            <w:tcW w:w="703"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1.1.1.</w:t>
            </w:r>
          </w:p>
        </w:tc>
        <w:tc>
          <w:tcPr>
            <w:tcW w:w="1833" w:type="dxa"/>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Мероприятие 1.1</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xml:space="preserve">Реализация комплекса мер в целях улучшения условий для инвесторов, в </w:t>
            </w:r>
            <w:proofErr w:type="spellStart"/>
            <w:r w:rsidRPr="00E75098">
              <w:rPr>
                <w:rFonts w:ascii="Arial" w:eastAsia="Times New Roman" w:hAnsi="Arial" w:cs="Arial"/>
              </w:rPr>
              <w:t>т.ч</w:t>
            </w:r>
            <w:proofErr w:type="spellEnd"/>
            <w:r w:rsidRPr="00E75098">
              <w:rPr>
                <w:rFonts w:ascii="Arial" w:eastAsia="Times New Roman" w:hAnsi="Arial" w:cs="Arial"/>
              </w:rPr>
              <w:t>.:</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проведение мониторинга инвестиционной ситуации на территории города;</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xml:space="preserve">- разработка документа об инвестиционной деятельности на территории города; </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разработка плана создания инвестиционных объектов и объектов инфраструктуры в городе;</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принятие нормативной правовой базы по инвестиционной деятельности;</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xml:space="preserve">- создание Совета по </w:t>
            </w:r>
            <w:r w:rsidRPr="00E75098">
              <w:rPr>
                <w:rFonts w:ascii="Arial" w:eastAsia="Times New Roman" w:hAnsi="Arial" w:cs="Arial"/>
              </w:rPr>
              <w:lastRenderedPageBreak/>
              <w:t>инвестиционному климату;</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разработка механизмов подготовки и переподготовки кадров</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по специальностям, соответствующим инвестиционной стратегии города;</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создание регламента сопровождения инвестиционных проектов;</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формирование системы управления земельно-имущественным комплексом, соответствующей инвестиционным приоритетам города</w:t>
            </w:r>
          </w:p>
        </w:tc>
        <w:tc>
          <w:tcPr>
            <w:tcW w:w="704" w:type="dxa"/>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lastRenderedPageBreak/>
              <w:t>2017-2021</w:t>
            </w:r>
          </w:p>
        </w:tc>
        <w:tc>
          <w:tcPr>
            <w:tcW w:w="992" w:type="dxa"/>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bCs/>
              </w:rPr>
              <w:t>Бюджет городского округа Королёв Московской области</w:t>
            </w:r>
          </w:p>
        </w:tc>
        <w:tc>
          <w:tcPr>
            <w:tcW w:w="1134" w:type="dxa"/>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7111" w:type="dxa"/>
            <w:gridSpan w:val="9"/>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lang w:eastAsia="ru-RU"/>
              </w:rPr>
              <w:t>деятельности Администрации городского округа Королёв Московской области</w:t>
            </w:r>
            <w:proofErr w:type="gramEnd"/>
          </w:p>
        </w:tc>
        <w:tc>
          <w:tcPr>
            <w:tcW w:w="1557"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Управление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Администрации городского округа Королёв Московской области</w:t>
            </w:r>
          </w:p>
          <w:p w:rsidR="00981352" w:rsidRPr="00E75098" w:rsidRDefault="00981352" w:rsidP="00E75098">
            <w:pPr>
              <w:spacing w:after="0" w:line="240" w:lineRule="auto"/>
              <w:ind w:left="-57" w:right="-57"/>
              <w:jc w:val="center"/>
              <w:rPr>
                <w:rFonts w:ascii="Arial" w:eastAsia="Times New Roman" w:hAnsi="Arial" w:cs="Arial"/>
              </w:rPr>
            </w:pPr>
          </w:p>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управление градостроительства,</w:t>
            </w:r>
          </w:p>
          <w:p w:rsidR="00981352" w:rsidRPr="00E75098" w:rsidRDefault="00981352" w:rsidP="00E75098">
            <w:pPr>
              <w:spacing w:after="0" w:line="240" w:lineRule="auto"/>
              <w:ind w:left="-57" w:right="-57"/>
              <w:jc w:val="center"/>
              <w:rPr>
                <w:rFonts w:ascii="Arial" w:eastAsia="Times New Roman" w:hAnsi="Arial" w:cs="Arial"/>
              </w:rPr>
            </w:pPr>
          </w:p>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отдел земельно-имущественных отношений</w:t>
            </w:r>
          </w:p>
        </w:tc>
        <w:tc>
          <w:tcPr>
            <w:tcW w:w="1134"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iCs/>
              </w:rPr>
              <w:t>Реализация инвестиционной деятельности на территории города, привлечение потенциальных инвесторов</w:t>
            </w:r>
          </w:p>
        </w:tc>
      </w:tr>
      <w:tr w:rsidR="00A40BB2" w:rsidRPr="00E75098" w:rsidTr="00E75098">
        <w:trPr>
          <w:trHeight w:val="20"/>
        </w:trPr>
        <w:tc>
          <w:tcPr>
            <w:tcW w:w="703"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1.1.2.</w:t>
            </w:r>
          </w:p>
        </w:tc>
        <w:tc>
          <w:tcPr>
            <w:tcW w:w="1833" w:type="dxa"/>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 xml:space="preserve">Мероприятие 1.2 </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xml:space="preserve">Обеспечение реализации инвестиционных </w:t>
            </w:r>
            <w:r w:rsidRPr="00E75098">
              <w:rPr>
                <w:rFonts w:ascii="Arial" w:eastAsia="Times New Roman" w:hAnsi="Arial" w:cs="Arial"/>
              </w:rPr>
              <w:lastRenderedPageBreak/>
              <w:t xml:space="preserve">проектов </w:t>
            </w:r>
          </w:p>
        </w:tc>
        <w:tc>
          <w:tcPr>
            <w:tcW w:w="704" w:type="dxa"/>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lastRenderedPageBreak/>
              <w:t>2017-2021</w:t>
            </w:r>
          </w:p>
        </w:tc>
        <w:tc>
          <w:tcPr>
            <w:tcW w:w="992" w:type="dxa"/>
            <w:hideMark/>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Внебюджетные средства</w:t>
            </w:r>
          </w:p>
        </w:tc>
        <w:tc>
          <w:tcPr>
            <w:tcW w:w="1134" w:type="dxa"/>
          </w:tcPr>
          <w:p w:rsidR="00981352" w:rsidRPr="00E75098" w:rsidRDefault="00981352" w:rsidP="00E75098">
            <w:pPr>
              <w:spacing w:after="0" w:line="240" w:lineRule="auto"/>
              <w:ind w:left="-57" w:right="-57"/>
              <w:jc w:val="center"/>
              <w:rPr>
                <w:rFonts w:ascii="Arial" w:hAnsi="Arial" w:cs="Arial"/>
                <w:bCs/>
              </w:rPr>
            </w:pPr>
            <w:r w:rsidRPr="00E75098">
              <w:rPr>
                <w:rFonts w:ascii="Arial" w:hAnsi="Arial" w:cs="Arial"/>
                <w:bCs/>
              </w:rPr>
              <w:t>0,0</w:t>
            </w:r>
          </w:p>
        </w:tc>
        <w:tc>
          <w:tcPr>
            <w:tcW w:w="1421" w:type="dxa"/>
            <w:shd w:val="clear" w:color="auto" w:fill="auto"/>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hAnsi="Arial" w:cs="Arial"/>
                <w:bCs/>
              </w:rPr>
              <w:t>0,0</w:t>
            </w:r>
          </w:p>
        </w:tc>
        <w:tc>
          <w:tcPr>
            <w:tcW w:w="1134" w:type="dxa"/>
            <w:gridSpan w:val="2"/>
            <w:shd w:val="clear" w:color="auto" w:fill="auto"/>
            <w:hideMark/>
          </w:tcPr>
          <w:p w:rsidR="00981352" w:rsidRPr="00E75098" w:rsidRDefault="00981352" w:rsidP="00E75098">
            <w:pPr>
              <w:spacing w:after="0" w:line="240" w:lineRule="auto"/>
              <w:ind w:left="-57" w:right="-57"/>
              <w:jc w:val="center"/>
              <w:rPr>
                <w:rFonts w:ascii="Arial" w:hAnsi="Arial" w:cs="Arial"/>
              </w:rPr>
            </w:pPr>
            <w:r w:rsidRPr="00E75098">
              <w:rPr>
                <w:rFonts w:ascii="Arial" w:hAnsi="Arial" w:cs="Arial"/>
              </w:rPr>
              <w:t>0,0</w:t>
            </w:r>
          </w:p>
        </w:tc>
        <w:tc>
          <w:tcPr>
            <w:tcW w:w="1139" w:type="dxa"/>
            <w:gridSpan w:val="2"/>
            <w:shd w:val="clear" w:color="auto" w:fill="auto"/>
            <w:hideMark/>
          </w:tcPr>
          <w:p w:rsidR="00981352" w:rsidRPr="00E75098" w:rsidRDefault="00981352" w:rsidP="00E75098">
            <w:pPr>
              <w:spacing w:after="0" w:line="240" w:lineRule="auto"/>
              <w:ind w:left="-57" w:right="-57"/>
              <w:jc w:val="center"/>
              <w:rPr>
                <w:rFonts w:ascii="Arial" w:hAnsi="Arial" w:cs="Arial"/>
              </w:rPr>
            </w:pPr>
            <w:r w:rsidRPr="00E75098">
              <w:rPr>
                <w:rFonts w:ascii="Arial" w:hAnsi="Arial" w:cs="Arial"/>
              </w:rPr>
              <w:t>0,0</w:t>
            </w:r>
          </w:p>
        </w:tc>
        <w:tc>
          <w:tcPr>
            <w:tcW w:w="1134" w:type="dxa"/>
            <w:shd w:val="clear" w:color="auto" w:fill="auto"/>
            <w:hideMark/>
          </w:tcPr>
          <w:p w:rsidR="00981352" w:rsidRPr="00E75098" w:rsidRDefault="00981352" w:rsidP="00E75098">
            <w:pPr>
              <w:spacing w:after="0" w:line="240" w:lineRule="auto"/>
              <w:ind w:left="-57" w:right="-57"/>
              <w:jc w:val="center"/>
              <w:rPr>
                <w:rFonts w:ascii="Arial" w:hAnsi="Arial" w:cs="Arial"/>
              </w:rPr>
            </w:pPr>
            <w:r w:rsidRPr="00E75098">
              <w:rPr>
                <w:rFonts w:ascii="Arial" w:hAnsi="Arial" w:cs="Arial"/>
              </w:rPr>
              <w:t>0,0</w:t>
            </w:r>
          </w:p>
        </w:tc>
        <w:tc>
          <w:tcPr>
            <w:tcW w:w="1134" w:type="dxa"/>
            <w:gridSpan w:val="2"/>
            <w:shd w:val="clear" w:color="auto" w:fill="auto"/>
            <w:hideMark/>
          </w:tcPr>
          <w:p w:rsidR="00981352" w:rsidRPr="00E75098" w:rsidRDefault="00981352" w:rsidP="00E75098">
            <w:pPr>
              <w:spacing w:after="0" w:line="240" w:lineRule="auto"/>
              <w:ind w:left="-57" w:right="-57"/>
              <w:jc w:val="center"/>
              <w:rPr>
                <w:rFonts w:ascii="Arial" w:hAnsi="Arial" w:cs="Arial"/>
              </w:rPr>
            </w:pPr>
            <w:r w:rsidRPr="00E75098">
              <w:rPr>
                <w:rFonts w:ascii="Arial" w:hAnsi="Arial" w:cs="Arial"/>
              </w:rPr>
              <w:t>0,0</w:t>
            </w:r>
          </w:p>
        </w:tc>
        <w:tc>
          <w:tcPr>
            <w:tcW w:w="1149" w:type="dxa"/>
            <w:shd w:val="clear" w:color="auto" w:fill="auto"/>
            <w:hideMark/>
          </w:tcPr>
          <w:p w:rsidR="00981352" w:rsidRPr="00E75098" w:rsidRDefault="00981352" w:rsidP="00E75098">
            <w:pPr>
              <w:spacing w:after="0" w:line="240" w:lineRule="auto"/>
              <w:ind w:left="-57" w:right="-57"/>
              <w:jc w:val="center"/>
              <w:rPr>
                <w:rFonts w:ascii="Arial" w:hAnsi="Arial" w:cs="Arial"/>
              </w:rPr>
            </w:pPr>
            <w:r w:rsidRPr="00E75098">
              <w:rPr>
                <w:rFonts w:ascii="Arial" w:hAnsi="Arial" w:cs="Arial"/>
              </w:rPr>
              <w:t>0,0</w:t>
            </w:r>
          </w:p>
        </w:tc>
        <w:tc>
          <w:tcPr>
            <w:tcW w:w="1557"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Управление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w:t>
            </w:r>
            <w:r w:rsidRPr="00E75098">
              <w:rPr>
                <w:rFonts w:ascii="Arial" w:eastAsia="Times New Roman" w:hAnsi="Arial" w:cs="Arial"/>
              </w:rPr>
              <w:lastRenderedPageBreak/>
              <w:t>Администрации городского округа Королёв Московской области</w:t>
            </w:r>
          </w:p>
        </w:tc>
        <w:tc>
          <w:tcPr>
            <w:tcW w:w="1134"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 xml:space="preserve">Увеличение объема инвестиций в </w:t>
            </w:r>
            <w:r w:rsidRPr="00E75098">
              <w:rPr>
                <w:rFonts w:ascii="Arial" w:eastAsia="Times New Roman" w:hAnsi="Arial" w:cs="Arial"/>
              </w:rPr>
              <w:lastRenderedPageBreak/>
              <w:t>экономику города</w:t>
            </w:r>
          </w:p>
        </w:tc>
      </w:tr>
      <w:tr w:rsidR="00A40BB2" w:rsidRPr="00E75098" w:rsidTr="00E75098">
        <w:trPr>
          <w:trHeight w:val="20"/>
        </w:trPr>
        <w:tc>
          <w:tcPr>
            <w:tcW w:w="703"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2.</w:t>
            </w:r>
          </w:p>
        </w:tc>
        <w:tc>
          <w:tcPr>
            <w:tcW w:w="1833" w:type="dxa"/>
            <w:shd w:val="clear" w:color="auto" w:fill="auto"/>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Основное мероприятие 2</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Проведение мероприятий по увеличению рабочих мест на территории муниципального образования</w:t>
            </w:r>
          </w:p>
        </w:tc>
        <w:tc>
          <w:tcPr>
            <w:tcW w:w="704" w:type="dxa"/>
            <w:shd w:val="clear" w:color="auto" w:fill="auto"/>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2017-2021</w:t>
            </w: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городского округа Королёв Московской области</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421" w:type="dxa"/>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139"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557"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Отдел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и промышленности управления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Администрации городского округа Королёв Московской области</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Создание объектов инновационной инфраструктуры в целях поддержки малого инновационного предпринимательства</w:t>
            </w:r>
          </w:p>
        </w:tc>
      </w:tr>
      <w:tr w:rsidR="00A40BB2" w:rsidRPr="00E75098" w:rsidTr="00E75098">
        <w:trPr>
          <w:trHeight w:val="20"/>
        </w:trPr>
        <w:tc>
          <w:tcPr>
            <w:tcW w:w="703"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2.2.1.</w:t>
            </w:r>
          </w:p>
        </w:tc>
        <w:tc>
          <w:tcPr>
            <w:tcW w:w="1833" w:type="dxa"/>
            <w:shd w:val="clear" w:color="auto" w:fill="auto"/>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Мероприятие 2.1</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xml:space="preserve">Обеспечение поддержки инициатив создания на территории города объектов инновационной инфраструктуры, в </w:t>
            </w:r>
            <w:proofErr w:type="spellStart"/>
            <w:r w:rsidRPr="00E75098">
              <w:rPr>
                <w:rFonts w:ascii="Arial" w:eastAsia="Times New Roman" w:hAnsi="Arial" w:cs="Arial"/>
              </w:rPr>
              <w:t>т.ч</w:t>
            </w:r>
            <w:proofErr w:type="spellEnd"/>
            <w:r w:rsidRPr="00E75098">
              <w:rPr>
                <w:rFonts w:ascii="Arial" w:eastAsia="Times New Roman" w:hAnsi="Arial" w:cs="Arial"/>
              </w:rPr>
              <w:t>.:</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xml:space="preserve">- технопарка, - инновационного территориального кластера, - </w:t>
            </w:r>
            <w:r w:rsidRPr="00E75098">
              <w:rPr>
                <w:rFonts w:ascii="Arial" w:eastAsia="Times New Roman" w:hAnsi="Arial" w:cs="Arial"/>
              </w:rPr>
              <w:lastRenderedPageBreak/>
              <w:t>территориального центра инноваций.</w:t>
            </w:r>
          </w:p>
        </w:tc>
        <w:tc>
          <w:tcPr>
            <w:tcW w:w="704" w:type="dxa"/>
            <w:shd w:val="clear" w:color="auto" w:fill="auto"/>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lastRenderedPageBreak/>
              <w:t>2017-2021</w:t>
            </w: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городского округа Королёв Московской области</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421" w:type="dxa"/>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139"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1557"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Отдел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и промышленности управления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Администрации городского округа Королёв Московской области</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Создание объектов инновационной инфраструктуры в целях поддержки малого инновационного предпринимательства</w:t>
            </w:r>
          </w:p>
        </w:tc>
      </w:tr>
      <w:tr w:rsidR="00A40BB2" w:rsidRPr="00E75098" w:rsidTr="00E75098">
        <w:trPr>
          <w:trHeight w:val="20"/>
        </w:trPr>
        <w:tc>
          <w:tcPr>
            <w:tcW w:w="703"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2.2.2</w:t>
            </w:r>
          </w:p>
        </w:tc>
        <w:tc>
          <w:tcPr>
            <w:tcW w:w="1833" w:type="dxa"/>
            <w:shd w:val="clear" w:color="auto" w:fill="auto"/>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Мероприятие 2.2</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Организация и принятие участие в научно-практических конференциях, выставках, презентациях по вопросам инновационной деятельности</w:t>
            </w:r>
          </w:p>
        </w:tc>
        <w:tc>
          <w:tcPr>
            <w:tcW w:w="704" w:type="dxa"/>
            <w:shd w:val="clear" w:color="auto" w:fill="auto"/>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2017-2021</w:t>
            </w: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городского округа Королёв Московской области</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21"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9" w:type="dxa"/>
            <w:gridSpan w:val="2"/>
            <w:shd w:val="clear" w:color="auto" w:fill="auto"/>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4" w:type="dxa"/>
            <w:shd w:val="clear" w:color="auto" w:fill="auto"/>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Отдел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и промышленности управления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Администрации городского округа Королёв Московской области;</w:t>
            </w:r>
          </w:p>
          <w:p w:rsidR="00981352" w:rsidRPr="00E75098" w:rsidRDefault="00981352" w:rsidP="00E75098">
            <w:pPr>
              <w:spacing w:after="0" w:line="240" w:lineRule="auto"/>
              <w:ind w:left="-57" w:right="-57"/>
              <w:jc w:val="center"/>
              <w:rPr>
                <w:rFonts w:ascii="Arial" w:eastAsia="Times New Roman" w:hAnsi="Arial" w:cs="Arial"/>
              </w:rPr>
            </w:pPr>
          </w:p>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представители организаций/предприятий/инновационного предпринимательства</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Приобретение положительного опыта в части развития инновационной деятельности на территории города, развитие имиджа города</w:t>
            </w:r>
          </w:p>
        </w:tc>
      </w:tr>
      <w:tr w:rsidR="00A40BB2" w:rsidRPr="00E75098" w:rsidTr="00E75098">
        <w:trPr>
          <w:trHeight w:val="20"/>
        </w:trPr>
        <w:tc>
          <w:tcPr>
            <w:tcW w:w="703"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2.2.3.</w:t>
            </w:r>
          </w:p>
        </w:tc>
        <w:tc>
          <w:tcPr>
            <w:tcW w:w="1833" w:type="dxa"/>
            <w:shd w:val="clear" w:color="auto" w:fill="auto"/>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Мероприятие 2.3</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Освещение инновационной деятельности, осуществляемой на территории города</w:t>
            </w:r>
          </w:p>
        </w:tc>
        <w:tc>
          <w:tcPr>
            <w:tcW w:w="704" w:type="dxa"/>
            <w:shd w:val="clear" w:color="auto" w:fill="auto"/>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2017-2021</w:t>
            </w:r>
          </w:p>
        </w:tc>
        <w:tc>
          <w:tcPr>
            <w:tcW w:w="992" w:type="dxa"/>
            <w:shd w:val="clear" w:color="auto" w:fill="auto"/>
          </w:tcPr>
          <w:p w:rsidR="00981352" w:rsidRPr="00E75098" w:rsidRDefault="00981352" w:rsidP="00E75098">
            <w:pPr>
              <w:spacing w:after="0" w:line="240" w:lineRule="auto"/>
              <w:ind w:left="-57" w:right="-57"/>
              <w:rPr>
                <w:rFonts w:ascii="Arial" w:hAnsi="Arial" w:cs="Arial"/>
              </w:rPr>
            </w:pPr>
            <w:r w:rsidRPr="00E75098">
              <w:rPr>
                <w:rFonts w:ascii="Arial" w:eastAsia="Times New Roman" w:hAnsi="Arial" w:cs="Arial"/>
                <w:bCs/>
              </w:rPr>
              <w:t>Бюджет городского округа Королёв Московской области</w:t>
            </w:r>
          </w:p>
        </w:tc>
        <w:tc>
          <w:tcPr>
            <w:tcW w:w="8245" w:type="dxa"/>
            <w:gridSpan w:val="10"/>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lang w:eastAsia="ru-RU"/>
              </w:rPr>
              <w:t>деятельности Администрации городского округа Королёв Московской области</w:t>
            </w:r>
            <w:proofErr w:type="gramEnd"/>
          </w:p>
        </w:tc>
        <w:tc>
          <w:tcPr>
            <w:tcW w:w="1557"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Отдел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и промышленности управления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w:t>
            </w:r>
            <w:r w:rsidRPr="00E75098">
              <w:rPr>
                <w:rFonts w:ascii="Arial" w:eastAsia="Times New Roman" w:hAnsi="Arial" w:cs="Arial"/>
              </w:rPr>
              <w:lastRenderedPageBreak/>
              <w:t>Администрации городского округа Королёв Московской области</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 xml:space="preserve">Пропаганда и распространение </w:t>
            </w:r>
            <w:proofErr w:type="gramStart"/>
            <w:r w:rsidRPr="00E75098">
              <w:rPr>
                <w:rFonts w:ascii="Arial" w:eastAsia="Times New Roman" w:hAnsi="Arial" w:cs="Arial"/>
              </w:rPr>
              <w:t>положи-тельного</w:t>
            </w:r>
            <w:proofErr w:type="gramEnd"/>
            <w:r w:rsidRPr="00E75098">
              <w:rPr>
                <w:rFonts w:ascii="Arial" w:eastAsia="Times New Roman" w:hAnsi="Arial" w:cs="Arial"/>
              </w:rPr>
              <w:t xml:space="preserve"> опыта инновационной </w:t>
            </w:r>
            <w:r w:rsidRPr="00E75098">
              <w:rPr>
                <w:rFonts w:ascii="Arial" w:eastAsia="Times New Roman" w:hAnsi="Arial" w:cs="Arial"/>
              </w:rPr>
              <w:lastRenderedPageBreak/>
              <w:t>деятельности, достижений новаторов, опыта предприятий и инновационного предпринимательства по использованию научно-технического потенциала</w:t>
            </w:r>
          </w:p>
        </w:tc>
      </w:tr>
      <w:tr w:rsidR="00A40BB2" w:rsidRPr="00E75098" w:rsidTr="00E75098">
        <w:trPr>
          <w:trHeight w:val="20"/>
        </w:trPr>
        <w:tc>
          <w:tcPr>
            <w:tcW w:w="703"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2.2.4.</w:t>
            </w:r>
          </w:p>
        </w:tc>
        <w:tc>
          <w:tcPr>
            <w:tcW w:w="1833" w:type="dxa"/>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Мероприятие 2.4</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xml:space="preserve">Сотрудничество с НП «Союз развития </w:t>
            </w:r>
            <w:proofErr w:type="spellStart"/>
            <w:r w:rsidRPr="00E75098">
              <w:rPr>
                <w:rFonts w:ascii="Arial" w:eastAsia="Times New Roman" w:hAnsi="Arial" w:cs="Arial"/>
              </w:rPr>
              <w:t>наукоградов</w:t>
            </w:r>
            <w:proofErr w:type="spellEnd"/>
            <w:r w:rsidRPr="00E75098">
              <w:rPr>
                <w:rFonts w:ascii="Arial" w:eastAsia="Times New Roman" w:hAnsi="Arial" w:cs="Arial"/>
              </w:rPr>
              <w:t xml:space="preserve"> России»</w:t>
            </w:r>
          </w:p>
        </w:tc>
        <w:tc>
          <w:tcPr>
            <w:tcW w:w="704" w:type="dxa"/>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2017-2021</w:t>
            </w:r>
          </w:p>
        </w:tc>
        <w:tc>
          <w:tcPr>
            <w:tcW w:w="992" w:type="dxa"/>
            <w:hideMark/>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городского округа Королёв Московской области</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21"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hideMark/>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9" w:type="dxa"/>
            <w:gridSpan w:val="2"/>
            <w:hideMark/>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4" w:type="dxa"/>
            <w:hideMark/>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4" w:type="dxa"/>
            <w:gridSpan w:val="2"/>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Отдел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и промышленности управления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Администрации городского округа Королёв Московской области</w:t>
            </w:r>
          </w:p>
          <w:p w:rsidR="00E75098" w:rsidRPr="00E75098" w:rsidRDefault="00E75098" w:rsidP="00E75098">
            <w:pPr>
              <w:spacing w:after="0" w:line="240" w:lineRule="auto"/>
              <w:ind w:left="-57" w:right="-57"/>
              <w:jc w:val="center"/>
              <w:rPr>
                <w:rFonts w:ascii="Arial" w:eastAsia="Times New Roman" w:hAnsi="Arial" w:cs="Arial"/>
              </w:rPr>
            </w:pPr>
          </w:p>
        </w:tc>
        <w:tc>
          <w:tcPr>
            <w:tcW w:w="1134" w:type="dxa"/>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xml:space="preserve">Продление статуса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Российской Федерации</w:t>
            </w:r>
          </w:p>
        </w:tc>
      </w:tr>
      <w:tr w:rsidR="00A40BB2" w:rsidRPr="00E75098" w:rsidTr="00E75098">
        <w:trPr>
          <w:trHeight w:val="20"/>
        </w:trPr>
        <w:tc>
          <w:tcPr>
            <w:tcW w:w="703"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2.2.5.</w:t>
            </w:r>
          </w:p>
        </w:tc>
        <w:tc>
          <w:tcPr>
            <w:tcW w:w="1833" w:type="dxa"/>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Мероприятие 2.5</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Организация и проведение конкурса молодых рабочих</w:t>
            </w:r>
          </w:p>
        </w:tc>
        <w:tc>
          <w:tcPr>
            <w:tcW w:w="704" w:type="dxa"/>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2017-2021</w:t>
            </w:r>
          </w:p>
        </w:tc>
        <w:tc>
          <w:tcPr>
            <w:tcW w:w="992" w:type="dxa"/>
            <w:hideMark/>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городского округа Королёв Московской области*</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21"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hideMark/>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9" w:type="dxa"/>
            <w:gridSpan w:val="2"/>
            <w:hideMark/>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4" w:type="dxa"/>
            <w:hideMark/>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4" w:type="dxa"/>
            <w:gridSpan w:val="2"/>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Отдел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и промышленности управления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Администрации городского округа Королёв Московской области</w:t>
            </w:r>
          </w:p>
        </w:tc>
        <w:tc>
          <w:tcPr>
            <w:tcW w:w="1134"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Повышение престижа рабочих профессий, активизация работы в области профессиональной ориентации учащейся молодёжи на получение рабочих профессий, востребованных на предприятиях НПК</w:t>
            </w:r>
          </w:p>
        </w:tc>
      </w:tr>
      <w:tr w:rsidR="00A40BB2" w:rsidRPr="00E75098" w:rsidTr="00E75098">
        <w:trPr>
          <w:trHeight w:val="20"/>
        </w:trPr>
        <w:tc>
          <w:tcPr>
            <w:tcW w:w="703"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2.2.6.</w:t>
            </w:r>
          </w:p>
        </w:tc>
        <w:tc>
          <w:tcPr>
            <w:tcW w:w="1833" w:type="dxa"/>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Мероприятие 2.6</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Организация и проведение конкурса на соискание премии имени академика С.П. Королёва</w:t>
            </w:r>
          </w:p>
        </w:tc>
        <w:tc>
          <w:tcPr>
            <w:tcW w:w="704" w:type="dxa"/>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2017-2021</w:t>
            </w:r>
          </w:p>
        </w:tc>
        <w:tc>
          <w:tcPr>
            <w:tcW w:w="992" w:type="dxa"/>
            <w:hideMark/>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городского округа Королёв Московской области*</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21"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hideMark/>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9" w:type="dxa"/>
            <w:gridSpan w:val="2"/>
            <w:hideMark/>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4" w:type="dxa"/>
            <w:hideMark/>
          </w:tcPr>
          <w:p w:rsidR="00981352" w:rsidRPr="00E75098" w:rsidRDefault="00981352" w:rsidP="00E75098">
            <w:pPr>
              <w:spacing w:after="0" w:line="240" w:lineRule="auto"/>
              <w:ind w:left="-57" w:right="-57"/>
              <w:jc w:val="center"/>
              <w:rPr>
                <w:rFonts w:ascii="Arial" w:hAnsi="Arial" w:cs="Arial"/>
              </w:rPr>
            </w:pPr>
            <w:r w:rsidRPr="00E75098">
              <w:rPr>
                <w:rFonts w:ascii="Arial" w:eastAsia="Times New Roman" w:hAnsi="Arial" w:cs="Arial"/>
              </w:rPr>
              <w:t>0,0</w:t>
            </w:r>
          </w:p>
        </w:tc>
        <w:tc>
          <w:tcPr>
            <w:tcW w:w="1134" w:type="dxa"/>
            <w:gridSpan w:val="2"/>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Отдел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и промышленности управления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w:t>
            </w:r>
            <w:r w:rsidRPr="00E75098">
              <w:rPr>
                <w:rFonts w:ascii="Arial" w:eastAsia="Times New Roman" w:hAnsi="Arial" w:cs="Arial"/>
              </w:rPr>
              <w:lastRenderedPageBreak/>
              <w:t>ии городского округа Королёв Московской области</w:t>
            </w:r>
          </w:p>
        </w:tc>
        <w:tc>
          <w:tcPr>
            <w:tcW w:w="1134"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 xml:space="preserve">Выявление и поощрение подготовленных и склонных к научной работе молодых </w:t>
            </w:r>
            <w:r w:rsidRPr="00E75098">
              <w:rPr>
                <w:rFonts w:ascii="Arial" w:eastAsia="Times New Roman" w:hAnsi="Arial" w:cs="Arial"/>
              </w:rPr>
              <w:lastRenderedPageBreak/>
              <w:t>ученых и специалистов, внесших существенный вклад в создание новых видов продукции и внедрение новых информационных, ресурсосберегающих технологий</w:t>
            </w:r>
          </w:p>
        </w:tc>
      </w:tr>
      <w:tr w:rsidR="00A40BB2" w:rsidRPr="00E75098" w:rsidTr="00E75098">
        <w:trPr>
          <w:trHeight w:val="20"/>
        </w:trPr>
        <w:tc>
          <w:tcPr>
            <w:tcW w:w="703"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2.2.7.</w:t>
            </w:r>
          </w:p>
        </w:tc>
        <w:tc>
          <w:tcPr>
            <w:tcW w:w="1833" w:type="dxa"/>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Мероприятие 2.7</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Координация деятельности Совета молодых ученых и специалистов городского округа Королёв Московской области</w:t>
            </w:r>
          </w:p>
        </w:tc>
        <w:tc>
          <w:tcPr>
            <w:tcW w:w="704" w:type="dxa"/>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2017-2021</w:t>
            </w:r>
          </w:p>
        </w:tc>
        <w:tc>
          <w:tcPr>
            <w:tcW w:w="992" w:type="dxa"/>
          </w:tcPr>
          <w:p w:rsidR="00981352" w:rsidRPr="00E75098" w:rsidRDefault="00981352" w:rsidP="00E75098">
            <w:pPr>
              <w:spacing w:after="0" w:line="240" w:lineRule="auto"/>
              <w:ind w:left="-57" w:right="-57"/>
              <w:rPr>
                <w:rFonts w:ascii="Arial" w:hAnsi="Arial" w:cs="Arial"/>
              </w:rPr>
            </w:pPr>
            <w:r w:rsidRPr="00E75098">
              <w:rPr>
                <w:rFonts w:ascii="Arial" w:eastAsia="Times New Roman" w:hAnsi="Arial" w:cs="Arial"/>
                <w:bCs/>
              </w:rPr>
              <w:t>Бюджет городского округа Королёв Московской области</w:t>
            </w:r>
          </w:p>
        </w:tc>
        <w:tc>
          <w:tcPr>
            <w:tcW w:w="1134" w:type="dxa"/>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t>0,0</w:t>
            </w:r>
          </w:p>
        </w:tc>
        <w:tc>
          <w:tcPr>
            <w:tcW w:w="7111" w:type="dxa"/>
            <w:gridSpan w:val="9"/>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lang w:eastAsia="ru-RU"/>
              </w:rPr>
              <w:t>деятельности Администрации городского округа Королёв Московской области</w:t>
            </w:r>
            <w:proofErr w:type="gramEnd"/>
          </w:p>
        </w:tc>
        <w:tc>
          <w:tcPr>
            <w:tcW w:w="1557"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Отдел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и промышленности управления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Администрации городского округа Королёв Московской области</w:t>
            </w:r>
          </w:p>
        </w:tc>
        <w:tc>
          <w:tcPr>
            <w:tcW w:w="1134" w:type="dxa"/>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Привлечение молодых ученых и специалистов к вопросам реализации на территории города научно-технической и инноваци</w:t>
            </w:r>
            <w:r w:rsidRPr="00E75098">
              <w:rPr>
                <w:rFonts w:ascii="Arial" w:eastAsia="Times New Roman" w:hAnsi="Arial" w:cs="Arial"/>
              </w:rPr>
              <w:lastRenderedPageBreak/>
              <w:t>онной политики, содействие научно-технической и инновационной деятельности молодых ученых и специалистов</w:t>
            </w:r>
          </w:p>
        </w:tc>
      </w:tr>
      <w:tr w:rsidR="00A40BB2" w:rsidRPr="00E75098" w:rsidTr="00E75098">
        <w:trPr>
          <w:trHeight w:val="20"/>
        </w:trPr>
        <w:tc>
          <w:tcPr>
            <w:tcW w:w="703" w:type="dxa"/>
            <w:vMerge w:val="restart"/>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3.1</w:t>
            </w:r>
          </w:p>
        </w:tc>
        <w:tc>
          <w:tcPr>
            <w:tcW w:w="1833" w:type="dxa"/>
            <w:vMerge w:val="restart"/>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Основное мероприятие 3</w:t>
            </w:r>
          </w:p>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 xml:space="preserve">Реализация государственной поддержки, выделяемой городскому округу Королёв Московской области как </w:t>
            </w:r>
            <w:proofErr w:type="spellStart"/>
            <w:r w:rsidRPr="00E75098">
              <w:rPr>
                <w:rFonts w:ascii="Arial" w:eastAsia="Times New Roman" w:hAnsi="Arial" w:cs="Arial"/>
                <w:lang w:eastAsia="ru-RU"/>
              </w:rPr>
              <w:t>наукограду</w:t>
            </w:r>
            <w:proofErr w:type="spellEnd"/>
            <w:r w:rsidRPr="00E75098">
              <w:rPr>
                <w:rFonts w:ascii="Arial" w:eastAsia="Times New Roman" w:hAnsi="Arial" w:cs="Arial"/>
                <w:lang w:eastAsia="ru-RU"/>
              </w:rPr>
              <w:t xml:space="preserve"> РФ на развитие и поддержку социальной, инженерной и инновационной инфраструктуры</w:t>
            </w:r>
          </w:p>
        </w:tc>
        <w:tc>
          <w:tcPr>
            <w:tcW w:w="704" w:type="dxa"/>
            <w:vMerge w:val="restart"/>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2017-2018</w:t>
            </w:r>
          </w:p>
        </w:tc>
        <w:tc>
          <w:tcPr>
            <w:tcW w:w="992" w:type="dxa"/>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Итого</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94 825,5</w:t>
            </w:r>
          </w:p>
        </w:tc>
        <w:tc>
          <w:tcPr>
            <w:tcW w:w="1438"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291 461,71</w:t>
            </w:r>
          </w:p>
        </w:tc>
        <w:tc>
          <w:tcPr>
            <w:tcW w:w="1134"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69 985,11</w:t>
            </w:r>
          </w:p>
        </w:tc>
        <w:tc>
          <w:tcPr>
            <w:tcW w:w="1122"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64 585,0</w:t>
            </w:r>
          </w:p>
        </w:tc>
        <w:tc>
          <w:tcPr>
            <w:tcW w:w="1142"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26"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49"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557" w:type="dxa"/>
            <w:vMerge w:val="restart"/>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Отдел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и промышленности управления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Администрации городского округа Королёв Московской области;</w:t>
            </w:r>
          </w:p>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управление градостроительства,</w:t>
            </w:r>
          </w:p>
        </w:tc>
        <w:tc>
          <w:tcPr>
            <w:tcW w:w="1134" w:type="dxa"/>
            <w:vMerge w:val="restart"/>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Улучшение условий проживания на территории города</w:t>
            </w:r>
          </w:p>
        </w:tc>
      </w:tr>
      <w:tr w:rsidR="00A40BB2" w:rsidRPr="00E75098" w:rsidTr="00E75098">
        <w:trPr>
          <w:trHeight w:val="20"/>
        </w:trPr>
        <w:tc>
          <w:tcPr>
            <w:tcW w:w="703"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городского округа Королёв Московской области*</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38"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12 217,41</w:t>
            </w:r>
          </w:p>
        </w:tc>
        <w:tc>
          <w:tcPr>
            <w:tcW w:w="1134"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35,41</w:t>
            </w:r>
          </w:p>
        </w:tc>
        <w:tc>
          <w:tcPr>
            <w:tcW w:w="1122"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12 182,0</w:t>
            </w:r>
          </w:p>
        </w:tc>
        <w:tc>
          <w:tcPr>
            <w:tcW w:w="1142"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6"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Федеральный бюджет*</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94 825,5</w:t>
            </w:r>
          </w:p>
        </w:tc>
        <w:tc>
          <w:tcPr>
            <w:tcW w:w="1438"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275 746,3</w:t>
            </w:r>
          </w:p>
        </w:tc>
        <w:tc>
          <w:tcPr>
            <w:tcW w:w="1134"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66 451,7</w:t>
            </w:r>
          </w:p>
        </w:tc>
        <w:tc>
          <w:tcPr>
            <w:tcW w:w="1122"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52 403,0</w:t>
            </w:r>
          </w:p>
        </w:tc>
        <w:tc>
          <w:tcPr>
            <w:tcW w:w="1142"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26"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49"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tcPr>
          <w:p w:rsidR="00E75098"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Московской области*</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38"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3 498,0</w:t>
            </w:r>
          </w:p>
        </w:tc>
        <w:tc>
          <w:tcPr>
            <w:tcW w:w="1134"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3 498,0</w:t>
            </w:r>
          </w:p>
        </w:tc>
        <w:tc>
          <w:tcPr>
            <w:tcW w:w="1122"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2"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6"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Внебюджетные источни</w:t>
            </w:r>
            <w:r w:rsidRPr="00E75098">
              <w:rPr>
                <w:rFonts w:ascii="Arial" w:eastAsia="Times New Roman" w:hAnsi="Arial" w:cs="Arial"/>
                <w:bCs/>
              </w:rPr>
              <w:lastRenderedPageBreak/>
              <w:t>ки</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0,0</w:t>
            </w:r>
          </w:p>
        </w:tc>
        <w:tc>
          <w:tcPr>
            <w:tcW w:w="1438"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2"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2" w:type="dxa"/>
            <w:gridSpan w:val="2"/>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6"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val="restart"/>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3.3.1.</w:t>
            </w:r>
          </w:p>
        </w:tc>
        <w:tc>
          <w:tcPr>
            <w:tcW w:w="1833" w:type="dxa"/>
            <w:vMerge w:val="restart"/>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Мероприятие 3.1</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Обустройство площадок со спортивным ядром на территории муниципальных образовательных учреждений</w:t>
            </w:r>
          </w:p>
        </w:tc>
        <w:tc>
          <w:tcPr>
            <w:tcW w:w="704" w:type="dxa"/>
            <w:vMerge w:val="restart"/>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2017-2018</w:t>
            </w:r>
          </w:p>
        </w:tc>
        <w:tc>
          <w:tcPr>
            <w:tcW w:w="992" w:type="dxa"/>
            <w:shd w:val="clear" w:color="auto" w:fill="auto"/>
            <w:hideMark/>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Итого</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94 825,5</w:t>
            </w:r>
          </w:p>
        </w:tc>
        <w:tc>
          <w:tcPr>
            <w:tcW w:w="1438"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279 279,71</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69 985,11</w:t>
            </w:r>
          </w:p>
        </w:tc>
        <w:tc>
          <w:tcPr>
            <w:tcW w:w="1122"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52 403,0</w:t>
            </w:r>
          </w:p>
        </w:tc>
        <w:tc>
          <w:tcPr>
            <w:tcW w:w="1142"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26"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557" w:type="dxa"/>
            <w:vMerge w:val="restart"/>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Отдел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и промышленности управления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Администрации городского округа Королёв Московской области;</w:t>
            </w:r>
          </w:p>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управление градостроительства,</w:t>
            </w:r>
          </w:p>
        </w:tc>
        <w:tc>
          <w:tcPr>
            <w:tcW w:w="1134" w:type="dxa"/>
            <w:vMerge w:val="restart"/>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Улучшение условий проживания на территории города</w:t>
            </w:r>
          </w:p>
        </w:tc>
      </w:tr>
      <w:tr w:rsidR="00A40BB2" w:rsidRPr="00E75098" w:rsidTr="00E75098">
        <w:trPr>
          <w:trHeight w:val="20"/>
        </w:trPr>
        <w:tc>
          <w:tcPr>
            <w:tcW w:w="703" w:type="dxa"/>
            <w:vMerge/>
          </w:tcPr>
          <w:p w:rsidR="00981352" w:rsidRPr="00E75098" w:rsidRDefault="00981352" w:rsidP="00E75098">
            <w:pPr>
              <w:spacing w:after="0" w:line="240" w:lineRule="auto"/>
              <w:ind w:left="-57" w:right="-57"/>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городского округа Королёв Московской области*</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38"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12 217,41</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35,41</w:t>
            </w:r>
          </w:p>
        </w:tc>
        <w:tc>
          <w:tcPr>
            <w:tcW w:w="1122"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12 182,0</w:t>
            </w:r>
          </w:p>
        </w:tc>
        <w:tc>
          <w:tcPr>
            <w:tcW w:w="1142"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6"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tcPr>
          <w:p w:rsidR="00981352" w:rsidRPr="00E75098" w:rsidRDefault="00981352" w:rsidP="00E75098">
            <w:pPr>
              <w:spacing w:after="0" w:line="240" w:lineRule="auto"/>
              <w:ind w:left="-57" w:right="-57"/>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Федеральный бюджет*</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94 825,5</w:t>
            </w:r>
          </w:p>
        </w:tc>
        <w:tc>
          <w:tcPr>
            <w:tcW w:w="1438"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275 746,3</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66 451,7</w:t>
            </w:r>
          </w:p>
        </w:tc>
        <w:tc>
          <w:tcPr>
            <w:tcW w:w="1122"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52 403,0</w:t>
            </w:r>
          </w:p>
        </w:tc>
        <w:tc>
          <w:tcPr>
            <w:tcW w:w="1142"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26"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tcPr>
          <w:p w:rsidR="00981352" w:rsidRPr="00E75098" w:rsidRDefault="00981352" w:rsidP="00E75098">
            <w:pPr>
              <w:spacing w:after="0" w:line="240" w:lineRule="auto"/>
              <w:ind w:left="-57" w:right="-57"/>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Московской области*</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38"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3 498,0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3 498,0</w:t>
            </w:r>
          </w:p>
        </w:tc>
        <w:tc>
          <w:tcPr>
            <w:tcW w:w="1122"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2"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6"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tcPr>
          <w:p w:rsidR="00981352" w:rsidRPr="00E75098" w:rsidRDefault="00981352" w:rsidP="00E75098">
            <w:pPr>
              <w:spacing w:after="0" w:line="240" w:lineRule="auto"/>
              <w:ind w:left="-57" w:right="-57"/>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Внебюджетные источники</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38"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2"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2"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6"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val="restart"/>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4.1</w:t>
            </w:r>
          </w:p>
        </w:tc>
        <w:tc>
          <w:tcPr>
            <w:tcW w:w="1833" w:type="dxa"/>
            <w:vMerge w:val="restart"/>
            <w:shd w:val="clear" w:color="auto" w:fill="auto"/>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Основное мероприятие 4</w:t>
            </w:r>
          </w:p>
          <w:p w:rsidR="00E75098"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Проведение мероприятий по увеличению заработной платы на территории муниципального образования</w:t>
            </w:r>
          </w:p>
        </w:tc>
        <w:tc>
          <w:tcPr>
            <w:tcW w:w="704" w:type="dxa"/>
            <w:vMerge w:val="restart"/>
            <w:shd w:val="clear" w:color="auto" w:fill="auto"/>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2017-2021</w:t>
            </w: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Итого</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38"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2"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2"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6"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shd w:val="clear" w:color="auto" w:fill="auto"/>
          </w:tcPr>
          <w:p w:rsidR="00981352" w:rsidRPr="00E75098" w:rsidRDefault="00981352" w:rsidP="00E75098">
            <w:pPr>
              <w:spacing w:after="0" w:line="240" w:lineRule="auto"/>
              <w:ind w:left="-57" w:right="-57"/>
              <w:rPr>
                <w:rFonts w:ascii="Arial" w:eastAsia="Times New Roman" w:hAnsi="Arial" w:cs="Arial"/>
              </w:rPr>
            </w:pPr>
          </w:p>
        </w:tc>
        <w:tc>
          <w:tcPr>
            <w:tcW w:w="1134" w:type="dxa"/>
            <w:shd w:val="clear" w:color="auto" w:fill="auto"/>
          </w:tcPr>
          <w:p w:rsidR="00981352" w:rsidRPr="00E75098" w:rsidRDefault="00981352" w:rsidP="00E75098">
            <w:pPr>
              <w:spacing w:after="0" w:line="240" w:lineRule="auto"/>
              <w:ind w:left="-57" w:right="-57"/>
              <w:rPr>
                <w:rFonts w:ascii="Arial" w:eastAsia="Times New Roman" w:hAnsi="Arial" w:cs="Arial"/>
              </w:rPr>
            </w:pPr>
          </w:p>
        </w:tc>
      </w:tr>
      <w:tr w:rsidR="00A40BB2" w:rsidRPr="00E75098" w:rsidTr="00E75098">
        <w:trPr>
          <w:trHeight w:val="20"/>
        </w:trPr>
        <w:tc>
          <w:tcPr>
            <w:tcW w:w="703" w:type="dxa"/>
            <w:vMerge/>
            <w:shd w:val="clear" w:color="auto" w:fill="auto"/>
            <w:vAlign w:val="center"/>
          </w:tcPr>
          <w:p w:rsidR="00981352" w:rsidRPr="00E75098" w:rsidRDefault="00981352" w:rsidP="00E75098">
            <w:pPr>
              <w:spacing w:after="0" w:line="240" w:lineRule="auto"/>
              <w:ind w:left="-57" w:right="-57"/>
              <w:rPr>
                <w:rFonts w:ascii="Arial" w:eastAsia="Times New Roman" w:hAnsi="Arial" w:cs="Arial"/>
              </w:rPr>
            </w:pPr>
          </w:p>
        </w:tc>
        <w:tc>
          <w:tcPr>
            <w:tcW w:w="1833" w:type="dxa"/>
            <w:vMerge/>
            <w:shd w:val="clear" w:color="auto" w:fill="auto"/>
            <w:vAlign w:val="center"/>
          </w:tcPr>
          <w:p w:rsidR="00981352" w:rsidRPr="00E75098" w:rsidRDefault="00981352" w:rsidP="00E75098">
            <w:pPr>
              <w:spacing w:after="0" w:line="240" w:lineRule="auto"/>
              <w:ind w:left="-57" w:right="-57"/>
              <w:rPr>
                <w:rFonts w:ascii="Arial" w:eastAsia="Times New Roman" w:hAnsi="Arial" w:cs="Arial"/>
              </w:rPr>
            </w:pPr>
          </w:p>
        </w:tc>
        <w:tc>
          <w:tcPr>
            <w:tcW w:w="704" w:type="dxa"/>
            <w:vMerge/>
            <w:shd w:val="clear" w:color="auto" w:fill="auto"/>
          </w:tcPr>
          <w:p w:rsidR="00981352" w:rsidRPr="00E75098" w:rsidRDefault="00981352" w:rsidP="00E75098">
            <w:pPr>
              <w:spacing w:after="0" w:line="240" w:lineRule="auto"/>
              <w:ind w:left="-57" w:right="-57"/>
              <w:rPr>
                <w:rFonts w:ascii="Arial" w:eastAsia="Times New Roman" w:hAnsi="Arial" w:cs="Arial"/>
              </w:rPr>
            </w:pP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городского округа Королёв Московской области*</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38"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2"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2"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26"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shd w:val="clear" w:color="auto" w:fill="auto"/>
          </w:tcPr>
          <w:p w:rsidR="00981352" w:rsidRPr="00E75098" w:rsidRDefault="00981352" w:rsidP="00E75098">
            <w:pPr>
              <w:spacing w:after="0" w:line="240" w:lineRule="auto"/>
              <w:ind w:left="-57" w:right="-57"/>
              <w:rPr>
                <w:rFonts w:ascii="Arial" w:eastAsia="Times New Roman" w:hAnsi="Arial" w:cs="Arial"/>
              </w:rPr>
            </w:pPr>
          </w:p>
        </w:tc>
        <w:tc>
          <w:tcPr>
            <w:tcW w:w="1134" w:type="dxa"/>
            <w:shd w:val="clear" w:color="auto" w:fill="auto"/>
          </w:tcPr>
          <w:p w:rsidR="00981352" w:rsidRPr="00E75098" w:rsidRDefault="00981352" w:rsidP="00E75098">
            <w:pPr>
              <w:spacing w:after="0" w:line="240" w:lineRule="auto"/>
              <w:ind w:left="-57" w:right="-57"/>
              <w:rPr>
                <w:rFonts w:ascii="Arial" w:eastAsia="Times New Roman" w:hAnsi="Arial" w:cs="Arial"/>
              </w:rPr>
            </w:pPr>
          </w:p>
        </w:tc>
      </w:tr>
      <w:tr w:rsidR="00A40BB2" w:rsidRPr="00E75098" w:rsidTr="00E75098">
        <w:trPr>
          <w:trHeight w:val="20"/>
        </w:trPr>
        <w:tc>
          <w:tcPr>
            <w:tcW w:w="703" w:type="dxa"/>
            <w:shd w:val="clear" w:color="auto" w:fill="auto"/>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4.4.1</w:t>
            </w:r>
          </w:p>
        </w:tc>
        <w:tc>
          <w:tcPr>
            <w:tcW w:w="1833" w:type="dxa"/>
            <w:shd w:val="clear" w:color="auto" w:fill="auto"/>
            <w:hideMark/>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Мероприятие 4.1</w:t>
            </w:r>
          </w:p>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t xml:space="preserve">Организация и </w:t>
            </w:r>
            <w:r w:rsidRPr="00E75098">
              <w:rPr>
                <w:rFonts w:ascii="Arial" w:eastAsia="Times New Roman" w:hAnsi="Arial" w:cs="Arial"/>
              </w:rPr>
              <w:lastRenderedPageBreak/>
              <w:t>проведение мониторинга результатов деятельности научно-производственного комплекса (НПК) на территории города</w:t>
            </w:r>
          </w:p>
        </w:tc>
        <w:tc>
          <w:tcPr>
            <w:tcW w:w="704" w:type="dxa"/>
            <w:shd w:val="clear" w:color="auto" w:fill="auto"/>
          </w:tcPr>
          <w:p w:rsidR="00981352" w:rsidRPr="00E75098" w:rsidRDefault="00981352" w:rsidP="00E75098">
            <w:pPr>
              <w:spacing w:after="0" w:line="240" w:lineRule="auto"/>
              <w:ind w:left="-57" w:right="-57"/>
              <w:rPr>
                <w:rFonts w:ascii="Arial" w:eastAsia="Times New Roman" w:hAnsi="Arial" w:cs="Arial"/>
              </w:rPr>
            </w:pPr>
            <w:r w:rsidRPr="00E75098">
              <w:rPr>
                <w:rFonts w:ascii="Arial" w:eastAsia="Times New Roman" w:hAnsi="Arial" w:cs="Arial"/>
              </w:rPr>
              <w:lastRenderedPageBreak/>
              <w:t>2017-2021</w:t>
            </w: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 xml:space="preserve">Бюджет городского </w:t>
            </w:r>
            <w:r w:rsidRPr="00E75098">
              <w:rPr>
                <w:rFonts w:ascii="Arial" w:eastAsia="Times New Roman" w:hAnsi="Arial" w:cs="Arial"/>
                <w:bCs/>
              </w:rPr>
              <w:lastRenderedPageBreak/>
              <w:t>округа Королёв Московской области</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lang w:eastAsia="ru-RU"/>
              </w:rPr>
            </w:pPr>
            <w:r w:rsidRPr="00E75098">
              <w:rPr>
                <w:rFonts w:ascii="Arial" w:eastAsia="Times New Roman" w:hAnsi="Arial" w:cs="Arial"/>
                <w:lang w:eastAsia="ru-RU"/>
              </w:rPr>
              <w:lastRenderedPageBreak/>
              <w:t>0,0</w:t>
            </w:r>
          </w:p>
        </w:tc>
        <w:tc>
          <w:tcPr>
            <w:tcW w:w="7111" w:type="dxa"/>
            <w:gridSpan w:val="9"/>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lang w:eastAsia="ru-RU"/>
              </w:rPr>
              <w:t xml:space="preserve">В пределах средств, предусматриваемых на обеспечение основной </w:t>
            </w:r>
            <w:proofErr w:type="gramStart"/>
            <w:r w:rsidRPr="00E75098">
              <w:rPr>
                <w:rFonts w:ascii="Arial" w:eastAsia="Times New Roman" w:hAnsi="Arial" w:cs="Arial"/>
                <w:lang w:eastAsia="ru-RU"/>
              </w:rPr>
              <w:t>деятельности Администрации городского округа Королёв Московской области</w:t>
            </w:r>
            <w:proofErr w:type="gramEnd"/>
          </w:p>
        </w:tc>
        <w:tc>
          <w:tcPr>
            <w:tcW w:w="1557"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 xml:space="preserve">Отдел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и промышленн</w:t>
            </w:r>
            <w:r w:rsidRPr="00E75098">
              <w:rPr>
                <w:rFonts w:ascii="Arial" w:eastAsia="Times New Roman" w:hAnsi="Arial" w:cs="Arial"/>
              </w:rPr>
              <w:lastRenderedPageBreak/>
              <w:t xml:space="preserve">ости управления экономики, инвестиций, инноваций и </w:t>
            </w:r>
            <w:proofErr w:type="spellStart"/>
            <w:r w:rsidRPr="00E75098">
              <w:rPr>
                <w:rFonts w:ascii="Arial" w:eastAsia="Times New Roman" w:hAnsi="Arial" w:cs="Arial"/>
              </w:rPr>
              <w:t>наукограда</w:t>
            </w:r>
            <w:proofErr w:type="spellEnd"/>
            <w:r w:rsidRPr="00E75098">
              <w:rPr>
                <w:rFonts w:ascii="Arial" w:eastAsia="Times New Roman" w:hAnsi="Arial" w:cs="Arial"/>
              </w:rPr>
              <w:t xml:space="preserve"> Администрации городского округа Королёв Московской области</w:t>
            </w:r>
          </w:p>
        </w:tc>
        <w:tc>
          <w:tcPr>
            <w:tcW w:w="1134" w:type="dxa"/>
            <w:shd w:val="clear" w:color="auto" w:fill="auto"/>
            <w:hideMark/>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lastRenderedPageBreak/>
              <w:t xml:space="preserve">Подтверждение статуса </w:t>
            </w:r>
            <w:proofErr w:type="spellStart"/>
            <w:r w:rsidRPr="00E75098">
              <w:rPr>
                <w:rFonts w:ascii="Arial" w:eastAsia="Times New Roman" w:hAnsi="Arial" w:cs="Arial"/>
              </w:rPr>
              <w:lastRenderedPageBreak/>
              <w:t>наукограда</w:t>
            </w:r>
            <w:proofErr w:type="spellEnd"/>
            <w:r w:rsidRPr="00E75098">
              <w:rPr>
                <w:rFonts w:ascii="Arial" w:eastAsia="Times New Roman" w:hAnsi="Arial" w:cs="Arial"/>
              </w:rPr>
              <w:t xml:space="preserve"> Российской Федерации</w:t>
            </w:r>
          </w:p>
        </w:tc>
      </w:tr>
      <w:tr w:rsidR="00A40BB2" w:rsidRPr="00E75098" w:rsidTr="00E75098">
        <w:trPr>
          <w:trHeight w:val="20"/>
        </w:trPr>
        <w:tc>
          <w:tcPr>
            <w:tcW w:w="703" w:type="dxa"/>
            <w:vMerge w:val="restart"/>
          </w:tcPr>
          <w:p w:rsidR="00981352" w:rsidRPr="00E75098" w:rsidRDefault="00981352" w:rsidP="00E75098">
            <w:pPr>
              <w:spacing w:after="0" w:line="240" w:lineRule="auto"/>
              <w:ind w:left="-57" w:right="-57"/>
              <w:rPr>
                <w:rFonts w:ascii="Arial" w:eastAsia="Times New Roman" w:hAnsi="Arial" w:cs="Arial"/>
              </w:rPr>
            </w:pPr>
          </w:p>
        </w:tc>
        <w:tc>
          <w:tcPr>
            <w:tcW w:w="1833" w:type="dxa"/>
            <w:vMerge w:val="restart"/>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r w:rsidRPr="00E75098">
              <w:rPr>
                <w:rFonts w:ascii="Arial" w:eastAsia="Times New Roman" w:hAnsi="Arial" w:cs="Arial"/>
                <w:lang w:eastAsia="ru-RU"/>
              </w:rPr>
              <w:t>Итого по подпрограмме 4 «Развитие инвестиционной и инновационной политики»</w:t>
            </w:r>
          </w:p>
        </w:tc>
        <w:tc>
          <w:tcPr>
            <w:tcW w:w="704" w:type="dxa"/>
            <w:vMerge w:val="restart"/>
          </w:tcPr>
          <w:p w:rsidR="00981352" w:rsidRPr="00E75098" w:rsidRDefault="00981352" w:rsidP="00E75098">
            <w:pPr>
              <w:spacing w:after="0" w:line="240" w:lineRule="auto"/>
              <w:ind w:left="-57" w:right="-57"/>
              <w:rPr>
                <w:rFonts w:ascii="Arial" w:eastAsia="Times New Roman" w:hAnsi="Arial" w:cs="Arial"/>
              </w:rPr>
            </w:pP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Итого:</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94 825,5</w:t>
            </w:r>
          </w:p>
        </w:tc>
        <w:tc>
          <w:tcPr>
            <w:tcW w:w="1421"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291 461,71</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69 985,11</w:t>
            </w:r>
          </w:p>
        </w:tc>
        <w:tc>
          <w:tcPr>
            <w:tcW w:w="1139"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64 585,0</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557" w:type="dxa"/>
            <w:vMerge w:val="restart"/>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val="restart"/>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tcPr>
          <w:p w:rsidR="00981352" w:rsidRPr="00E75098" w:rsidRDefault="00981352" w:rsidP="00E75098">
            <w:pPr>
              <w:spacing w:after="0" w:line="240" w:lineRule="auto"/>
              <w:ind w:left="-57" w:right="-57"/>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городского округа Королёв Московской области*</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21"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35,41</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35,41</w:t>
            </w:r>
          </w:p>
        </w:tc>
        <w:tc>
          <w:tcPr>
            <w:tcW w:w="1139"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12 182,0</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tcPr>
          <w:p w:rsidR="00981352" w:rsidRPr="00E75098" w:rsidRDefault="00981352" w:rsidP="00E75098">
            <w:pPr>
              <w:spacing w:after="0" w:line="240" w:lineRule="auto"/>
              <w:ind w:left="-57" w:right="-57"/>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Федеральный бюджет*</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94 825,5</w:t>
            </w:r>
          </w:p>
        </w:tc>
        <w:tc>
          <w:tcPr>
            <w:tcW w:w="1421"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275 746,3</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66 451,7</w:t>
            </w:r>
          </w:p>
        </w:tc>
        <w:tc>
          <w:tcPr>
            <w:tcW w:w="1139"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52 403,0</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52 297,2</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tcPr>
          <w:p w:rsidR="00981352" w:rsidRPr="00E75098" w:rsidRDefault="00981352" w:rsidP="00E75098">
            <w:pPr>
              <w:spacing w:after="0" w:line="240" w:lineRule="auto"/>
              <w:ind w:left="-57" w:right="-57"/>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Бюджет Московской области*</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21"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3 498,0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3 498,0</w:t>
            </w:r>
          </w:p>
        </w:tc>
        <w:tc>
          <w:tcPr>
            <w:tcW w:w="1139"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r w:rsidR="00A40BB2" w:rsidRPr="00E75098" w:rsidTr="00E75098">
        <w:trPr>
          <w:trHeight w:val="20"/>
        </w:trPr>
        <w:tc>
          <w:tcPr>
            <w:tcW w:w="703" w:type="dxa"/>
            <w:vMerge/>
          </w:tcPr>
          <w:p w:rsidR="00981352" w:rsidRPr="00E75098" w:rsidRDefault="00981352" w:rsidP="00E75098">
            <w:pPr>
              <w:spacing w:after="0" w:line="240" w:lineRule="auto"/>
              <w:ind w:left="-57" w:right="-57"/>
              <w:rPr>
                <w:rFonts w:ascii="Arial" w:eastAsia="Times New Roman" w:hAnsi="Arial" w:cs="Arial"/>
              </w:rPr>
            </w:pPr>
          </w:p>
        </w:tc>
        <w:tc>
          <w:tcPr>
            <w:tcW w:w="1833" w:type="dxa"/>
            <w:vMerge/>
          </w:tcPr>
          <w:p w:rsidR="00981352" w:rsidRPr="00E75098" w:rsidRDefault="00981352" w:rsidP="00E75098">
            <w:pPr>
              <w:widowControl w:val="0"/>
              <w:autoSpaceDE w:val="0"/>
              <w:autoSpaceDN w:val="0"/>
              <w:adjustRightInd w:val="0"/>
              <w:spacing w:after="0" w:line="240" w:lineRule="auto"/>
              <w:ind w:left="-57" w:right="-57"/>
              <w:rPr>
                <w:rFonts w:ascii="Arial" w:eastAsia="Times New Roman" w:hAnsi="Arial" w:cs="Arial"/>
                <w:lang w:eastAsia="ru-RU"/>
              </w:rPr>
            </w:pPr>
          </w:p>
        </w:tc>
        <w:tc>
          <w:tcPr>
            <w:tcW w:w="704" w:type="dxa"/>
            <w:vMerge/>
          </w:tcPr>
          <w:p w:rsidR="00981352" w:rsidRPr="00E75098" w:rsidRDefault="00981352" w:rsidP="00E75098">
            <w:pPr>
              <w:spacing w:after="0" w:line="240" w:lineRule="auto"/>
              <w:ind w:left="-57" w:right="-57"/>
              <w:rPr>
                <w:rFonts w:ascii="Arial" w:eastAsia="Times New Roman" w:hAnsi="Arial" w:cs="Arial"/>
              </w:rPr>
            </w:pPr>
          </w:p>
        </w:tc>
        <w:tc>
          <w:tcPr>
            <w:tcW w:w="992" w:type="dxa"/>
            <w:shd w:val="clear" w:color="auto" w:fill="auto"/>
          </w:tcPr>
          <w:p w:rsidR="00981352" w:rsidRPr="00E75098" w:rsidRDefault="00981352" w:rsidP="00E75098">
            <w:pPr>
              <w:spacing w:after="0" w:line="240" w:lineRule="auto"/>
              <w:ind w:left="-57" w:right="-57"/>
              <w:rPr>
                <w:rFonts w:ascii="Arial" w:eastAsia="Times New Roman" w:hAnsi="Arial" w:cs="Arial"/>
                <w:bCs/>
              </w:rPr>
            </w:pPr>
            <w:r w:rsidRPr="00E75098">
              <w:rPr>
                <w:rFonts w:ascii="Arial" w:eastAsia="Times New Roman" w:hAnsi="Arial" w:cs="Arial"/>
                <w:bCs/>
              </w:rPr>
              <w:t>Внебюджетные средства*</w:t>
            </w:r>
          </w:p>
        </w:tc>
        <w:tc>
          <w:tcPr>
            <w:tcW w:w="1134" w:type="dxa"/>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421"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9"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34" w:type="dxa"/>
            <w:gridSpan w:val="2"/>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149" w:type="dxa"/>
            <w:shd w:val="clear" w:color="auto" w:fill="auto"/>
          </w:tcPr>
          <w:p w:rsidR="00981352" w:rsidRPr="00E75098" w:rsidRDefault="00981352" w:rsidP="00E75098">
            <w:pPr>
              <w:spacing w:after="0" w:line="240" w:lineRule="auto"/>
              <w:ind w:left="-57" w:right="-57"/>
              <w:jc w:val="center"/>
              <w:rPr>
                <w:rFonts w:ascii="Arial" w:eastAsia="Times New Roman" w:hAnsi="Arial" w:cs="Arial"/>
              </w:rPr>
            </w:pPr>
            <w:r w:rsidRPr="00E75098">
              <w:rPr>
                <w:rFonts w:ascii="Arial" w:eastAsia="Times New Roman" w:hAnsi="Arial" w:cs="Arial"/>
              </w:rPr>
              <w:t>0,0</w:t>
            </w:r>
          </w:p>
        </w:tc>
        <w:tc>
          <w:tcPr>
            <w:tcW w:w="1557" w:type="dxa"/>
            <w:vMerge/>
          </w:tcPr>
          <w:p w:rsidR="00981352" w:rsidRPr="00E75098" w:rsidRDefault="00981352" w:rsidP="00E75098">
            <w:pPr>
              <w:spacing w:after="0" w:line="240" w:lineRule="auto"/>
              <w:ind w:left="-57" w:right="-57"/>
              <w:jc w:val="center"/>
              <w:rPr>
                <w:rFonts w:ascii="Arial" w:eastAsia="Times New Roman" w:hAnsi="Arial" w:cs="Arial"/>
              </w:rPr>
            </w:pPr>
          </w:p>
        </w:tc>
        <w:tc>
          <w:tcPr>
            <w:tcW w:w="1134" w:type="dxa"/>
            <w:vMerge/>
          </w:tcPr>
          <w:p w:rsidR="00981352" w:rsidRPr="00E75098" w:rsidRDefault="00981352" w:rsidP="00E75098">
            <w:pPr>
              <w:spacing w:after="0" w:line="240" w:lineRule="auto"/>
              <w:ind w:left="-57" w:right="-57"/>
              <w:jc w:val="center"/>
              <w:rPr>
                <w:rFonts w:ascii="Arial" w:eastAsia="Times New Roman" w:hAnsi="Arial" w:cs="Arial"/>
              </w:rPr>
            </w:pPr>
          </w:p>
        </w:tc>
      </w:tr>
    </w:tbl>
    <w:p w:rsidR="00981352" w:rsidRPr="00E75098" w:rsidRDefault="00981352" w:rsidP="00A40BB2">
      <w:pPr>
        <w:spacing w:after="0" w:line="240" w:lineRule="auto"/>
        <w:ind w:firstLine="709"/>
        <w:jc w:val="both"/>
        <w:rPr>
          <w:rFonts w:ascii="Arial" w:eastAsia="Times New Roman" w:hAnsi="Arial" w:cs="Arial"/>
          <w:sz w:val="24"/>
          <w:szCs w:val="24"/>
          <w:lang w:eastAsia="ru-RU"/>
        </w:rPr>
      </w:pPr>
      <w:r w:rsidRPr="00E75098">
        <w:rPr>
          <w:rFonts w:ascii="Arial" w:eastAsia="Times New Roman" w:hAnsi="Arial" w:cs="Arial"/>
          <w:sz w:val="24"/>
          <w:szCs w:val="24"/>
          <w:lang w:eastAsia="ru-RU"/>
        </w:rPr>
        <w:t>*- Объем финансирования подлежит уточнению в очередном финансовом году</w:t>
      </w:r>
      <w:proofErr w:type="gramStart"/>
      <w:r w:rsidRPr="00E75098">
        <w:rPr>
          <w:rFonts w:ascii="Arial" w:eastAsia="Times New Roman" w:hAnsi="Arial" w:cs="Arial"/>
          <w:sz w:val="24"/>
          <w:szCs w:val="24"/>
          <w:lang w:eastAsia="ru-RU"/>
        </w:rPr>
        <w:t>.</w:t>
      </w:r>
      <w:r w:rsidRPr="00E75098">
        <w:rPr>
          <w:rFonts w:ascii="Arial" w:eastAsia="Times New Roman" w:hAnsi="Arial" w:cs="Arial"/>
          <w:sz w:val="24"/>
          <w:szCs w:val="24"/>
          <w:lang w:eastAsia="ru-RU"/>
        </w:rPr>
        <w:tab/>
      </w:r>
      <w:r w:rsidRPr="00E75098">
        <w:rPr>
          <w:rFonts w:ascii="Arial" w:eastAsia="Times New Roman" w:hAnsi="Arial" w:cs="Arial"/>
          <w:sz w:val="24"/>
          <w:szCs w:val="24"/>
          <w:lang w:eastAsia="ru-RU"/>
        </w:rPr>
        <w:tab/>
      </w:r>
      <w:r w:rsidRPr="00E75098">
        <w:rPr>
          <w:rFonts w:ascii="Arial" w:eastAsia="Times New Roman" w:hAnsi="Arial" w:cs="Arial"/>
          <w:sz w:val="24"/>
          <w:szCs w:val="24"/>
          <w:lang w:eastAsia="ru-RU"/>
        </w:rPr>
        <w:tab/>
      </w:r>
      <w:r w:rsidR="00E75098" w:rsidRPr="00E75098">
        <w:rPr>
          <w:rFonts w:ascii="Arial" w:eastAsia="Times New Roman" w:hAnsi="Arial" w:cs="Arial"/>
          <w:sz w:val="24"/>
          <w:szCs w:val="24"/>
          <w:lang w:eastAsia="ru-RU"/>
        </w:rPr>
        <w:tab/>
      </w:r>
      <w:r w:rsidR="00E75098" w:rsidRPr="00E75098">
        <w:rPr>
          <w:rFonts w:ascii="Arial" w:eastAsia="Times New Roman" w:hAnsi="Arial" w:cs="Arial"/>
          <w:sz w:val="24"/>
          <w:szCs w:val="24"/>
          <w:lang w:eastAsia="ru-RU"/>
        </w:rPr>
        <w:tab/>
      </w:r>
      <w:r w:rsidRPr="00E75098">
        <w:rPr>
          <w:rFonts w:ascii="Arial" w:eastAsia="Times New Roman" w:hAnsi="Arial" w:cs="Arial"/>
          <w:sz w:val="24"/>
          <w:szCs w:val="24"/>
          <w:lang w:eastAsia="ru-RU"/>
        </w:rPr>
        <w:tab/>
      </w:r>
      <w:r w:rsidRPr="00E75098">
        <w:rPr>
          <w:rFonts w:ascii="Arial" w:eastAsia="Times New Roman" w:hAnsi="Arial" w:cs="Arial"/>
          <w:sz w:val="24"/>
          <w:szCs w:val="24"/>
          <w:lang w:eastAsia="ru-RU"/>
        </w:rPr>
        <w:tab/>
      </w:r>
      <w:r w:rsidRPr="00E75098">
        <w:rPr>
          <w:rFonts w:ascii="Arial" w:eastAsia="Times New Roman" w:hAnsi="Arial" w:cs="Arial"/>
          <w:sz w:val="24"/>
          <w:szCs w:val="24"/>
          <w:lang w:eastAsia="ru-RU"/>
        </w:rPr>
        <w:tab/>
        <w:t>».</w:t>
      </w:r>
      <w:proofErr w:type="gramEnd"/>
    </w:p>
    <w:p w:rsidR="00E87BE9" w:rsidRPr="00E75098" w:rsidRDefault="00981352" w:rsidP="00E75098">
      <w:pPr>
        <w:spacing w:after="0" w:line="240" w:lineRule="auto"/>
        <w:jc w:val="center"/>
        <w:rPr>
          <w:rFonts w:ascii="Arial" w:hAnsi="Arial" w:cs="Arial"/>
          <w:sz w:val="24"/>
          <w:szCs w:val="24"/>
        </w:rPr>
      </w:pPr>
      <w:r w:rsidRPr="00E75098">
        <w:rPr>
          <w:rFonts w:ascii="Arial" w:eastAsia="Times New Roman" w:hAnsi="Arial" w:cs="Arial"/>
          <w:sz w:val="24"/>
          <w:szCs w:val="24"/>
          <w:lang w:eastAsia="ru-RU"/>
        </w:rPr>
        <w:t>_____________</w:t>
      </w:r>
    </w:p>
    <w:sectPr w:rsidR="00E87BE9" w:rsidRPr="00E75098" w:rsidSect="00A40BB2">
      <w:pgSz w:w="16838" w:h="11906" w:orient="landscape"/>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CB6" w:rsidRDefault="002D3CB6">
      <w:pPr>
        <w:spacing w:after="0" w:line="240" w:lineRule="auto"/>
      </w:pPr>
      <w:r>
        <w:separator/>
      </w:r>
    </w:p>
  </w:endnote>
  <w:endnote w:type="continuationSeparator" w:id="0">
    <w:p w:rsidR="002D3CB6" w:rsidRDefault="002D3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CB6" w:rsidRDefault="002D3CB6">
      <w:pPr>
        <w:spacing w:after="0" w:line="240" w:lineRule="auto"/>
      </w:pPr>
      <w:r>
        <w:separator/>
      </w:r>
    </w:p>
  </w:footnote>
  <w:footnote w:type="continuationSeparator" w:id="0">
    <w:p w:rsidR="002D3CB6" w:rsidRDefault="002D3C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703E"/>
    <w:multiLevelType w:val="hybridMultilevel"/>
    <w:tmpl w:val="BBAEB02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472E68"/>
    <w:multiLevelType w:val="hybridMultilevel"/>
    <w:tmpl w:val="ED206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1048B1"/>
    <w:multiLevelType w:val="hybridMultilevel"/>
    <w:tmpl w:val="ECFAB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352"/>
    <w:rsid w:val="002D3CB6"/>
    <w:rsid w:val="00471405"/>
    <w:rsid w:val="00981352"/>
    <w:rsid w:val="00A40BB2"/>
    <w:rsid w:val="00E75098"/>
    <w:rsid w:val="00E87BE9"/>
    <w:rsid w:val="00ED6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35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8135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3">
    <w:name w:val="Абзац списка Знак"/>
    <w:link w:val="a4"/>
    <w:uiPriority w:val="34"/>
    <w:locked/>
    <w:rsid w:val="00981352"/>
    <w:rPr>
      <w:rFonts w:ascii="Calibri" w:eastAsia="Times New Roman" w:hAnsi="Calibri" w:cs="Times New Roman"/>
      <w:sz w:val="20"/>
      <w:szCs w:val="20"/>
      <w:lang w:eastAsia="ru-RU"/>
    </w:rPr>
  </w:style>
  <w:style w:type="paragraph" w:styleId="a4">
    <w:name w:val="List Paragraph"/>
    <w:basedOn w:val="a"/>
    <w:link w:val="a3"/>
    <w:uiPriority w:val="34"/>
    <w:qFormat/>
    <w:rsid w:val="00981352"/>
    <w:pPr>
      <w:ind w:left="720"/>
      <w:contextualSpacing/>
    </w:pPr>
    <w:rPr>
      <w:rFonts w:eastAsia="Times New Roman"/>
      <w:sz w:val="20"/>
      <w:szCs w:val="20"/>
      <w:lang w:eastAsia="ru-RU"/>
    </w:rPr>
  </w:style>
  <w:style w:type="table" w:styleId="a5">
    <w:name w:val="Table Grid"/>
    <w:basedOn w:val="a1"/>
    <w:uiPriority w:val="59"/>
    <w:rsid w:val="00981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81352"/>
    <w:pPr>
      <w:spacing w:after="0" w:line="240" w:lineRule="auto"/>
    </w:pPr>
    <w:rPr>
      <w:rFonts w:ascii="Tahoma" w:eastAsiaTheme="minorHAnsi" w:hAnsi="Tahoma" w:cs="Tahoma"/>
      <w:sz w:val="16"/>
      <w:szCs w:val="16"/>
    </w:rPr>
  </w:style>
  <w:style w:type="character" w:customStyle="1" w:styleId="a7">
    <w:name w:val="Текст выноски Знак"/>
    <w:basedOn w:val="a0"/>
    <w:link w:val="a6"/>
    <w:uiPriority w:val="99"/>
    <w:semiHidden/>
    <w:rsid w:val="00981352"/>
    <w:rPr>
      <w:rFonts w:ascii="Tahoma" w:hAnsi="Tahoma" w:cs="Tahoma"/>
      <w:sz w:val="16"/>
      <w:szCs w:val="16"/>
    </w:rPr>
  </w:style>
  <w:style w:type="paragraph" w:styleId="a8">
    <w:name w:val="No Spacing"/>
    <w:basedOn w:val="a"/>
    <w:link w:val="a9"/>
    <w:uiPriority w:val="1"/>
    <w:qFormat/>
    <w:rsid w:val="00981352"/>
    <w:pPr>
      <w:spacing w:after="0"/>
    </w:pPr>
    <w:rPr>
      <w:sz w:val="20"/>
      <w:szCs w:val="20"/>
      <w:lang w:eastAsia="ru-RU"/>
    </w:rPr>
  </w:style>
  <w:style w:type="character" w:customStyle="1" w:styleId="a9">
    <w:name w:val="Без интервала Знак"/>
    <w:link w:val="a8"/>
    <w:uiPriority w:val="1"/>
    <w:locked/>
    <w:rsid w:val="00981352"/>
    <w:rPr>
      <w:rFonts w:ascii="Calibri" w:eastAsia="Calibri" w:hAnsi="Calibri" w:cs="Times New Roman"/>
      <w:sz w:val="20"/>
      <w:szCs w:val="20"/>
      <w:lang w:eastAsia="ru-RU"/>
    </w:rPr>
  </w:style>
  <w:style w:type="paragraph" w:customStyle="1" w:styleId="ConsPlusNormal">
    <w:name w:val="ConsPlusNormal"/>
    <w:rsid w:val="00981352"/>
    <w:pPr>
      <w:autoSpaceDE w:val="0"/>
      <w:autoSpaceDN w:val="0"/>
      <w:adjustRightInd w:val="0"/>
      <w:spacing w:after="0" w:line="240" w:lineRule="auto"/>
    </w:pPr>
    <w:rPr>
      <w:rFonts w:ascii="Arial" w:eastAsia="Times New Roman" w:hAnsi="Arial" w:cs="Arial"/>
      <w:sz w:val="20"/>
      <w:szCs w:val="20"/>
      <w:lang w:eastAsia="ru-RU"/>
    </w:rPr>
  </w:style>
  <w:style w:type="paragraph" w:styleId="aa">
    <w:name w:val="header"/>
    <w:basedOn w:val="a"/>
    <w:link w:val="ab"/>
    <w:uiPriority w:val="99"/>
    <w:unhideWhenUsed/>
    <w:rsid w:val="00981352"/>
    <w:pPr>
      <w:tabs>
        <w:tab w:val="center" w:pos="4677"/>
        <w:tab w:val="right" w:pos="9355"/>
      </w:tabs>
      <w:spacing w:after="0" w:line="240" w:lineRule="auto"/>
    </w:pPr>
    <w:rPr>
      <w:rFonts w:asciiTheme="minorHAnsi" w:eastAsiaTheme="minorHAnsi" w:hAnsiTheme="minorHAnsi" w:cstheme="minorBidi"/>
    </w:rPr>
  </w:style>
  <w:style w:type="character" w:customStyle="1" w:styleId="ab">
    <w:name w:val="Верхний колонтитул Знак"/>
    <w:basedOn w:val="a0"/>
    <w:link w:val="aa"/>
    <w:uiPriority w:val="99"/>
    <w:rsid w:val="00981352"/>
  </w:style>
  <w:style w:type="paragraph" w:styleId="ac">
    <w:name w:val="footer"/>
    <w:basedOn w:val="a"/>
    <w:link w:val="ad"/>
    <w:uiPriority w:val="99"/>
    <w:unhideWhenUsed/>
    <w:rsid w:val="00981352"/>
    <w:pPr>
      <w:tabs>
        <w:tab w:val="center" w:pos="4677"/>
        <w:tab w:val="right" w:pos="9355"/>
      </w:tabs>
      <w:spacing w:after="0" w:line="240" w:lineRule="auto"/>
    </w:pPr>
    <w:rPr>
      <w:rFonts w:asciiTheme="minorHAnsi" w:eastAsiaTheme="minorHAnsi" w:hAnsiTheme="minorHAnsi" w:cstheme="minorBidi"/>
    </w:rPr>
  </w:style>
  <w:style w:type="character" w:customStyle="1" w:styleId="ad">
    <w:name w:val="Нижний колонтитул Знак"/>
    <w:basedOn w:val="a0"/>
    <w:link w:val="ac"/>
    <w:uiPriority w:val="99"/>
    <w:rsid w:val="009813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35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8135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3">
    <w:name w:val="Абзац списка Знак"/>
    <w:link w:val="a4"/>
    <w:uiPriority w:val="34"/>
    <w:locked/>
    <w:rsid w:val="00981352"/>
    <w:rPr>
      <w:rFonts w:ascii="Calibri" w:eastAsia="Times New Roman" w:hAnsi="Calibri" w:cs="Times New Roman"/>
      <w:sz w:val="20"/>
      <w:szCs w:val="20"/>
      <w:lang w:eastAsia="ru-RU"/>
    </w:rPr>
  </w:style>
  <w:style w:type="paragraph" w:styleId="a4">
    <w:name w:val="List Paragraph"/>
    <w:basedOn w:val="a"/>
    <w:link w:val="a3"/>
    <w:uiPriority w:val="34"/>
    <w:qFormat/>
    <w:rsid w:val="00981352"/>
    <w:pPr>
      <w:ind w:left="720"/>
      <w:contextualSpacing/>
    </w:pPr>
    <w:rPr>
      <w:rFonts w:eastAsia="Times New Roman"/>
      <w:sz w:val="20"/>
      <w:szCs w:val="20"/>
      <w:lang w:eastAsia="ru-RU"/>
    </w:rPr>
  </w:style>
  <w:style w:type="table" w:styleId="a5">
    <w:name w:val="Table Grid"/>
    <w:basedOn w:val="a1"/>
    <w:uiPriority w:val="59"/>
    <w:rsid w:val="00981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81352"/>
    <w:pPr>
      <w:spacing w:after="0" w:line="240" w:lineRule="auto"/>
    </w:pPr>
    <w:rPr>
      <w:rFonts w:ascii="Tahoma" w:eastAsiaTheme="minorHAnsi" w:hAnsi="Tahoma" w:cs="Tahoma"/>
      <w:sz w:val="16"/>
      <w:szCs w:val="16"/>
    </w:rPr>
  </w:style>
  <w:style w:type="character" w:customStyle="1" w:styleId="a7">
    <w:name w:val="Текст выноски Знак"/>
    <w:basedOn w:val="a0"/>
    <w:link w:val="a6"/>
    <w:uiPriority w:val="99"/>
    <w:semiHidden/>
    <w:rsid w:val="00981352"/>
    <w:rPr>
      <w:rFonts w:ascii="Tahoma" w:hAnsi="Tahoma" w:cs="Tahoma"/>
      <w:sz w:val="16"/>
      <w:szCs w:val="16"/>
    </w:rPr>
  </w:style>
  <w:style w:type="paragraph" w:styleId="a8">
    <w:name w:val="No Spacing"/>
    <w:basedOn w:val="a"/>
    <w:link w:val="a9"/>
    <w:uiPriority w:val="1"/>
    <w:qFormat/>
    <w:rsid w:val="00981352"/>
    <w:pPr>
      <w:spacing w:after="0"/>
    </w:pPr>
    <w:rPr>
      <w:sz w:val="20"/>
      <w:szCs w:val="20"/>
      <w:lang w:eastAsia="ru-RU"/>
    </w:rPr>
  </w:style>
  <w:style w:type="character" w:customStyle="1" w:styleId="a9">
    <w:name w:val="Без интервала Знак"/>
    <w:link w:val="a8"/>
    <w:uiPriority w:val="1"/>
    <w:locked/>
    <w:rsid w:val="00981352"/>
    <w:rPr>
      <w:rFonts w:ascii="Calibri" w:eastAsia="Calibri" w:hAnsi="Calibri" w:cs="Times New Roman"/>
      <w:sz w:val="20"/>
      <w:szCs w:val="20"/>
      <w:lang w:eastAsia="ru-RU"/>
    </w:rPr>
  </w:style>
  <w:style w:type="paragraph" w:customStyle="1" w:styleId="ConsPlusNormal">
    <w:name w:val="ConsPlusNormal"/>
    <w:rsid w:val="00981352"/>
    <w:pPr>
      <w:autoSpaceDE w:val="0"/>
      <w:autoSpaceDN w:val="0"/>
      <w:adjustRightInd w:val="0"/>
      <w:spacing w:after="0" w:line="240" w:lineRule="auto"/>
    </w:pPr>
    <w:rPr>
      <w:rFonts w:ascii="Arial" w:eastAsia="Times New Roman" w:hAnsi="Arial" w:cs="Arial"/>
      <w:sz w:val="20"/>
      <w:szCs w:val="20"/>
      <w:lang w:eastAsia="ru-RU"/>
    </w:rPr>
  </w:style>
  <w:style w:type="paragraph" w:styleId="aa">
    <w:name w:val="header"/>
    <w:basedOn w:val="a"/>
    <w:link w:val="ab"/>
    <w:uiPriority w:val="99"/>
    <w:unhideWhenUsed/>
    <w:rsid w:val="00981352"/>
    <w:pPr>
      <w:tabs>
        <w:tab w:val="center" w:pos="4677"/>
        <w:tab w:val="right" w:pos="9355"/>
      </w:tabs>
      <w:spacing w:after="0" w:line="240" w:lineRule="auto"/>
    </w:pPr>
    <w:rPr>
      <w:rFonts w:asciiTheme="minorHAnsi" w:eastAsiaTheme="minorHAnsi" w:hAnsiTheme="minorHAnsi" w:cstheme="minorBidi"/>
    </w:rPr>
  </w:style>
  <w:style w:type="character" w:customStyle="1" w:styleId="ab">
    <w:name w:val="Верхний колонтитул Знак"/>
    <w:basedOn w:val="a0"/>
    <w:link w:val="aa"/>
    <w:uiPriority w:val="99"/>
    <w:rsid w:val="00981352"/>
  </w:style>
  <w:style w:type="paragraph" w:styleId="ac">
    <w:name w:val="footer"/>
    <w:basedOn w:val="a"/>
    <w:link w:val="ad"/>
    <w:uiPriority w:val="99"/>
    <w:unhideWhenUsed/>
    <w:rsid w:val="00981352"/>
    <w:pPr>
      <w:tabs>
        <w:tab w:val="center" w:pos="4677"/>
        <w:tab w:val="right" w:pos="9355"/>
      </w:tabs>
      <w:spacing w:after="0" w:line="240" w:lineRule="auto"/>
    </w:pPr>
    <w:rPr>
      <w:rFonts w:asciiTheme="minorHAnsi" w:eastAsiaTheme="minorHAnsi" w:hAnsiTheme="minorHAnsi" w:cstheme="minorBidi"/>
    </w:rPr>
  </w:style>
  <w:style w:type="character" w:customStyle="1" w:styleId="ad">
    <w:name w:val="Нижний колонтитул Знак"/>
    <w:basedOn w:val="a0"/>
    <w:link w:val="ac"/>
    <w:uiPriority w:val="99"/>
    <w:rsid w:val="00981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8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E0852F6A8EDE5901C3B2FB75CDAE67EB2E69E71FB88AB2A385A1FE84C77CF987189418C3380B0B4v4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6EF1BDEA6A6328A862B41DB66305DDBFFCB60A5E30D95A7A1F3EA876A1C5C7F458F60DADA65CE9FEi1c5J" TargetMode="External"/><Relationship Id="rId4" Type="http://schemas.openxmlformats.org/officeDocument/2006/relationships/settings" Target="settings.xml"/><Relationship Id="rId9" Type="http://schemas.openxmlformats.org/officeDocument/2006/relationships/hyperlink" Target="consultantplus://offline/ref=5F8E0852F6A8EDE5901C3B2FB75CDAE67EB2E69E71FB88AB2A385A1FE84C77CF987189418C3C8AB6B4v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23507</Words>
  <Characters>133990</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4</cp:revision>
  <dcterms:created xsi:type="dcterms:W3CDTF">2018-04-10T12:08:00Z</dcterms:created>
  <dcterms:modified xsi:type="dcterms:W3CDTF">2018-04-10T12:40:00Z</dcterms:modified>
</cp:coreProperties>
</file>